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5751" w14:textId="77777777" w:rsidR="003278F0" w:rsidRDefault="00BE55FE">
      <w:pPr>
        <w:spacing w:after="234"/>
        <w:ind w:left="-5" w:hanging="10"/>
      </w:pPr>
      <w:r>
        <w:rPr>
          <w:rFonts w:ascii="Arial" w:eastAsia="Arial" w:hAnsi="Arial" w:cs="Arial"/>
          <w:b/>
          <w:sz w:val="24"/>
        </w:rPr>
        <w:t>SEDGEFORD VILLAGE HALL &amp; RECREATION GROUND – LITTER PICKING ON SITE ONLY</w:t>
      </w:r>
    </w:p>
    <w:p w14:paraId="2B5C781F" w14:textId="68728942" w:rsidR="003278F0" w:rsidRDefault="00BE55FE">
      <w:pPr>
        <w:spacing w:after="234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D38CDC" wp14:editId="29CF9556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10678160" cy="822960"/>
                <wp:effectExtent l="0" t="0" r="0" b="0"/>
                <wp:wrapTopAndBottom/>
                <wp:docPr id="5768" name="Group 5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8160" cy="822960"/>
                          <a:chOff x="0" y="0"/>
                          <a:chExt cx="10678160" cy="822960"/>
                        </a:xfrm>
                      </wpg:grpSpPr>
                      <wps:wsp>
                        <wps:cNvPr id="6098" name="Shape 6098"/>
                        <wps:cNvSpPr/>
                        <wps:spPr>
                          <a:xfrm>
                            <a:off x="0" y="0"/>
                            <a:ext cx="1067816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8160" h="822960">
                                <a:moveTo>
                                  <a:pt x="0" y="0"/>
                                </a:moveTo>
                                <a:lnTo>
                                  <a:pt x="10678160" y="0"/>
                                </a:lnTo>
                                <a:lnTo>
                                  <a:pt x="10678160" y="822960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C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067816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8160" h="822960">
                                <a:moveTo>
                                  <a:pt x="0" y="0"/>
                                </a:moveTo>
                                <a:lnTo>
                                  <a:pt x="10678160" y="0"/>
                                </a:lnTo>
                                <a:lnTo>
                                  <a:pt x="10678160" y="822960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74320" y="229667"/>
                            <a:ext cx="3076865" cy="415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0CDAD" w14:textId="77777777" w:rsidR="003278F0" w:rsidRDefault="00BE55F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44"/>
                                </w:rPr>
                                <w:t>Risk 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38CDC" id="Group 5768" o:spid="_x0000_s1026" style="position:absolute;left:0;text-align:left;margin-left:0;margin-top:.2pt;width:840.8pt;height:64.8pt;z-index:251658240;mso-position-horizontal-relative:page;mso-position-vertical-relative:page" coordsize="10678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xqRwMAALULAAAOAAAAZHJzL2Uyb0RvYy54bWzsVttu2zAMfR+wfzD8vtpxczWSFEO7FgOG&#10;tWi7D1BsOTYgS4KkxMm+fiR9yaXXtcCAYcuDQ0skTR3xkJyebUrhrbmxhZIzv3cS+h6XiUoLuZz5&#10;P+4vP419zzomUyaU5DN/y61/Nv/4YVrpmEcqVyLlxgMn0saVnvm5czoOApvkvGT2RGkuYTNTpmQO&#10;Xs0ySA2rwHspgigMh0GlTKqNSri1sHpRb/pz8p9lPHHXWWa588TMh9gcPQ09F/gM5lMWLw3TeZE0&#10;YbA3RFGyQsJHO1cXzDFvZYoHrsoiMcqqzJ0kqgxUlhUJpzPAaXrh0WmujFppOssyrpa6gwmgPcLp&#10;zW6T7+sro+/0jQEkKr0ELOgNz7LJTIn/EKW3Ici2HWR847wEFnvhcDTuDQHaBDbHUTQBmUBNckD+&#10;gV2Sf3nBMmg/HByEU2lIELvDwL4Pg7ucaU7Q2hgwuDFekc78YTiBfJWshEwlDY9WCBrS64CysQXM&#10;3otSd1YWJyvrrrgiwNn6m3V1ZqatxPJWSjayFQ3k97OZrZlDO4wTRa/av7G8uzDcL9Wa3yvSdEfX&#10;BmHudoXc19rdf5sboNyqtP+aHB6o7jLlSX3IqYOUekGR0q7TAQEPPJ82AoEA8j7MQiIemLoMKk8m&#10;mCMKl4WDkiSKErCKRmG4cwzeMA3rmyfJbQVHyIS85RmkENEEF6xZLs6F8dYMCw/9yDkTOmfNKvIE&#10;QmpUSSY/aJ8VQnQue2R65HJ83u83HhpltONU8zrLsLZMmmjqwgflAw7dlj+IoDOiLyvpOnsJRZs+&#10;sndaFBcq3VLJIECAl1g8/gBBo0HvkJ+48J+efx09gYhCWV4T4JVEnQyiwXNcrUlWuxTyVVx9lFjo&#10;pyHW43RsSPU2hv9LXI1art5Cn2JyKbgXDaLf4ms06p9GdSfA2WI4QmuoWM0QcRqOhuMhpgW0in5v&#10;0OtPmqtrhxdt6r7qoTDzsWPWhbjpsdgfGhV0jInDYqkuof4+mUpus9jA5q4QerkyP69hDM6EgpYC&#10;nZQkHydj+Cju+p74KmFogbO4VjCtsGgF48S5olG1DuPzyqmswFmACm1ddpsXqro0JMFsSN2jmWNx&#10;+Nx/J/3dtD3/BQAA//8DAFBLAwQUAAYACAAAACEAkMVTVt0AAAAGAQAADwAAAGRycy9kb3ducmV2&#10;LnhtbEyPwWrDMBBE74X+g9hAb43kpjXBsRxCaHsKhSaF0tvG2tgm1spYiu38fZVTe9thhpm3+Xqy&#10;rRio941jDclcgSAunWm40vB1eHtcgvAB2WDrmDRcycO6uL/LMTNu5E8a9qESsYR9hhrqELpMSl/W&#10;ZNHPXUccvZPrLYYo+0qaHsdYblv5pFQqLTYcF2rsaFtTed5frIb3EcfNInkddufT9vpzePn43iWk&#10;9cNs2qxABJrCXxhu+BEdish0dBc2XrQa4iNBwzOIm5cukxTEMV4LpUAWufyPX/wCAAD//wMAUEsB&#10;Ai0AFAAGAAgAAAAhALaDOJL+AAAA4QEAABMAAAAAAAAAAAAAAAAAAAAAAFtDb250ZW50X1R5cGVz&#10;XS54bWxQSwECLQAUAAYACAAAACEAOP0h/9YAAACUAQAACwAAAAAAAAAAAAAAAAAvAQAAX3JlbHMv&#10;LnJlbHNQSwECLQAUAAYACAAAACEAp0jsakcDAAC1CwAADgAAAAAAAAAAAAAAAAAuAgAAZHJzL2Uy&#10;b0RvYy54bWxQSwECLQAUAAYACAAAACEAkMVTVt0AAAAGAQAADwAAAAAAAAAAAAAAAAChBQAAZHJz&#10;L2Rvd25yZXYueG1sUEsFBgAAAAAEAAQA8wAAAKsGAAAAAA==&#10;">
                <v:shape id="Shape 6098" o:spid="_x0000_s1027" style="position:absolute;width:106781;height:8229;visibility:visible;mso-wrap-style:square;v-text-anchor:top" coordsize="106781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yiwgAAAN0AAAAPAAAAZHJzL2Rvd25yZXYueG1sRE9Ni8Iw&#10;EL0v+B/CCN7WVMGyW41SBEEQxHVF8DYmY1tsJrWJWv+9OSzs8fG+Z4vO1uJBra8cKxgNExDE2pmK&#10;CwWH39XnFwgfkA3WjknBizws5r2PGWbGPfmHHvtQiBjCPkMFZQhNJqXXJVn0Q9cQR+7iWoshwraQ&#10;psVnDLe1HCdJKi1WHBtKbGhZkr7u71aBP7+Ky+S4Xm034aa7VO9OhzxXatDv8imIQF34F/+510ZB&#10;mnzHufFNfAJy/gYAAP//AwBQSwECLQAUAAYACAAAACEA2+H2y+4AAACFAQAAEwAAAAAAAAAAAAAA&#10;AAAAAAAAW0NvbnRlbnRfVHlwZXNdLnhtbFBLAQItABQABgAIAAAAIQBa9CxbvwAAABUBAAALAAAA&#10;AAAAAAAAAAAAAB8BAABfcmVscy8ucmVsc1BLAQItABQABgAIAAAAIQDRNfyiwgAAAN0AAAAPAAAA&#10;AAAAAAAAAAAAAAcCAABkcnMvZG93bnJldi54bWxQSwUGAAAAAAMAAwC3AAAA9gIAAAAA&#10;" path="m,l10678160,r,822960l,822960,,e" fillcolor="#008c44" stroked="f" strokeweight="0">
                  <v:stroke miterlimit="83231f" joinstyle="miter"/>
                  <v:path arrowok="t" textboxrect="0,0,10678160,822960"/>
                </v:shape>
                <v:shape id="Shape 251" o:spid="_x0000_s1028" style="position:absolute;width:106781;height:8229;visibility:visible;mso-wrap-style:square;v-text-anchor:top" coordsize="1067816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s2xAAAANwAAAAPAAAAZHJzL2Rvd25yZXYueG1sRI9Ra8JA&#10;EITfC/0Pxwp9KXoxqJToKUaw+FZq+gOW3JpEc3sht9XYX98TCn0cZuYbZrUZXKuu1IfGs4HpJAFF&#10;XHrbcGXgq9iP30AFQbbYeiYDdwqwWT8/rTCz/safdD1KpSKEQ4YGapEu0zqUNTkME98RR+/ke4cS&#10;ZV9p2+Mtwl2r0yRZaIcNx4UaO9rVVF6O387AR16c09dcz/OZ3yb3Yibv9keMeRkN2yUooUH+w3/t&#10;gzWQzqfwOBOPgF7/AgAA//8DAFBLAQItABQABgAIAAAAIQDb4fbL7gAAAIUBAAATAAAAAAAAAAAA&#10;AAAAAAAAAABbQ29udGVudF9UeXBlc10ueG1sUEsBAi0AFAAGAAgAAAAhAFr0LFu/AAAAFQEAAAsA&#10;AAAAAAAAAAAAAAAAHwEAAF9yZWxzLy5yZWxzUEsBAi0AFAAGAAgAAAAhAPs6OzbEAAAA3AAAAA8A&#10;AAAAAAAAAAAAAAAABwIAAGRycy9kb3ducmV2LnhtbFBLBQYAAAAAAwADALcAAAD4AgAAAAA=&#10;" path="m,l10678160,r,822960l,822960,,xe" filled="f">
                  <v:stroke miterlimit="1" joinstyle="miter"/>
                  <v:path arrowok="t" textboxrect="0,0,10678160,822960"/>
                </v:shape>
                <v:rect id="Rectangle 252" o:spid="_x0000_s1029" style="position:absolute;left:2743;top:2296;width:30768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1BA0CDAD" w14:textId="77777777" w:rsidR="003278F0" w:rsidRDefault="00BE55FE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44"/>
                          </w:rPr>
                          <w:t>Risk Assessment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DATE: </w:t>
      </w:r>
      <w:r w:rsidR="003D3E07">
        <w:rPr>
          <w:rFonts w:ascii="Arial" w:eastAsia="Arial" w:hAnsi="Arial" w:cs="Arial"/>
          <w:b/>
          <w:sz w:val="24"/>
        </w:rPr>
        <w:t>02</w:t>
      </w:r>
      <w:r>
        <w:rPr>
          <w:rFonts w:ascii="Arial" w:eastAsia="Arial" w:hAnsi="Arial" w:cs="Arial"/>
          <w:b/>
          <w:sz w:val="24"/>
        </w:rPr>
        <w:t>/</w:t>
      </w:r>
      <w:r w:rsidR="00DE59B6">
        <w:rPr>
          <w:rFonts w:ascii="Arial" w:eastAsia="Arial" w:hAnsi="Arial" w:cs="Arial"/>
          <w:b/>
          <w:sz w:val="24"/>
        </w:rPr>
        <w:t>0</w:t>
      </w:r>
      <w:r w:rsidR="00215FCB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>/2</w:t>
      </w:r>
      <w:r w:rsidR="003D3E07">
        <w:rPr>
          <w:rFonts w:ascii="Arial" w:eastAsia="Arial" w:hAnsi="Arial" w:cs="Arial"/>
          <w:b/>
          <w:sz w:val="24"/>
        </w:rPr>
        <w:t>6</w:t>
      </w:r>
    </w:p>
    <w:p w14:paraId="157911DC" w14:textId="5D031EE4" w:rsidR="003278F0" w:rsidRDefault="00BE55FE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COMPLETED BY: </w:t>
      </w:r>
      <w:r w:rsidR="00584B23">
        <w:rPr>
          <w:rFonts w:ascii="Arial" w:eastAsia="Arial" w:hAnsi="Arial" w:cs="Arial"/>
          <w:b/>
        </w:rPr>
        <w:t>Chair</w:t>
      </w:r>
    </w:p>
    <w:tbl>
      <w:tblPr>
        <w:tblStyle w:val="TableGrid"/>
        <w:tblW w:w="15974" w:type="dxa"/>
        <w:tblInd w:w="-1" w:type="dxa"/>
        <w:tblCellMar>
          <w:top w:w="69" w:type="dxa"/>
          <w:left w:w="48" w:type="dxa"/>
          <w:right w:w="68" w:type="dxa"/>
        </w:tblCellMar>
        <w:tblLook w:val="04A0" w:firstRow="1" w:lastRow="0" w:firstColumn="1" w:lastColumn="0" w:noHBand="0" w:noVBand="1"/>
      </w:tblPr>
      <w:tblGrid>
        <w:gridCol w:w="1487"/>
        <w:gridCol w:w="2861"/>
        <w:gridCol w:w="4288"/>
        <w:gridCol w:w="3760"/>
        <w:gridCol w:w="1397"/>
        <w:gridCol w:w="1171"/>
        <w:gridCol w:w="1010"/>
      </w:tblGrid>
      <w:tr w:rsidR="003278F0" w14:paraId="1F5365EE" w14:textId="77777777" w:rsidTr="0086308F">
        <w:trPr>
          <w:trHeight w:val="53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B2B" w14:textId="77777777" w:rsidR="003278F0" w:rsidRDefault="00BE55FE">
            <w:r>
              <w:rPr>
                <w:rFonts w:ascii="Arial" w:eastAsia="Arial" w:hAnsi="Arial" w:cs="Arial"/>
                <w:b/>
                <w:sz w:val="18"/>
              </w:rPr>
              <w:t>What are the hazards?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F1AEDF1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Who might be harmed and how?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72710EA" w14:textId="77777777" w:rsidR="003278F0" w:rsidRDefault="00BE55FE">
            <w:r>
              <w:rPr>
                <w:rFonts w:ascii="Arial" w:eastAsia="Arial" w:hAnsi="Arial" w:cs="Arial"/>
                <w:b/>
                <w:sz w:val="18"/>
              </w:rPr>
              <w:t>What are you already doing?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0C0BD18" w14:textId="77777777" w:rsidR="003278F0" w:rsidRDefault="00BE55FE">
            <w:r>
              <w:rPr>
                <w:rFonts w:ascii="Arial" w:eastAsia="Arial" w:hAnsi="Arial" w:cs="Arial"/>
                <w:b/>
                <w:sz w:val="18"/>
              </w:rPr>
              <w:t>Do you need to do anything else to manage this risk?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D2324A0" w14:textId="77777777" w:rsidR="003278F0" w:rsidRDefault="00BE55FE">
            <w:r>
              <w:rPr>
                <w:rFonts w:ascii="Arial" w:eastAsia="Arial" w:hAnsi="Arial" w:cs="Arial"/>
                <w:b/>
                <w:sz w:val="18"/>
              </w:rPr>
              <w:t>Action by whom?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840DEF9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Action by when?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B6CFEC" w14:textId="77777777" w:rsidR="003278F0" w:rsidRDefault="00BE55FE">
            <w:r>
              <w:rPr>
                <w:rFonts w:ascii="Arial" w:eastAsia="Arial" w:hAnsi="Arial" w:cs="Arial"/>
                <w:b/>
                <w:sz w:val="18"/>
              </w:rPr>
              <w:t>Done</w:t>
            </w:r>
          </w:p>
        </w:tc>
      </w:tr>
      <w:tr w:rsidR="003278F0" w14:paraId="22E654EA" w14:textId="77777777" w:rsidTr="0086308F">
        <w:trPr>
          <w:trHeight w:val="20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317" w14:textId="77777777" w:rsidR="003278F0" w:rsidRDefault="00BE55FE">
            <w:r>
              <w:rPr>
                <w:rFonts w:ascii="Arial" w:eastAsia="Arial" w:hAnsi="Arial" w:cs="Arial"/>
                <w:sz w:val="18"/>
              </w:rPr>
              <w:t>Slips, trips and falls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1A11C12" w14:textId="2738B78C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Volunteer</w:t>
            </w:r>
            <w:r w:rsidR="0086308F">
              <w:rPr>
                <w:rFonts w:ascii="Arial" w:eastAsia="Arial" w:hAnsi="Arial" w:cs="Arial"/>
                <w:sz w:val="18"/>
              </w:rPr>
              <w:t>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CBEBBE7" w14:textId="77777777" w:rsidR="003278F0" w:rsidRDefault="00BE55FE">
            <w:pPr>
              <w:numPr>
                <w:ilvl w:val="0"/>
                <w:numId w:val="1"/>
              </w:numPr>
              <w:spacing w:after="2" w:line="260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Inspect area before any litter picking commences and mark trip hazards </w:t>
            </w:r>
          </w:p>
          <w:p w14:paraId="0C3B4CD6" w14:textId="77777777" w:rsidR="003278F0" w:rsidRDefault="00BE55FE">
            <w:pPr>
              <w:numPr>
                <w:ilvl w:val="0"/>
                <w:numId w:val="1"/>
              </w:numPr>
              <w:spacing w:after="2" w:line="260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No running allowed in the area of litter picking </w:t>
            </w:r>
          </w:p>
          <w:p w14:paraId="59FF5EE5" w14:textId="77777777" w:rsidR="003278F0" w:rsidRDefault="00BE55FE">
            <w:pPr>
              <w:numPr>
                <w:ilvl w:val="0"/>
                <w:numId w:val="1"/>
              </w:numPr>
              <w:spacing w:after="3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Do not climb any banks </w:t>
            </w:r>
          </w:p>
          <w:p w14:paraId="34E85707" w14:textId="77777777" w:rsidR="003278F0" w:rsidRDefault="00BE55FE">
            <w:pPr>
              <w:numPr>
                <w:ilvl w:val="0"/>
                <w:numId w:val="1"/>
              </w:numPr>
              <w:spacing w:line="262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Ensure no objects/obstacles that could cause tripping are left in way </w:t>
            </w:r>
          </w:p>
          <w:p w14:paraId="505F673B" w14:textId="77777777" w:rsidR="003278F0" w:rsidRDefault="00BE55FE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Avoid working under a bank where there is</w:t>
            </w:r>
          </w:p>
          <w:p w14:paraId="77082B68" w14:textId="77777777" w:rsidR="003278F0" w:rsidRDefault="00BE55FE">
            <w:pPr>
              <w:ind w:left="720"/>
            </w:pPr>
            <w:r>
              <w:rPr>
                <w:rFonts w:ascii="Arial" w:eastAsia="Arial" w:hAnsi="Arial" w:cs="Arial"/>
                <w:sz w:val="18"/>
              </w:rPr>
              <w:t xml:space="preserve">a risk of falling objects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F7620FB" w14:textId="77777777" w:rsidR="003278F0" w:rsidRDefault="00BE55FE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DBFBC0" w14:textId="1B83805D" w:rsidR="003278F0" w:rsidRDefault="00C164D0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F55C1ED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7FD7E63" w14:textId="77777777" w:rsidR="003278F0" w:rsidRDefault="003278F0"/>
        </w:tc>
      </w:tr>
      <w:tr w:rsidR="003278F0" w14:paraId="047F662E" w14:textId="77777777" w:rsidTr="0086308F">
        <w:trPr>
          <w:trHeight w:val="11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A47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Use of general </w:t>
            </w:r>
          </w:p>
          <w:p w14:paraId="31B28B9E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tools </w:t>
            </w:r>
          </w:p>
          <w:p w14:paraId="29A2EFC3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D4CAA1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06E6493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615060A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Volunteers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F956EAD" w14:textId="77777777" w:rsidR="003278F0" w:rsidRDefault="00BE55FE">
            <w:pPr>
              <w:numPr>
                <w:ilvl w:val="0"/>
                <w:numId w:val="2"/>
              </w:numPr>
              <w:spacing w:line="262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Ensure tools being used are in good condition </w:t>
            </w:r>
          </w:p>
          <w:p w14:paraId="72C394EF" w14:textId="77777777" w:rsidR="003278F0" w:rsidRDefault="00BE55FE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Stipulate that the tools must only be used for the purpose outlined and designed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4359237" w14:textId="77777777" w:rsidR="003278F0" w:rsidRDefault="00BE55FE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637341B" w14:textId="38EE8832" w:rsidR="003278F0" w:rsidRDefault="00C164D0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D6A768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E11213" w14:textId="77777777" w:rsidR="003278F0" w:rsidRDefault="00BE55FE">
            <w:r>
              <w:rPr>
                <w:rFonts w:ascii="Arial" w:eastAsia="Arial" w:hAnsi="Arial" w:cs="Arial"/>
                <w:sz w:val="18"/>
              </w:rPr>
              <w:t>    </w:t>
            </w:r>
          </w:p>
        </w:tc>
      </w:tr>
      <w:tr w:rsidR="003278F0" w14:paraId="6CC4B7F0" w14:textId="77777777" w:rsidTr="0086308F">
        <w:trPr>
          <w:trHeight w:val="141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F2E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Personal </w:t>
            </w:r>
          </w:p>
          <w:p w14:paraId="0B704198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Protective </w:t>
            </w:r>
          </w:p>
          <w:p w14:paraId="6C911B70" w14:textId="77777777" w:rsidR="003278F0" w:rsidRDefault="00BE55FE">
            <w:pPr>
              <w:spacing w:after="190"/>
            </w:pPr>
            <w:r>
              <w:rPr>
                <w:rFonts w:ascii="Arial" w:eastAsia="Arial" w:hAnsi="Arial" w:cs="Arial"/>
                <w:sz w:val="18"/>
              </w:rPr>
              <w:t xml:space="preserve">Equipment </w:t>
            </w:r>
          </w:p>
          <w:p w14:paraId="15D692DF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3CD402A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Volunteers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4236C37" w14:textId="77777777" w:rsidR="003278F0" w:rsidRDefault="00BE55FE">
            <w:pPr>
              <w:numPr>
                <w:ilvl w:val="0"/>
                <w:numId w:val="3"/>
              </w:numPr>
              <w:spacing w:after="2" w:line="260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Sturdy footwear with a good grip must be worn </w:t>
            </w:r>
          </w:p>
          <w:p w14:paraId="6DFB5577" w14:textId="77777777" w:rsidR="003278F0" w:rsidRDefault="00BE55F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Protective gloves are provided along with </w:t>
            </w:r>
          </w:p>
          <w:p w14:paraId="5E0AAE1D" w14:textId="77777777" w:rsidR="003278F0" w:rsidRDefault="00BE55FE">
            <w:pPr>
              <w:spacing w:after="3"/>
              <w:ind w:left="720"/>
            </w:pPr>
            <w:r>
              <w:rPr>
                <w:rFonts w:ascii="Arial" w:eastAsia="Arial" w:hAnsi="Arial" w:cs="Arial"/>
                <w:sz w:val="18"/>
              </w:rPr>
              <w:t xml:space="preserve">high visibility vests and litter pickers </w:t>
            </w:r>
          </w:p>
          <w:p w14:paraId="5AC6805A" w14:textId="77777777" w:rsidR="003278F0" w:rsidRDefault="00BE55FE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If hazardous substances/items are found these are reported to the organiser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36D32B" w14:textId="77777777" w:rsidR="003278F0" w:rsidRDefault="00BE55FE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E4FBD43" w14:textId="3EB646EF" w:rsidR="003278F0" w:rsidRDefault="00C164D0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41C865C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5B5B28" w14:textId="77777777" w:rsidR="003278F0" w:rsidRDefault="00BE55FE"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  <w:tr w:rsidR="003278F0" w14:paraId="738BCA0C" w14:textId="77777777" w:rsidTr="0086308F">
        <w:trPr>
          <w:trHeight w:val="7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6B0C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Weather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A0484BF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Volunteers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6587FA" w14:textId="77777777" w:rsidR="003278F0" w:rsidRDefault="00BE55FE">
            <w:pPr>
              <w:spacing w:line="260" w:lineRule="auto"/>
              <w:ind w:left="720" w:hanging="360"/>
            </w:pP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Work to cease if people are ill attired for working in the open or weather changes </w:t>
            </w:r>
          </w:p>
          <w:p w14:paraId="341E4D93" w14:textId="77777777" w:rsidR="003278F0" w:rsidRDefault="00BE55FE">
            <w:pPr>
              <w:ind w:left="720"/>
            </w:pPr>
            <w:r>
              <w:rPr>
                <w:rFonts w:ascii="Arial" w:eastAsia="Arial" w:hAnsi="Arial" w:cs="Arial"/>
                <w:sz w:val="18"/>
              </w:rPr>
              <w:t xml:space="preserve">making it unsuitable to continue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992CC62" w14:textId="77777777" w:rsidR="003278F0" w:rsidRDefault="00BE55FE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FB7861E" w14:textId="3F58E8B0" w:rsidR="003278F0" w:rsidRDefault="00C164D0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EA127C8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7FF94D" w14:textId="77777777" w:rsidR="003278F0" w:rsidRDefault="00BE55FE"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  <w:tr w:rsidR="003278F0" w14:paraId="17970C2C" w14:textId="77777777" w:rsidTr="0086308F">
        <w:trPr>
          <w:trHeight w:val="95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2EB6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Contact with </w:t>
            </w:r>
          </w:p>
          <w:p w14:paraId="44B3DBCD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moving traffic </w:t>
            </w:r>
          </w:p>
          <w:p w14:paraId="43041F97" w14:textId="77777777" w:rsidR="003278F0" w:rsidRDefault="00BE55FE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3CAEB6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Volunteers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3074135" w14:textId="77777777" w:rsidR="003278F0" w:rsidRDefault="00BE55FE">
            <w:pPr>
              <w:ind w:left="720" w:hanging="360"/>
            </w:pP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Unloading and loading of vehicles with tools, equipment and bags of litter to be safe from moving traffic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85D2D80" w14:textId="77777777" w:rsidR="003278F0" w:rsidRDefault="00BE55FE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9A75787" w14:textId="54AE2BFC" w:rsidR="003278F0" w:rsidRDefault="00BF1716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3D5A038" w14:textId="77777777" w:rsidR="003278F0" w:rsidRDefault="00BE55FE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5707DCE" w14:textId="77777777" w:rsidR="003278F0" w:rsidRDefault="00BE55FE"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  <w:tr w:rsidR="0086308F" w14:paraId="50A3915F" w14:textId="77777777" w:rsidTr="0086308F">
        <w:trPr>
          <w:trHeight w:val="7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D48" w14:textId="1498CADA" w:rsidR="0086308F" w:rsidRDefault="0086308F" w:rsidP="0086308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What are the hazards?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ED9EA26" w14:textId="44AAC04C" w:rsidR="0086308F" w:rsidRDefault="0086308F" w:rsidP="0086308F">
            <w:pPr>
              <w:ind w:left="1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Who might be harmed and how?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8F88938" w14:textId="659FF8CD" w:rsidR="0086308F" w:rsidRDefault="0086308F" w:rsidP="0086308F">
            <w:pPr>
              <w:ind w:left="720" w:hanging="360"/>
              <w:rPr>
                <w:rFonts w:ascii="OpenSymbol" w:eastAsia="OpenSymbol" w:hAnsi="OpenSymbol" w:cs="OpenSymbo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What are you already doing?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1B52C3E" w14:textId="4518BE78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rPr>
                <w:rFonts w:ascii="Arial" w:eastAsia="Arial" w:hAnsi="Arial" w:cs="Arial"/>
                <w:b/>
                <w:sz w:val="18"/>
              </w:rPr>
              <w:t>Do you need to do anything else to manage this risk?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E6F2CF3" w14:textId="614FCDF2" w:rsidR="0086308F" w:rsidRDefault="0086308F" w:rsidP="0086308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Action by whom?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A1C4BCF" w14:textId="4D9C9A46" w:rsidR="0086308F" w:rsidRDefault="0086308F" w:rsidP="0086308F">
            <w:pPr>
              <w:ind w:left="1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Action by when?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94FC65" w14:textId="0BD755B6" w:rsidR="0086308F" w:rsidRDefault="0086308F" w:rsidP="0086308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Done</w:t>
            </w:r>
          </w:p>
        </w:tc>
      </w:tr>
      <w:tr w:rsidR="0086308F" w14:paraId="20804A40" w14:textId="77777777" w:rsidTr="0086308F">
        <w:trPr>
          <w:trHeight w:val="7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C0A4" w14:textId="77777777" w:rsidR="0086308F" w:rsidRDefault="0086308F" w:rsidP="0086308F">
            <w:r>
              <w:rPr>
                <w:rFonts w:ascii="Arial" w:eastAsia="Arial" w:hAnsi="Arial" w:cs="Arial"/>
                <w:sz w:val="18"/>
              </w:rPr>
              <w:t>Manual handling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F7D0016" w14:textId="77777777" w:rsidR="0086308F" w:rsidRDefault="0086308F" w:rsidP="0086308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Volunteers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7921CA" w14:textId="77777777" w:rsidR="0086308F" w:rsidRDefault="0086308F" w:rsidP="0086308F">
            <w:pPr>
              <w:ind w:left="720" w:hanging="360"/>
            </w:pP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Awkward/heavy items to be reported to the organiser to ensure that they are moved safely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711F50A" w14:textId="77777777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6F22C04" w14:textId="2DBB6536" w:rsidR="0086308F" w:rsidRDefault="00BF1716" w:rsidP="0086308F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38F75D0" w14:textId="77777777" w:rsidR="0086308F" w:rsidRDefault="0086308F" w:rsidP="0086308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A776AA" w14:textId="77777777" w:rsidR="0086308F" w:rsidRDefault="0086308F" w:rsidP="0086308F"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  <w:tr w:rsidR="0086308F" w14:paraId="2DE3E6F2" w14:textId="77777777" w:rsidTr="0086308F">
        <w:trPr>
          <w:trHeight w:val="351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41B4" w14:textId="77777777" w:rsidR="0086308F" w:rsidRDefault="0086308F" w:rsidP="0086308F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Personal Attack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5BE8908" w14:textId="77777777" w:rsidR="0086308F" w:rsidRDefault="0086308F" w:rsidP="0086308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Volunteers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99BCE72" w14:textId="450CC71C" w:rsidR="0086308F" w:rsidRPr="00215FCB" w:rsidRDefault="0086308F" w:rsidP="00215FCB">
            <w:pPr>
              <w:pStyle w:val="ListParagraph"/>
              <w:numPr>
                <w:ilvl w:val="0"/>
                <w:numId w:val="7"/>
              </w:numPr>
              <w:tabs>
                <w:tab w:val="center" w:pos="403"/>
                <w:tab w:val="center" w:pos="1376"/>
              </w:tabs>
              <w:rPr>
                <w:sz w:val="18"/>
                <w:szCs w:val="18"/>
              </w:rPr>
            </w:pPr>
            <w:r w:rsidRPr="00215FCB">
              <w:rPr>
                <w:rFonts w:ascii="Arial" w:eastAsia="Arial" w:hAnsi="Arial" w:cs="Arial"/>
                <w:sz w:val="18"/>
                <w:szCs w:val="18"/>
              </w:rPr>
              <w:t xml:space="preserve">At least one person to carry </w:t>
            </w:r>
            <w:r w:rsidR="00BE55FE" w:rsidRPr="00215FCB">
              <w:rPr>
                <w:rFonts w:ascii="Arial" w:eastAsia="Arial" w:hAnsi="Arial" w:cs="Arial"/>
                <w:sz w:val="18"/>
                <w:szCs w:val="18"/>
              </w:rPr>
              <w:t>mobile</w:t>
            </w:r>
            <w:r w:rsidRPr="00215FCB">
              <w:rPr>
                <w:rFonts w:ascii="Arial" w:eastAsia="Arial" w:hAnsi="Arial" w:cs="Arial"/>
                <w:sz w:val="18"/>
                <w:szCs w:val="18"/>
              </w:rPr>
              <w:t xml:space="preserve"> phone with organiser’s contact details and emergency services details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4BE3C0" w14:textId="77777777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F6D0BA7" w14:textId="2A3BD3CA" w:rsidR="0086308F" w:rsidRDefault="00BF1716" w:rsidP="0086308F"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564C368" w14:textId="77777777" w:rsidR="0086308F" w:rsidRDefault="0086308F" w:rsidP="0086308F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A96065" w14:textId="77777777" w:rsidR="0086308F" w:rsidRDefault="0086308F" w:rsidP="0086308F"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  <w:tr w:rsidR="0086308F" w14:paraId="4B07A2C8" w14:textId="77777777" w:rsidTr="0086308F">
        <w:trPr>
          <w:trHeight w:val="768"/>
        </w:trPr>
        <w:tc>
          <w:tcPr>
            <w:tcW w:w="1487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BC5759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First Aid </w:t>
            </w:r>
          </w:p>
        </w:tc>
        <w:tc>
          <w:tcPr>
            <w:tcW w:w="2861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6FC1A8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Volunteers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651914" w14:textId="77777777" w:rsidR="0086308F" w:rsidRDefault="0086308F" w:rsidP="0086308F">
            <w:pPr>
              <w:spacing w:line="260" w:lineRule="auto"/>
              <w:ind w:left="731" w:hanging="360"/>
            </w:pP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Details of first aid provision to be provided to all volunteers before litter pick </w:t>
            </w:r>
          </w:p>
          <w:p w14:paraId="2280064F" w14:textId="77777777" w:rsidR="0086308F" w:rsidRDefault="0086308F" w:rsidP="0086308F">
            <w:pPr>
              <w:ind w:left="731"/>
            </w:pPr>
            <w:r>
              <w:rPr>
                <w:rFonts w:ascii="Arial" w:eastAsia="Arial" w:hAnsi="Arial" w:cs="Arial"/>
                <w:sz w:val="18"/>
              </w:rPr>
              <w:t>commences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7EC9B6" w14:textId="77777777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0D09C2" w14:textId="1F2DC07F" w:rsidR="0086308F" w:rsidRDefault="00BF1716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3C2BA0" w14:textId="77777777" w:rsidR="0086308F" w:rsidRDefault="0086308F" w:rsidP="0086308F">
            <w:pPr>
              <w:ind w:left="22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9624BEC" w14:textId="77777777" w:rsidR="0086308F" w:rsidRDefault="0086308F" w:rsidP="0086308F"/>
        </w:tc>
      </w:tr>
      <w:tr w:rsidR="0086308F" w14:paraId="2000F1CB" w14:textId="77777777" w:rsidTr="0086308F">
        <w:trPr>
          <w:trHeight w:val="1002"/>
        </w:trPr>
        <w:tc>
          <w:tcPr>
            <w:tcW w:w="148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CAAD8" w14:textId="77777777" w:rsidR="0086308F" w:rsidRDefault="0086308F" w:rsidP="0086308F">
            <w:pPr>
              <w:spacing w:line="241" w:lineRule="auto"/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Animals – Domestic </w:t>
            </w:r>
          </w:p>
          <w:p w14:paraId="3E3318A7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45A5FE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Volunteers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FFDED9F" w14:textId="77777777" w:rsidR="0086308F" w:rsidRDefault="0086308F" w:rsidP="0086308F">
            <w:pPr>
              <w:numPr>
                <w:ilvl w:val="0"/>
                <w:numId w:val="5"/>
              </w:numPr>
              <w:spacing w:after="5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Beware of loose dogs </w:t>
            </w:r>
          </w:p>
          <w:p w14:paraId="1B91B944" w14:textId="77777777" w:rsidR="0086308F" w:rsidRDefault="0086308F" w:rsidP="0086308F">
            <w:pPr>
              <w:numPr>
                <w:ilvl w:val="0"/>
                <w:numId w:val="5"/>
              </w:numPr>
              <w:spacing w:after="3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Avoid contact with animals </w:t>
            </w:r>
          </w:p>
          <w:p w14:paraId="407D2AA3" w14:textId="77777777" w:rsidR="0086308F" w:rsidRDefault="0086308F" w:rsidP="0086308F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Seek medical attention asap if bitten or scratched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CD98D41" w14:textId="77777777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0CA884" w14:textId="089F3623" w:rsidR="0086308F" w:rsidRDefault="00BF1716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DA9A8BE" w14:textId="77777777" w:rsidR="0086308F" w:rsidRDefault="0086308F" w:rsidP="0086308F">
            <w:pPr>
              <w:ind w:left="22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BB643B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    </w:t>
            </w:r>
          </w:p>
        </w:tc>
      </w:tr>
      <w:tr w:rsidR="0086308F" w14:paraId="605A91B8" w14:textId="77777777" w:rsidTr="0086308F">
        <w:trPr>
          <w:trHeight w:val="1193"/>
        </w:trPr>
        <w:tc>
          <w:tcPr>
            <w:tcW w:w="148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F48C1BA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Chemicals/</w:t>
            </w:r>
          </w:p>
          <w:p w14:paraId="053CD344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Hazardous </w:t>
            </w:r>
          </w:p>
          <w:p w14:paraId="09819140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Substances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AE0AE8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Volunteers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E54B23" w14:textId="77777777" w:rsidR="0086308F" w:rsidRDefault="0086308F" w:rsidP="0086308F">
            <w:pPr>
              <w:numPr>
                <w:ilvl w:val="0"/>
                <w:numId w:val="6"/>
              </w:numPr>
              <w:spacing w:after="10" w:line="250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Do not touch or remove containers which may contain chemicals – report to organizer </w:t>
            </w:r>
          </w:p>
          <w:p w14:paraId="248043ED" w14:textId="4EEDD20B" w:rsidR="0086308F" w:rsidRDefault="0086308F" w:rsidP="0086308F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If contact is made</w:t>
            </w:r>
            <w:r w:rsidR="00BE55FE">
              <w:rPr>
                <w:rFonts w:ascii="Arial" w:eastAsia="Arial" w:hAnsi="Arial" w:cs="Arial"/>
                <w:sz w:val="18"/>
              </w:rPr>
              <w:t xml:space="preserve"> -</w:t>
            </w:r>
            <w:r>
              <w:rPr>
                <w:rFonts w:ascii="Arial" w:eastAsia="Arial" w:hAnsi="Arial" w:cs="Arial"/>
                <w:sz w:val="18"/>
              </w:rPr>
              <w:t xml:space="preserve"> seek medical attention and record and information from container 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BA9624" w14:textId="77777777" w:rsidR="0086308F" w:rsidRDefault="0086308F" w:rsidP="0086308F">
            <w:pPr>
              <w:tabs>
                <w:tab w:val="center" w:pos="403"/>
                <w:tab w:val="center" w:pos="1811"/>
              </w:tabs>
            </w:pPr>
            <w:r>
              <w:tab/>
            </w:r>
            <w:r>
              <w:rPr>
                <w:rFonts w:ascii="OpenSymbol" w:eastAsia="OpenSymbol" w:hAnsi="OpenSymbol" w:cs="OpenSymbol"/>
                <w:sz w:val="18"/>
              </w:rPr>
              <w:t>•</w:t>
            </w:r>
            <w:r>
              <w:rPr>
                <w:rFonts w:ascii="OpenSymbol" w:eastAsia="OpenSymbol" w:hAnsi="OpenSymbol" w:cs="OpenSymbo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No further action is needed 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C1EC202" w14:textId="58158F73" w:rsidR="0086308F" w:rsidRDefault="00BF1716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Committee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305CC40" w14:textId="77777777" w:rsidR="0086308F" w:rsidRDefault="0086308F" w:rsidP="0086308F">
            <w:pPr>
              <w:ind w:left="22"/>
            </w:pPr>
            <w:r>
              <w:rPr>
                <w:rFonts w:ascii="Arial" w:eastAsia="Arial" w:hAnsi="Arial" w:cs="Arial"/>
                <w:sz w:val="18"/>
              </w:rPr>
              <w:t>Ongoing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079811A" w14:textId="77777777" w:rsidR="0086308F" w:rsidRDefault="0086308F" w:rsidP="0086308F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     </w:t>
            </w:r>
          </w:p>
        </w:tc>
      </w:tr>
    </w:tbl>
    <w:p w14:paraId="1FEB596D" w14:textId="77777777" w:rsidR="00215FCB" w:rsidRDefault="00215FCB">
      <w:pPr>
        <w:spacing w:after="173"/>
        <w:ind w:left="-5" w:hanging="10"/>
        <w:rPr>
          <w:rFonts w:ascii="Arial" w:eastAsia="Arial" w:hAnsi="Arial" w:cs="Arial"/>
          <w:b/>
        </w:rPr>
      </w:pPr>
    </w:p>
    <w:p w14:paraId="0D95206E" w14:textId="4802DF50" w:rsidR="003278F0" w:rsidRDefault="00BE55FE">
      <w:pPr>
        <w:spacing w:after="173"/>
        <w:ind w:left="-5" w:hanging="10"/>
      </w:pPr>
      <w:r>
        <w:rPr>
          <w:rFonts w:ascii="Arial" w:eastAsia="Arial" w:hAnsi="Arial" w:cs="Arial"/>
          <w:b/>
        </w:rPr>
        <w:t>The below text is displayed on the noticeboard within the Hall's Grounds:-</w:t>
      </w:r>
    </w:p>
    <w:p w14:paraId="2D09D49C" w14:textId="77777777" w:rsidR="003278F0" w:rsidRDefault="00BE55FE">
      <w:pPr>
        <w:spacing w:after="190"/>
        <w:ind w:left="10" w:right="5" w:hanging="10"/>
        <w:jc w:val="center"/>
      </w:pPr>
      <w:r>
        <w:rPr>
          <w:rFonts w:ascii="Arial" w:eastAsia="Arial" w:hAnsi="Arial" w:cs="Arial"/>
          <w:b/>
          <w:sz w:val="18"/>
        </w:rPr>
        <w:t>SEDGEFORD VILLAGE HALL &amp; RECREATION GROUND</w:t>
      </w:r>
    </w:p>
    <w:p w14:paraId="6D2E246F" w14:textId="77777777" w:rsidR="003278F0" w:rsidRDefault="00BE55FE">
      <w:pPr>
        <w:spacing w:after="190"/>
        <w:ind w:left="10" w:right="3" w:hanging="10"/>
        <w:jc w:val="center"/>
      </w:pPr>
      <w:r>
        <w:rPr>
          <w:rFonts w:ascii="Arial" w:eastAsia="Arial" w:hAnsi="Arial" w:cs="Arial"/>
          <w:b/>
          <w:sz w:val="18"/>
        </w:rPr>
        <w:t>JARVIE CLOSE, SEDGEFORD, HUNSTANTON PE36 5NG</w:t>
      </w:r>
    </w:p>
    <w:p w14:paraId="1E38A645" w14:textId="77777777" w:rsidR="003278F0" w:rsidRDefault="00BE55FE">
      <w:pPr>
        <w:spacing w:after="190"/>
        <w:ind w:right="4"/>
        <w:jc w:val="center"/>
      </w:pPr>
      <w:r>
        <w:rPr>
          <w:rFonts w:ascii="Arial" w:eastAsia="Arial" w:hAnsi="Arial" w:cs="Arial"/>
          <w:b/>
          <w:color w:val="FF0000"/>
          <w:sz w:val="18"/>
        </w:rPr>
        <w:t>HEALTH &amp; SAFETY</w:t>
      </w:r>
    </w:p>
    <w:p w14:paraId="7E4F66ED" w14:textId="77777777" w:rsidR="003278F0" w:rsidRDefault="00BE55FE">
      <w:pPr>
        <w:spacing w:after="220" w:line="249" w:lineRule="auto"/>
        <w:ind w:left="10" w:right="2" w:hanging="10"/>
        <w:jc w:val="center"/>
      </w:pPr>
      <w:r>
        <w:rPr>
          <w:rFonts w:ascii="Arial" w:eastAsia="Arial" w:hAnsi="Arial" w:cs="Arial"/>
          <w:sz w:val="18"/>
        </w:rPr>
        <w:t>ACCIDENTS, INCIDENTS, DAMAGE OR HAZARDS</w:t>
      </w:r>
    </w:p>
    <w:p w14:paraId="472C8556" w14:textId="77777777" w:rsidR="003278F0" w:rsidRDefault="00BE55FE">
      <w:pPr>
        <w:spacing w:after="190"/>
        <w:ind w:left="10" w:right="1" w:hanging="10"/>
        <w:jc w:val="center"/>
      </w:pPr>
      <w:r>
        <w:rPr>
          <w:rFonts w:ascii="Arial" w:eastAsia="Arial" w:hAnsi="Arial" w:cs="Arial"/>
          <w:b/>
          <w:sz w:val="18"/>
        </w:rPr>
        <w:t>In an emergency call: 999</w:t>
      </w:r>
    </w:p>
    <w:p w14:paraId="12041C2C" w14:textId="77777777" w:rsidR="003278F0" w:rsidRDefault="00BE55FE">
      <w:pPr>
        <w:spacing w:after="4" w:line="249" w:lineRule="auto"/>
        <w:ind w:left="10" w:right="51" w:hanging="10"/>
        <w:jc w:val="center"/>
      </w:pPr>
      <w:r>
        <w:rPr>
          <w:rFonts w:ascii="Arial" w:eastAsia="Arial" w:hAnsi="Arial" w:cs="Arial"/>
          <w:sz w:val="18"/>
        </w:rPr>
        <w:t xml:space="preserve">Nearest Accident &amp; Emergency Dept. is: </w:t>
      </w:r>
    </w:p>
    <w:p w14:paraId="42B974FD" w14:textId="77777777" w:rsidR="003278F0" w:rsidRDefault="00BE55FE">
      <w:pPr>
        <w:spacing w:after="4" w:line="249" w:lineRule="auto"/>
        <w:ind w:left="6027" w:right="6016" w:hanging="10"/>
        <w:jc w:val="center"/>
      </w:pPr>
      <w:r>
        <w:rPr>
          <w:rFonts w:ascii="Arial" w:eastAsia="Arial" w:hAnsi="Arial" w:cs="Arial"/>
          <w:sz w:val="18"/>
        </w:rPr>
        <w:t>The Queen Elizabeth Hospital, Gayton Rd. King’s Lynn, PE30 4ET</w:t>
      </w:r>
    </w:p>
    <w:p w14:paraId="5FC9DFCE" w14:textId="77777777" w:rsidR="003278F0" w:rsidRDefault="00BE55FE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0883A25" w14:textId="77777777" w:rsidR="00BE55FE" w:rsidRDefault="00BE55FE">
      <w:pPr>
        <w:spacing w:after="100" w:line="364" w:lineRule="auto"/>
        <w:ind w:left="-5" w:hanging="1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 xml:space="preserve">All accidents, incidents, damage or hazards encountered by anyone, (including contractors) using the Hall or Grounds, must be reported to the Management Committee as soon as </w:t>
      </w:r>
    </w:p>
    <w:p w14:paraId="34D9CC28" w14:textId="77777777" w:rsidR="00BE55FE" w:rsidRDefault="00BE55FE">
      <w:pPr>
        <w:spacing w:after="100" w:line="364" w:lineRule="auto"/>
        <w:ind w:left="-5" w:hanging="1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practicable, so that any appropriate action can be taken. </w:t>
      </w:r>
    </w:p>
    <w:p w14:paraId="5E9BD021" w14:textId="674DF5C1" w:rsidR="003278F0" w:rsidRDefault="00BE55FE">
      <w:pPr>
        <w:spacing w:after="100" w:line="364" w:lineRule="auto"/>
        <w:ind w:left="-5" w:hanging="10"/>
        <w:jc w:val="both"/>
      </w:pPr>
      <w:r>
        <w:rPr>
          <w:rFonts w:ascii="Arial" w:eastAsia="Arial" w:hAnsi="Arial" w:cs="Arial"/>
          <w:b/>
          <w:sz w:val="18"/>
        </w:rPr>
        <w:t>Contacts: -</w:t>
      </w:r>
    </w:p>
    <w:p w14:paraId="1A8C6A37" w14:textId="51489C7E" w:rsidR="003278F0" w:rsidRDefault="00BE55FE">
      <w:pPr>
        <w:spacing w:after="100"/>
        <w:ind w:left="-5" w:hanging="10"/>
        <w:jc w:val="both"/>
      </w:pPr>
      <w:r>
        <w:rPr>
          <w:rFonts w:ascii="Arial" w:eastAsia="Arial" w:hAnsi="Arial" w:cs="Arial"/>
          <w:b/>
          <w:sz w:val="18"/>
        </w:rPr>
        <w:t>(</w:t>
      </w:r>
      <w:r w:rsidR="00C705BD">
        <w:rPr>
          <w:rFonts w:ascii="Arial" w:eastAsia="Arial" w:hAnsi="Arial" w:cs="Arial"/>
          <w:b/>
          <w:sz w:val="18"/>
        </w:rPr>
        <w:t>1</w:t>
      </w:r>
      <w:r>
        <w:rPr>
          <w:rFonts w:ascii="Arial" w:eastAsia="Arial" w:hAnsi="Arial" w:cs="Arial"/>
          <w:b/>
          <w:sz w:val="18"/>
        </w:rPr>
        <w:t xml:space="preserve">) Committee Chairperson: John Ward </w:t>
      </w:r>
      <w:r w:rsidR="00215FCB">
        <w:rPr>
          <w:rFonts w:ascii="Arial" w:eastAsia="Arial" w:hAnsi="Arial" w:cs="Arial"/>
          <w:b/>
          <w:sz w:val="18"/>
        </w:rPr>
        <w:t>(</w:t>
      </w:r>
      <w:r w:rsidR="00BF1716">
        <w:rPr>
          <w:rFonts w:ascii="Arial" w:eastAsia="Arial" w:hAnsi="Arial" w:cs="Arial"/>
          <w:b/>
          <w:sz w:val="18"/>
        </w:rPr>
        <w:t>07545377507</w:t>
      </w:r>
      <w:r w:rsidR="00215FCB">
        <w:rPr>
          <w:rFonts w:ascii="Arial" w:eastAsia="Arial" w:hAnsi="Arial" w:cs="Arial"/>
          <w:b/>
          <w:sz w:val="18"/>
        </w:rPr>
        <w:t>)</w:t>
      </w:r>
      <w:r>
        <w:rPr>
          <w:rFonts w:ascii="Arial" w:eastAsia="Arial" w:hAnsi="Arial" w:cs="Arial"/>
          <w:b/>
          <w:sz w:val="18"/>
        </w:rPr>
        <w:t xml:space="preserve"> </w:t>
      </w:r>
    </w:p>
    <w:sectPr w:rsidR="003278F0">
      <w:pgSz w:w="16840" w:h="11900" w:orient="landscape"/>
      <w:pgMar w:top="1734" w:right="432" w:bottom="586" w:left="4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7BF"/>
    <w:multiLevelType w:val="hybridMultilevel"/>
    <w:tmpl w:val="C2A48E1A"/>
    <w:lvl w:ilvl="0" w:tplc="EEE448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B6CA02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500EAE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04568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BECD82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BAD0F2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861EF6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05EEE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00B9F8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B817A2"/>
    <w:multiLevelType w:val="hybridMultilevel"/>
    <w:tmpl w:val="A4A24976"/>
    <w:lvl w:ilvl="0" w:tplc="A82083BC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280096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E3D5E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56CDE6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5001F8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EE0B1E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141D96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8195E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CE032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2132F"/>
    <w:multiLevelType w:val="hybridMultilevel"/>
    <w:tmpl w:val="435A432C"/>
    <w:lvl w:ilvl="0" w:tplc="70B64E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429BF4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C00034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4CC4A2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C878DA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B48DB0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00BB30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34C8A0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1CDB46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641CD"/>
    <w:multiLevelType w:val="hybridMultilevel"/>
    <w:tmpl w:val="32E6EA30"/>
    <w:lvl w:ilvl="0" w:tplc="F500A3A0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2298EC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2E3608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547DF4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10D9DA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60E66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B4FE76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DC89C2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9262F2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C0CC1"/>
    <w:multiLevelType w:val="hybridMultilevel"/>
    <w:tmpl w:val="E496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7180"/>
    <w:multiLevelType w:val="hybridMultilevel"/>
    <w:tmpl w:val="64A43FC8"/>
    <w:lvl w:ilvl="0" w:tplc="E8A6D9F4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FC0EA2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210F6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4AFFC6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A8B7D8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9EE840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969D6E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C62914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342CF8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2B72C1"/>
    <w:multiLevelType w:val="hybridMultilevel"/>
    <w:tmpl w:val="37647F20"/>
    <w:lvl w:ilvl="0" w:tplc="55B2FF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0234A4">
      <w:start w:val="1"/>
      <w:numFmt w:val="bullet"/>
      <w:lvlText w:val="o"/>
      <w:lvlJc w:val="left"/>
      <w:pPr>
        <w:ind w:left="149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780820">
      <w:start w:val="1"/>
      <w:numFmt w:val="bullet"/>
      <w:lvlText w:val="▪"/>
      <w:lvlJc w:val="left"/>
      <w:pPr>
        <w:ind w:left="22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32BB54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A033C6">
      <w:start w:val="1"/>
      <w:numFmt w:val="bullet"/>
      <w:lvlText w:val="o"/>
      <w:lvlJc w:val="left"/>
      <w:pPr>
        <w:ind w:left="365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1E3596">
      <w:start w:val="1"/>
      <w:numFmt w:val="bullet"/>
      <w:lvlText w:val="▪"/>
      <w:lvlJc w:val="left"/>
      <w:pPr>
        <w:ind w:left="437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3E7092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168252">
      <w:start w:val="1"/>
      <w:numFmt w:val="bullet"/>
      <w:lvlText w:val="o"/>
      <w:lvlJc w:val="left"/>
      <w:pPr>
        <w:ind w:left="581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FEE3DE">
      <w:start w:val="1"/>
      <w:numFmt w:val="bullet"/>
      <w:lvlText w:val="▪"/>
      <w:lvlJc w:val="left"/>
      <w:pPr>
        <w:ind w:left="6539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929557">
    <w:abstractNumId w:val="0"/>
  </w:num>
  <w:num w:numId="2" w16cid:durableId="986126408">
    <w:abstractNumId w:val="6"/>
  </w:num>
  <w:num w:numId="3" w16cid:durableId="1970623738">
    <w:abstractNumId w:val="2"/>
  </w:num>
  <w:num w:numId="4" w16cid:durableId="1937321717">
    <w:abstractNumId w:val="5"/>
  </w:num>
  <w:num w:numId="5" w16cid:durableId="165484635">
    <w:abstractNumId w:val="3"/>
  </w:num>
  <w:num w:numId="6" w16cid:durableId="1898196880">
    <w:abstractNumId w:val="1"/>
  </w:num>
  <w:num w:numId="7" w16cid:durableId="53523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0"/>
    <w:rsid w:val="00147AC7"/>
    <w:rsid w:val="00215FCB"/>
    <w:rsid w:val="003278F0"/>
    <w:rsid w:val="003D3E07"/>
    <w:rsid w:val="00584B23"/>
    <w:rsid w:val="006C2562"/>
    <w:rsid w:val="0086308F"/>
    <w:rsid w:val="00BA4EB4"/>
    <w:rsid w:val="00BE55FE"/>
    <w:rsid w:val="00BF1716"/>
    <w:rsid w:val="00C164D0"/>
    <w:rsid w:val="00C705BD"/>
    <w:rsid w:val="00CF3B64"/>
    <w:rsid w:val="00DE59B6"/>
    <w:rsid w:val="00E069BB"/>
    <w:rsid w:val="00E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EA0A"/>
  <w15:docId w15:val="{F3F3022F-C983-4FCE-8CC2-C45304CF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70E0-3A66-42FD-82F7-0F405E42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 of general policy and arrangements for: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 of general policy and arrangements for:</dc:title>
  <dc:subject/>
  <dc:creator>ppaul</dc:creator>
  <cp:keywords/>
  <cp:lastModifiedBy>john ward</cp:lastModifiedBy>
  <cp:revision>2</cp:revision>
  <dcterms:created xsi:type="dcterms:W3CDTF">2026-02-02T14:13:00Z</dcterms:created>
  <dcterms:modified xsi:type="dcterms:W3CDTF">2026-02-02T14:13:00Z</dcterms:modified>
</cp:coreProperties>
</file>