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54BD" w14:textId="77777777" w:rsidR="008B5804" w:rsidRPr="000C0C11" w:rsidRDefault="008B5804" w:rsidP="008B5804">
      <w:pPr>
        <w:pStyle w:val="ListParagraph"/>
        <w:jc w:val="center"/>
        <w:rPr>
          <w:rFonts w:cstheme="minorHAnsi"/>
          <w:sz w:val="32"/>
          <w:szCs w:val="32"/>
        </w:rPr>
      </w:pPr>
      <w:r w:rsidRPr="000C0C11">
        <w:rPr>
          <w:rFonts w:cstheme="minorHAnsi"/>
          <w:b/>
          <w:bCs/>
          <w:sz w:val="56"/>
          <w:szCs w:val="56"/>
        </w:rPr>
        <w:t>What to Expect</w:t>
      </w:r>
    </w:p>
    <w:p w14:paraId="01258E7C" w14:textId="77777777" w:rsidR="008B5804" w:rsidRPr="00492E61" w:rsidRDefault="008B5804" w:rsidP="008B5804">
      <w:pPr>
        <w:pStyle w:val="ListParagraph"/>
        <w:numPr>
          <w:ilvl w:val="0"/>
          <w:numId w:val="2"/>
        </w:numPr>
        <w:rPr>
          <w:rFonts w:cstheme="minorHAnsi"/>
          <w:sz w:val="32"/>
          <w:szCs w:val="32"/>
        </w:rPr>
      </w:pPr>
      <w:r w:rsidRPr="00492E61">
        <w:rPr>
          <w:rFonts w:cstheme="minorHAnsi"/>
          <w:sz w:val="32"/>
          <w:szCs w:val="32"/>
        </w:rPr>
        <w:t>Before we get started, I will gauge the hair and determine which needle and setting may work best. I will then cleanse the area with a solution consisting of 90% isopropyl alcohol, wintergreen alcohol, and witch hazel.</w:t>
      </w:r>
    </w:p>
    <w:p w14:paraId="18D7EAE3" w14:textId="77777777" w:rsidR="008B5804" w:rsidRPr="008D1F3B" w:rsidRDefault="008B5804" w:rsidP="008B5804">
      <w:pPr>
        <w:pStyle w:val="ListParagraph"/>
        <w:numPr>
          <w:ilvl w:val="0"/>
          <w:numId w:val="1"/>
        </w:numPr>
        <w:rPr>
          <w:rFonts w:cstheme="minorHAnsi"/>
          <w:sz w:val="32"/>
          <w:szCs w:val="32"/>
        </w:rPr>
      </w:pPr>
      <w:r w:rsidRPr="008D1F3B">
        <w:rPr>
          <w:rFonts w:cstheme="minorHAnsi"/>
          <w:sz w:val="32"/>
          <w:szCs w:val="32"/>
        </w:rPr>
        <w:t xml:space="preserve">Once electrolysis is complete, I will cleanse the skin again, apply a rejuvenating cream, and perform a secondary treatment called </w:t>
      </w:r>
      <w:r w:rsidRPr="008D1F3B">
        <w:rPr>
          <w:rFonts w:cstheme="minorHAnsi"/>
          <w:b/>
          <w:bCs/>
          <w:sz w:val="32"/>
          <w:szCs w:val="32"/>
        </w:rPr>
        <w:t xml:space="preserve">cataphoresis </w:t>
      </w:r>
      <w:r w:rsidRPr="008D1F3B">
        <w:rPr>
          <w:rFonts w:cstheme="minorHAnsi"/>
          <w:sz w:val="32"/>
          <w:szCs w:val="32"/>
        </w:rPr>
        <w:t>for about 2 to 3 minutes. This treatment works by direct current (galvanic) which constricts the capillaries at the surface of the skin thus relieving redness and swelling. It also restores the skins natural pH and hydrates the skin aiding in overall healing. Please ice the area immediately after treatment for at least 30 minutes to an hour to further relieve redness and swelling.</w:t>
      </w:r>
    </w:p>
    <w:p w14:paraId="2E5AD704" w14:textId="77777777" w:rsidR="008B5804" w:rsidRPr="008D1F3B" w:rsidRDefault="008B5804" w:rsidP="008B5804">
      <w:pPr>
        <w:pStyle w:val="ListParagraph"/>
        <w:numPr>
          <w:ilvl w:val="0"/>
          <w:numId w:val="1"/>
        </w:numPr>
        <w:rPr>
          <w:rFonts w:cstheme="minorHAnsi"/>
          <w:sz w:val="32"/>
          <w:szCs w:val="32"/>
        </w:rPr>
      </w:pPr>
      <w:r w:rsidRPr="008D1F3B">
        <w:rPr>
          <w:rFonts w:cstheme="minorHAnsi"/>
          <w:sz w:val="32"/>
          <w:szCs w:val="32"/>
        </w:rPr>
        <w:t xml:space="preserve">Depending on your reaction and if ingrown hair was removed, I may apply </w:t>
      </w:r>
      <w:proofErr w:type="spellStart"/>
      <w:r w:rsidRPr="008D1F3B">
        <w:rPr>
          <w:rFonts w:cstheme="minorHAnsi"/>
          <w:sz w:val="32"/>
          <w:szCs w:val="32"/>
        </w:rPr>
        <w:t>Bactine</w:t>
      </w:r>
      <w:proofErr w:type="spellEnd"/>
      <w:r w:rsidRPr="008D1F3B">
        <w:rPr>
          <w:rFonts w:cstheme="minorHAnsi"/>
          <w:sz w:val="32"/>
          <w:szCs w:val="32"/>
        </w:rPr>
        <w:t xml:space="preserve">, Neosporin or Hydrocortisone cream. </w:t>
      </w:r>
    </w:p>
    <w:p w14:paraId="6DF77D8B" w14:textId="77777777" w:rsidR="008B5804" w:rsidRPr="008D1F3B" w:rsidRDefault="008B5804" w:rsidP="008B5804">
      <w:pPr>
        <w:pStyle w:val="ListParagraph"/>
        <w:numPr>
          <w:ilvl w:val="0"/>
          <w:numId w:val="1"/>
        </w:numPr>
        <w:rPr>
          <w:rFonts w:cstheme="minorHAnsi"/>
          <w:sz w:val="32"/>
          <w:szCs w:val="32"/>
        </w:rPr>
      </w:pPr>
      <w:r w:rsidRPr="008D1F3B">
        <w:rPr>
          <w:rFonts w:cstheme="minorHAnsi"/>
          <w:sz w:val="32"/>
          <w:szCs w:val="32"/>
        </w:rPr>
        <w:t>During your treatment, your skin reacts as if it is being attacked so it naturally releases histamines causing edema, inflammation, and itching. These side effects are inevitable but with proper care will subside within 2 to 48 hours.</w:t>
      </w:r>
    </w:p>
    <w:p w14:paraId="4A9831D2" w14:textId="77777777" w:rsidR="008B5804" w:rsidRDefault="008B5804" w:rsidP="008B5804">
      <w:pPr>
        <w:pStyle w:val="ListParagraph"/>
        <w:numPr>
          <w:ilvl w:val="0"/>
          <w:numId w:val="1"/>
        </w:numPr>
        <w:rPr>
          <w:rFonts w:cstheme="minorHAnsi"/>
          <w:sz w:val="32"/>
          <w:szCs w:val="32"/>
        </w:rPr>
      </w:pPr>
      <w:r w:rsidRPr="008D1F3B">
        <w:rPr>
          <w:rFonts w:cstheme="minorHAnsi"/>
          <w:sz w:val="32"/>
          <w:szCs w:val="32"/>
        </w:rPr>
        <w:t>Scabbing and pustules may occur but can be treated with over-the-counter cleansers and creams. If this happens, please refrain from touching, scratching, picking, and/or squeezing doing so will further irritate the area and prolong healing.</w:t>
      </w:r>
    </w:p>
    <w:p w14:paraId="4BBC324F" w14:textId="77777777" w:rsidR="008B5804" w:rsidRPr="00492E61" w:rsidRDefault="008B5804" w:rsidP="008B5804">
      <w:pPr>
        <w:pStyle w:val="ListParagraph"/>
        <w:numPr>
          <w:ilvl w:val="0"/>
          <w:numId w:val="1"/>
        </w:numPr>
        <w:rPr>
          <w:rFonts w:cstheme="minorHAnsi"/>
          <w:sz w:val="32"/>
          <w:szCs w:val="32"/>
        </w:rPr>
      </w:pPr>
      <w:r w:rsidRPr="0051090A">
        <w:rPr>
          <w:rFonts w:cstheme="minorHAnsi"/>
          <w:sz w:val="32"/>
          <w:szCs w:val="32"/>
        </w:rPr>
        <w:t xml:space="preserve">Good things to have available at home are Neosporin, </w:t>
      </w:r>
      <w:proofErr w:type="spellStart"/>
      <w:r w:rsidRPr="0051090A">
        <w:rPr>
          <w:rFonts w:cstheme="minorHAnsi"/>
          <w:sz w:val="32"/>
          <w:szCs w:val="32"/>
        </w:rPr>
        <w:t>Bactine</w:t>
      </w:r>
      <w:proofErr w:type="spellEnd"/>
      <w:r w:rsidRPr="0051090A">
        <w:rPr>
          <w:rFonts w:cstheme="minorHAnsi"/>
          <w:sz w:val="32"/>
          <w:szCs w:val="32"/>
        </w:rPr>
        <w:t xml:space="preserve">, Salicylic Acid (SA) cleansers and creams, Epsom salt, Cortisone cream/gel, and calamine or </w:t>
      </w:r>
      <w:proofErr w:type="spellStart"/>
      <w:r w:rsidRPr="0051090A">
        <w:rPr>
          <w:rFonts w:cstheme="minorHAnsi"/>
          <w:sz w:val="32"/>
          <w:szCs w:val="32"/>
        </w:rPr>
        <w:t>caladryl</w:t>
      </w:r>
      <w:proofErr w:type="spellEnd"/>
      <w:r w:rsidRPr="0051090A">
        <w:rPr>
          <w:rFonts w:cstheme="minorHAnsi"/>
          <w:sz w:val="32"/>
          <w:szCs w:val="32"/>
        </w:rPr>
        <w:t xml:space="preserve"> lotion. All will help keep the area clean and dry and irritation free.</w:t>
      </w:r>
    </w:p>
    <w:p w14:paraId="5AA601F2" w14:textId="77777777" w:rsidR="00513D6F" w:rsidRDefault="00513D6F"/>
    <w:sectPr w:rsidR="0051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33009"/>
    <w:multiLevelType w:val="hybridMultilevel"/>
    <w:tmpl w:val="29A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341A4"/>
    <w:multiLevelType w:val="hybridMultilevel"/>
    <w:tmpl w:val="10C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04"/>
    <w:rsid w:val="00513D6F"/>
    <w:rsid w:val="008B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60B6"/>
  <w15:chartTrackingRefBased/>
  <w15:docId w15:val="{3B6D6243-1FF4-4F4C-B9E5-E72840CC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Moreno</dc:creator>
  <cp:keywords/>
  <dc:description/>
  <cp:lastModifiedBy>Erica Moreno</cp:lastModifiedBy>
  <cp:revision>1</cp:revision>
  <dcterms:created xsi:type="dcterms:W3CDTF">2022-02-04T06:03:00Z</dcterms:created>
  <dcterms:modified xsi:type="dcterms:W3CDTF">2022-02-04T06:03:00Z</dcterms:modified>
</cp:coreProperties>
</file>