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65CC87C6" w:rsidR="00EF617E" w:rsidRPr="002E35D0" w:rsidRDefault="00CB6B8A" w:rsidP="00B449FA">
      <w:pPr>
        <w:spacing w:before="120" w:after="12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EF617E" w:rsidRPr="00517B7D">
        <w:rPr>
          <w:rFonts w:ascii="Arial" w:hAnsi="Arial" w:cs="Arial"/>
          <w:b/>
          <w:sz w:val="28"/>
          <w:szCs w:val="28"/>
        </w:rPr>
        <w:t>9.15a</w:t>
      </w:r>
      <w:r w:rsidR="00E261E8"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  <w:r w:rsidR="002E35D0">
        <w:rPr>
          <w:rFonts w:ascii="Arial" w:hAnsi="Arial" w:cs="Arial"/>
          <w:b/>
          <w:sz w:val="28"/>
          <w:szCs w:val="28"/>
        </w:rPr>
        <w:t xml:space="preserve"> – </w:t>
      </w:r>
      <w:r w:rsidR="002E35D0">
        <w:rPr>
          <w:rFonts w:ascii="Arial" w:hAnsi="Arial" w:cs="Arial"/>
          <w:b/>
          <w:color w:val="FF0000"/>
          <w:sz w:val="28"/>
          <w:szCs w:val="28"/>
        </w:rPr>
        <w:t>Done on Famly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ocial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lastRenderedPageBreak/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8FEFD" w14:textId="77777777" w:rsidR="00697F52" w:rsidRDefault="00697F52" w:rsidP="00F604A5">
      <w:pPr>
        <w:spacing w:before="120" w:after="120" w:line="360" w:lineRule="auto"/>
      </w:pPr>
    </w:p>
    <w:sectPr w:rsidR="00697F52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63CB0"/>
    <w:rsid w:val="00092D45"/>
    <w:rsid w:val="000A1CF4"/>
    <w:rsid w:val="000D13B2"/>
    <w:rsid w:val="000D2DF8"/>
    <w:rsid w:val="001D76A9"/>
    <w:rsid w:val="001E2FF9"/>
    <w:rsid w:val="001F3437"/>
    <w:rsid w:val="002724B3"/>
    <w:rsid w:val="0028725B"/>
    <w:rsid w:val="002D2069"/>
    <w:rsid w:val="002E35D0"/>
    <w:rsid w:val="002F3FDF"/>
    <w:rsid w:val="0042005E"/>
    <w:rsid w:val="0046386C"/>
    <w:rsid w:val="004806B2"/>
    <w:rsid w:val="005069CA"/>
    <w:rsid w:val="00517B7D"/>
    <w:rsid w:val="00544A35"/>
    <w:rsid w:val="005A431D"/>
    <w:rsid w:val="005F488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91841"/>
    <w:rsid w:val="00C9196D"/>
    <w:rsid w:val="00C94EEC"/>
    <w:rsid w:val="00CB6B8A"/>
    <w:rsid w:val="00CC7DE0"/>
    <w:rsid w:val="00D01597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9A4DC-91A2-4AD1-846E-5DAB6D2D5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C3725-7409-400A-9BE8-5E330F465758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liz maitland</cp:lastModifiedBy>
  <cp:revision>2</cp:revision>
  <dcterms:created xsi:type="dcterms:W3CDTF">2022-09-12T08:00:00Z</dcterms:created>
  <dcterms:modified xsi:type="dcterms:W3CDTF">2022-09-12T08:00:00Z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