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AD205" w14:textId="77777777" w:rsidR="00A80265" w:rsidRDefault="009C10C3" w:rsidP="28356E5D">
      <w:pPr>
        <w:spacing w:before="120" w:after="120" w:line="360" w:lineRule="auto"/>
        <w:ind w:right="-1080"/>
        <w:rPr>
          <w:rFonts w:ascii="Arial" w:hAnsi="Arial"/>
          <w:color w:val="000000" w:themeColor="text1"/>
          <w:sz w:val="28"/>
          <w:szCs w:val="28"/>
        </w:rPr>
      </w:pPr>
      <w:r w:rsidRPr="28356E5D">
        <w:rPr>
          <w:rFonts w:ascii="Arial" w:hAnsi="Arial"/>
          <w:color w:val="000000" w:themeColor="text1"/>
          <w:sz w:val="28"/>
          <w:szCs w:val="28"/>
        </w:rPr>
        <w:t>0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1</w:t>
      </w:r>
      <w:r>
        <w:tab/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 xml:space="preserve">Health and </w:t>
      </w:r>
      <w:r w:rsidR="007E419E" w:rsidRPr="28356E5D">
        <w:rPr>
          <w:rFonts w:ascii="Arial" w:hAnsi="Arial"/>
          <w:color w:val="000000" w:themeColor="text1"/>
          <w:sz w:val="28"/>
          <w:szCs w:val="28"/>
        </w:rPr>
        <w:t>s</w:t>
      </w:r>
      <w:r w:rsidR="00324ADE" w:rsidRPr="28356E5D">
        <w:rPr>
          <w:rFonts w:ascii="Arial" w:hAnsi="Arial"/>
          <w:color w:val="000000" w:themeColor="text1"/>
          <w:sz w:val="28"/>
          <w:szCs w:val="28"/>
        </w:rPr>
        <w:t>afety procedures</w:t>
      </w:r>
    </w:p>
    <w:p w14:paraId="4F634A4B" w14:textId="05A2CB92" w:rsidR="00324ADE" w:rsidRDefault="38CAD6B1" w:rsidP="28356E5D">
      <w:pPr>
        <w:spacing w:before="120" w:after="120" w:line="360" w:lineRule="auto"/>
        <w:ind w:right="-1080"/>
      </w:pPr>
      <w:r w:rsidRPr="54290860">
        <w:rPr>
          <w:rFonts w:ascii="Arial" w:hAnsi="Arial"/>
          <w:b/>
          <w:bCs/>
          <w:color w:val="000000" w:themeColor="text1"/>
        </w:rPr>
        <w:t>0</w:t>
      </w:r>
      <w:r w:rsidR="1DCFB106" w:rsidRPr="54290860">
        <w:rPr>
          <w:rFonts w:ascii="Arial" w:hAnsi="Arial"/>
          <w:b/>
          <w:bCs/>
          <w:color w:val="000000" w:themeColor="text1"/>
        </w:rPr>
        <w:t>1.1</w:t>
      </w:r>
      <w:r w:rsidR="507A7A5E" w:rsidRPr="54290860">
        <w:rPr>
          <w:rFonts w:ascii="Arial" w:hAnsi="Arial"/>
          <w:b/>
          <w:bCs/>
          <w:color w:val="000000" w:themeColor="text1"/>
        </w:rPr>
        <w:t>8</w:t>
      </w:r>
      <w:r w:rsidR="009217EB">
        <w:tab/>
      </w:r>
      <w:r w:rsidR="31DE057B" w:rsidRPr="54290860">
        <w:rPr>
          <w:rFonts w:ascii="Arial" w:hAnsi="Arial"/>
          <w:b/>
          <w:bCs/>
          <w:color w:val="000000" w:themeColor="text1"/>
        </w:rPr>
        <w:t>Animals and pets</w:t>
      </w:r>
    </w:p>
    <w:p w14:paraId="60F100D8" w14:textId="1D673765" w:rsidR="0FAD5185" w:rsidRDefault="0FAD5185" w:rsidP="54290860">
      <w:pPr>
        <w:spacing w:before="120" w:after="120" w:line="360" w:lineRule="auto"/>
        <w:ind w:right="-1080"/>
        <w:rPr>
          <w:rFonts w:ascii="Arial" w:hAnsi="Arial"/>
          <w:color w:val="000000" w:themeColor="text1"/>
        </w:rPr>
      </w:pPr>
      <w:r w:rsidRPr="54290860">
        <w:rPr>
          <w:rFonts w:ascii="Arial" w:hAnsi="Arial"/>
          <w:color w:val="000000" w:themeColor="text1"/>
        </w:rPr>
        <w:t xml:space="preserve">At </w:t>
      </w:r>
      <w:r w:rsidRPr="00617AE1">
        <w:rPr>
          <w:rFonts w:ascii="Arial" w:hAnsi="Arial"/>
          <w:color w:val="FF0000"/>
        </w:rPr>
        <w:t>[</w:t>
      </w:r>
      <w:r w:rsidR="00617AE1">
        <w:rPr>
          <w:rFonts w:ascii="Arial" w:hAnsi="Arial"/>
          <w:color w:val="FF0000"/>
        </w:rPr>
        <w:t>St Mary’s Summerstown Montessori</w:t>
      </w:r>
      <w:r w:rsidRPr="00617AE1">
        <w:rPr>
          <w:rFonts w:ascii="Arial" w:hAnsi="Arial"/>
          <w:color w:val="FF0000"/>
        </w:rPr>
        <w:t>]</w:t>
      </w:r>
    </w:p>
    <w:p w14:paraId="721AAAF3" w14:textId="40848035" w:rsidR="00324ADE" w:rsidRPr="009B1AB5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Views of </w:t>
      </w:r>
      <w:r w:rsidR="007D73FB" w:rsidRPr="28356E5D">
        <w:rPr>
          <w:rFonts w:ascii="Arial" w:hAnsi="Arial"/>
          <w:color w:val="000000" w:themeColor="text1"/>
          <w:sz w:val="22"/>
          <w:szCs w:val="22"/>
        </w:rPr>
        <w:t>parents</w:t>
      </w:r>
      <w:r w:rsidR="5BD8D29C" w:rsidRPr="28356E5D">
        <w:rPr>
          <w:rFonts w:ascii="Arial" w:hAnsi="Arial"/>
          <w:color w:val="000000" w:themeColor="text1"/>
          <w:sz w:val="22"/>
          <w:szCs w:val="22"/>
        </w:rPr>
        <w:t>/carers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</w:t>
      </w:r>
      <w:r w:rsidRPr="28356E5D">
        <w:rPr>
          <w:rFonts w:ascii="Arial" w:hAnsi="Arial"/>
          <w:color w:val="000000" w:themeColor="text1"/>
          <w:sz w:val="22"/>
          <w:szCs w:val="22"/>
        </w:rPr>
        <w:t>and children are considered when selecting a pet for the setting.</w:t>
      </w:r>
    </w:p>
    <w:p w14:paraId="02906E04" w14:textId="77B028CC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Staff will be aware of any allergies or issues individual children may have with any animals/creatures</w:t>
      </w:r>
      <w:r w:rsidR="00B31E1D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9C60339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 risk assessment is conducted and considers any hygiene and safety risks posed by the animal or creature.</w:t>
      </w:r>
    </w:p>
    <w:p w14:paraId="5484C322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Suitable housing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for the animal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is provided and is regularly cleaned and maintained.</w:t>
      </w:r>
    </w:p>
    <w:p w14:paraId="61D65D06" w14:textId="33E9215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correct food is offered at the right </w:t>
      </w:r>
      <w:r w:rsidR="137FDE0D" w:rsidRPr="28356E5D">
        <w:rPr>
          <w:rFonts w:ascii="Arial" w:hAnsi="Arial"/>
          <w:color w:val="000000" w:themeColor="text1"/>
          <w:sz w:val="22"/>
          <w:szCs w:val="22"/>
        </w:rPr>
        <w:t>times,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and staff</w:t>
      </w:r>
      <w:r w:rsidR="00BD4CD7" w:rsidRPr="28356E5D">
        <w:rPr>
          <w:rFonts w:ascii="Arial" w:hAnsi="Arial"/>
          <w:color w:val="000000" w:themeColor="text1"/>
          <w:sz w:val="22"/>
          <w:szCs w:val="22"/>
        </w:rPr>
        <w:t xml:space="preserve"> are knowledgeable of the pet’</w:t>
      </w:r>
      <w:r w:rsidRPr="28356E5D">
        <w:rPr>
          <w:rFonts w:ascii="Arial" w:hAnsi="Arial"/>
          <w:color w:val="000000" w:themeColor="text1"/>
          <w:sz w:val="22"/>
          <w:szCs w:val="22"/>
        </w:rPr>
        <w:t>s welfare and dietary needs.</w:t>
      </w:r>
    </w:p>
    <w:p w14:paraId="52A0C8CB" w14:textId="77777777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Arrangements are made for weekend and holiday care for the animal/creature.</w:t>
      </w:r>
    </w:p>
    <w:p w14:paraId="7A3463CD" w14:textId="5253930B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There </w:t>
      </w:r>
      <w:r w:rsidR="6CFD3805" w:rsidRPr="54290860">
        <w:rPr>
          <w:rFonts w:ascii="Arial" w:hAnsi="Arial"/>
          <w:color w:val="000000" w:themeColor="text1"/>
          <w:sz w:val="22"/>
          <w:szCs w:val="22"/>
        </w:rPr>
        <w:t>are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appropriate pet health care insurance </w:t>
      </w:r>
      <w:r w:rsidR="376127F9" w:rsidRPr="54290860">
        <w:rPr>
          <w:rFonts w:ascii="Arial" w:hAnsi="Arial"/>
          <w:color w:val="000000" w:themeColor="text1"/>
          <w:sz w:val="22"/>
          <w:szCs w:val="22"/>
        </w:rPr>
        <w:t xml:space="preserve">or other contingencies agreed and put in place to pay for veterinary </w:t>
      </w:r>
      <w:r w:rsidR="2687000A" w:rsidRPr="54290860">
        <w:rPr>
          <w:rFonts w:ascii="Arial" w:hAnsi="Arial"/>
          <w:color w:val="000000" w:themeColor="text1"/>
          <w:sz w:val="22"/>
          <w:szCs w:val="22"/>
        </w:rPr>
        <w:t>care,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and the animal is registered with a local vet.</w:t>
      </w:r>
    </w:p>
    <w:p w14:paraId="4DAF35F6" w14:textId="59BC48B4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All vaccinations and health measures such as de-worming are </w:t>
      </w:r>
      <w:r w:rsidR="00C61EA2" w:rsidRPr="28356E5D">
        <w:rPr>
          <w:rFonts w:ascii="Arial" w:hAnsi="Arial"/>
          <w:color w:val="000000" w:themeColor="text1"/>
          <w:sz w:val="22"/>
          <w:szCs w:val="22"/>
        </w:rPr>
        <w:t>up to date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6A463201" w14:textId="2B99BE9D" w:rsidR="00324ADE" w:rsidRPr="007D73FB" w:rsidRDefault="00324AD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Children are taught correct handling of the pet and are </w:t>
      </w:r>
      <w:r w:rsidR="009E1B45" w:rsidRPr="28356E5D">
        <w:rPr>
          <w:rFonts w:ascii="Arial" w:hAnsi="Arial"/>
          <w:color w:val="000000" w:themeColor="text1"/>
          <w:sz w:val="22"/>
          <w:szCs w:val="22"/>
        </w:rPr>
        <w:t>always supervised</w:t>
      </w:r>
      <w:r w:rsidRPr="28356E5D">
        <w:rPr>
          <w:rFonts w:ascii="Arial" w:hAnsi="Arial"/>
          <w:color w:val="000000" w:themeColor="text1"/>
          <w:sz w:val="22"/>
          <w:szCs w:val="22"/>
        </w:rPr>
        <w:t>.</w:t>
      </w:r>
    </w:p>
    <w:p w14:paraId="3D11B8AE" w14:textId="0A7FC3B7" w:rsidR="00324ADE" w:rsidRPr="007D73FB" w:rsidRDefault="31DE057B" w:rsidP="28356E5D">
      <w:pPr>
        <w:pStyle w:val="ListParagraph"/>
        <w:numPr>
          <w:ilvl w:val="0"/>
          <w:numId w:val="64"/>
        </w:numPr>
        <w:spacing w:before="120" w:after="120" w:line="360" w:lineRule="auto"/>
        <w:rPr>
          <w:rFonts w:ascii="Arial" w:hAnsi="Arial"/>
          <w:color w:val="000000" w:themeColor="text1"/>
          <w:sz w:val="22"/>
          <w:szCs w:val="22"/>
        </w:rPr>
      </w:pPr>
      <w:r w:rsidRPr="54290860">
        <w:rPr>
          <w:rFonts w:ascii="Arial" w:hAnsi="Arial"/>
          <w:color w:val="000000" w:themeColor="text1"/>
          <w:sz w:val="22"/>
          <w:szCs w:val="22"/>
        </w:rPr>
        <w:t xml:space="preserve">Children wash </w:t>
      </w:r>
      <w:r w:rsidR="610FB5F3" w:rsidRPr="54290860">
        <w:rPr>
          <w:rFonts w:ascii="Arial" w:hAnsi="Arial"/>
          <w:color w:val="000000" w:themeColor="text1"/>
          <w:sz w:val="22"/>
          <w:szCs w:val="22"/>
        </w:rPr>
        <w:t xml:space="preserve">their 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hands after handling </w:t>
      </w:r>
      <w:r w:rsidR="170E8B93" w:rsidRPr="54290860">
        <w:rPr>
          <w:rFonts w:ascii="Arial" w:hAnsi="Arial"/>
          <w:color w:val="000000" w:themeColor="text1"/>
          <w:sz w:val="22"/>
          <w:szCs w:val="22"/>
        </w:rPr>
        <w:t>a</w:t>
      </w:r>
      <w:r w:rsidRPr="54290860">
        <w:rPr>
          <w:rFonts w:ascii="Arial" w:hAnsi="Arial"/>
          <w:color w:val="000000" w:themeColor="text1"/>
          <w:sz w:val="22"/>
          <w:szCs w:val="22"/>
        </w:rPr>
        <w:t xml:space="preserve"> pet and do not have contact with </w:t>
      </w:r>
      <w:r w:rsidR="47EABC9E" w:rsidRPr="54290860">
        <w:rPr>
          <w:rFonts w:ascii="Arial" w:hAnsi="Arial"/>
          <w:color w:val="000000" w:themeColor="text1"/>
          <w:sz w:val="22"/>
          <w:szCs w:val="22"/>
        </w:rPr>
        <w:t xml:space="preserve">pet </w:t>
      </w:r>
      <w:r w:rsidRPr="54290860">
        <w:rPr>
          <w:rFonts w:ascii="Arial" w:hAnsi="Arial"/>
          <w:color w:val="000000" w:themeColor="text1"/>
          <w:sz w:val="22"/>
          <w:szCs w:val="22"/>
        </w:rPr>
        <w:t>faeces, or soiled bedding.</w:t>
      </w:r>
    </w:p>
    <w:p w14:paraId="5CA78E3C" w14:textId="77777777" w:rsidR="0094573E" w:rsidRPr="0007185A" w:rsidRDefault="00BD4CD7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>Members of s</w:t>
      </w:r>
      <w:r w:rsidR="005D4D39" w:rsidRPr="28356E5D">
        <w:rPr>
          <w:rFonts w:ascii="Arial" w:hAnsi="Arial"/>
          <w:color w:val="000000" w:themeColor="text1"/>
          <w:sz w:val="22"/>
          <w:szCs w:val="22"/>
        </w:rPr>
        <w:t>taff wear single use vinyl/latex free</w:t>
      </w:r>
      <w:r w:rsidR="00C51B8E" w:rsidRPr="28356E5D">
        <w:rPr>
          <w:rFonts w:ascii="Arial" w:hAnsi="Arial"/>
          <w:color w:val="000000" w:themeColor="text1"/>
          <w:sz w:val="22"/>
          <w:szCs w:val="22"/>
        </w:rPr>
        <w:t xml:space="preserve"> gloves when cleaning/</w:t>
      </w:r>
      <w:r w:rsidR="00324ADE" w:rsidRPr="28356E5D">
        <w:rPr>
          <w:rFonts w:ascii="Arial" w:hAnsi="Arial"/>
          <w:color w:val="000000" w:themeColor="text1"/>
          <w:sz w:val="22"/>
          <w:szCs w:val="22"/>
        </w:rPr>
        <w:t>handling soiled bedding.</w:t>
      </w:r>
    </w:p>
    <w:p w14:paraId="02477A75" w14:textId="4FDAC789" w:rsidR="006D186B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Snakes and some other reptiles are not suitable pets </w:t>
      </w:r>
      <w:r w:rsidR="00D305B5" w:rsidRPr="28356E5D">
        <w:rPr>
          <w:rFonts w:ascii="Arial" w:hAnsi="Arial"/>
          <w:color w:val="000000" w:themeColor="text1"/>
          <w:sz w:val="22"/>
          <w:szCs w:val="22"/>
        </w:rPr>
        <w:t>for the settin</w:t>
      </w:r>
      <w:r w:rsidR="00E755AA" w:rsidRPr="28356E5D">
        <w:rPr>
          <w:rFonts w:ascii="Arial" w:hAnsi="Arial"/>
          <w:color w:val="000000" w:themeColor="text1"/>
          <w:sz w:val="22"/>
          <w:szCs w:val="22"/>
        </w:rPr>
        <w:t>g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due to infection risks.</w:t>
      </w:r>
    </w:p>
    <w:p w14:paraId="7B9DE89D" w14:textId="4EDA8B06" w:rsidR="00C51B8E" w:rsidRPr="0007185A" w:rsidRDefault="00C51B8E" w:rsidP="28356E5D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hAnsi="Arial"/>
          <w:color w:val="000000" w:themeColor="text1"/>
          <w:sz w:val="22"/>
          <w:szCs w:val="22"/>
        </w:rPr>
      </w:pPr>
      <w:r w:rsidRPr="28356E5D">
        <w:rPr>
          <w:rFonts w:ascii="Arial" w:hAnsi="Arial"/>
          <w:color w:val="000000" w:themeColor="text1"/>
          <w:sz w:val="22"/>
          <w:szCs w:val="22"/>
        </w:rPr>
        <w:t xml:space="preserve">The manager will check with the </w:t>
      </w:r>
      <w:r w:rsidR="006D186B" w:rsidRPr="28356E5D">
        <w:rPr>
          <w:rFonts w:ascii="Arial" w:hAnsi="Arial"/>
          <w:color w:val="000000" w:themeColor="text1"/>
          <w:sz w:val="22"/>
          <w:szCs w:val="22"/>
        </w:rPr>
        <w:t>owners/directors/trustees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before introducing a new</w:t>
      </w:r>
      <w:r w:rsidRPr="28356E5D">
        <w:rPr>
          <w:rFonts w:ascii="Arial" w:hAnsi="Arial"/>
          <w:color w:val="000000" w:themeColor="text1"/>
          <w:sz w:val="22"/>
          <w:szCs w:val="22"/>
        </w:rPr>
        <w:t xml:space="preserve"> pet</w:t>
      </w:r>
      <w:r w:rsidR="009B1AB5" w:rsidRPr="28356E5D">
        <w:rPr>
          <w:rFonts w:ascii="Arial" w:hAnsi="Arial"/>
          <w:color w:val="000000" w:themeColor="text1"/>
          <w:sz w:val="22"/>
          <w:szCs w:val="22"/>
        </w:rPr>
        <w:t xml:space="preserve"> into the setting.</w:t>
      </w:r>
    </w:p>
    <w:p w14:paraId="24D54122" w14:textId="39221CAB" w:rsidR="60E4B1C3" w:rsidRDefault="160416EC" w:rsidP="54290860">
      <w:pPr>
        <w:pStyle w:val="ListParagraph"/>
        <w:numPr>
          <w:ilvl w:val="0"/>
          <w:numId w:val="64"/>
        </w:numPr>
        <w:spacing w:before="120" w:after="120" w:line="360" w:lineRule="auto"/>
        <w:contextualSpacing w:val="0"/>
        <w:rPr>
          <w:rFonts w:ascii="Arial" w:eastAsia="Arial" w:hAnsi="Arial" w:cs="Arial"/>
          <w:color w:val="000000" w:themeColor="text1"/>
          <w:sz w:val="22"/>
          <w:szCs w:val="22"/>
        </w:rPr>
      </w:pPr>
      <w:r w:rsidRPr="54290860">
        <w:rPr>
          <w:rFonts w:ascii="Arial" w:eastAsia="Arial" w:hAnsi="Arial" w:cs="Arial"/>
          <w:color w:val="FF0000"/>
          <w:sz w:val="22"/>
          <w:szCs w:val="22"/>
        </w:rPr>
        <w:t xml:space="preserve">No dogs on the Government’s </w:t>
      </w:r>
      <w:r w:rsidR="2D1FA5D1" w:rsidRPr="54290860">
        <w:rPr>
          <w:rFonts w:ascii="Arial" w:eastAsia="Arial" w:hAnsi="Arial" w:cs="Arial"/>
          <w:color w:val="FF0000"/>
          <w:sz w:val="22"/>
          <w:szCs w:val="22"/>
        </w:rPr>
        <w:t>b</w:t>
      </w:r>
      <w:r w:rsidRPr="54290860">
        <w:rPr>
          <w:rFonts w:ascii="Arial" w:eastAsia="Arial" w:hAnsi="Arial" w:cs="Arial"/>
          <w:color w:val="FF0000"/>
          <w:sz w:val="22"/>
          <w:szCs w:val="22"/>
        </w:rPr>
        <w:t xml:space="preserve">anned </w:t>
      </w:r>
      <w:r w:rsidR="4DFCD2A4" w:rsidRPr="54290860">
        <w:rPr>
          <w:rFonts w:ascii="Arial" w:eastAsia="Arial" w:hAnsi="Arial" w:cs="Arial"/>
          <w:color w:val="FF0000"/>
          <w:sz w:val="22"/>
          <w:szCs w:val="22"/>
        </w:rPr>
        <w:t>d</w:t>
      </w:r>
      <w:r w:rsidRPr="54290860">
        <w:rPr>
          <w:rFonts w:ascii="Arial" w:eastAsia="Arial" w:hAnsi="Arial" w:cs="Arial"/>
          <w:color w:val="FF0000"/>
          <w:sz w:val="22"/>
          <w:szCs w:val="22"/>
        </w:rPr>
        <w:t>og</w:t>
      </w:r>
      <w:r w:rsidR="333809C2" w:rsidRPr="54290860">
        <w:rPr>
          <w:rFonts w:ascii="Arial" w:eastAsia="Arial" w:hAnsi="Arial" w:cs="Arial"/>
          <w:color w:val="FF0000"/>
          <w:sz w:val="22"/>
          <w:szCs w:val="22"/>
        </w:rPr>
        <w:t xml:space="preserve"> breeds</w:t>
      </w:r>
      <w:r w:rsidRPr="54290860">
        <w:rPr>
          <w:rFonts w:ascii="Arial" w:eastAsia="Arial" w:hAnsi="Arial" w:cs="Arial"/>
          <w:color w:val="FF0000"/>
          <w:sz w:val="22"/>
          <w:szCs w:val="22"/>
        </w:rPr>
        <w:t xml:space="preserve"> list are to be kept or otherwise present at the same premises as childcare</w:t>
      </w:r>
      <w:r w:rsidR="08534319" w:rsidRPr="54290860">
        <w:rPr>
          <w:rFonts w:ascii="Arial" w:eastAsia="Arial" w:hAnsi="Arial" w:cs="Arial"/>
          <w:color w:val="FF0000"/>
          <w:sz w:val="22"/>
          <w:szCs w:val="22"/>
        </w:rPr>
        <w:t xml:space="preserve"> at any time. This requirement</w:t>
      </w:r>
      <w:r w:rsidR="08534319" w:rsidRPr="54290860">
        <w:rPr>
          <w:rFonts w:ascii="Arial" w:eastAsia="Arial" w:hAnsi="Arial" w:cs="Arial"/>
          <w:b/>
          <w:bCs/>
          <w:color w:val="FF0000"/>
          <w:sz w:val="22"/>
          <w:szCs w:val="22"/>
        </w:rPr>
        <w:t xml:space="preserve"> still</w:t>
      </w:r>
      <w:r w:rsidR="08534319" w:rsidRPr="54290860">
        <w:rPr>
          <w:rFonts w:ascii="Arial" w:eastAsia="Arial" w:hAnsi="Arial" w:cs="Arial"/>
          <w:color w:val="FF0000"/>
          <w:sz w:val="22"/>
          <w:szCs w:val="22"/>
        </w:rPr>
        <w:t xml:space="preserve"> applies if the dog’</w:t>
      </w:r>
      <w:r w:rsidR="7945B4BC" w:rsidRPr="54290860">
        <w:rPr>
          <w:rFonts w:ascii="Arial" w:eastAsia="Arial" w:hAnsi="Arial" w:cs="Arial"/>
          <w:color w:val="FF0000"/>
          <w:sz w:val="22"/>
          <w:szCs w:val="22"/>
        </w:rPr>
        <w:t>s owner has a certificate of exemption issued under the Dangerous Dogs Act 1991</w:t>
      </w:r>
    </w:p>
    <w:p w14:paraId="48B8B02F" w14:textId="706CB535" w:rsidR="00324ADE" w:rsidRPr="00914871" w:rsidRDefault="009049E0" w:rsidP="28356E5D">
      <w:pPr>
        <w:pStyle w:val="ListParagraph"/>
        <w:spacing w:before="120" w:after="120" w:line="360" w:lineRule="auto"/>
        <w:ind w:left="0"/>
        <w:contextualSpacing w:val="0"/>
        <w:rPr>
          <w:rFonts w:ascii="Arial" w:hAnsi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>Animals b</w:t>
      </w:r>
      <w:r w:rsidR="00663218" w:rsidRPr="28356E5D">
        <w:rPr>
          <w:rFonts w:ascii="Arial" w:hAnsi="Arial"/>
          <w:b/>
          <w:bCs/>
          <w:color w:val="000000" w:themeColor="text1"/>
          <w:sz w:val="22"/>
          <w:szCs w:val="22"/>
        </w:rPr>
        <w:t>r</w:t>
      </w:r>
      <w:r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ought in by </w:t>
      </w:r>
      <w:r w:rsidR="00324ADE" w:rsidRPr="28356E5D">
        <w:rPr>
          <w:rFonts w:ascii="Arial" w:hAnsi="Arial"/>
          <w:b/>
          <w:bCs/>
          <w:color w:val="000000" w:themeColor="text1"/>
          <w:sz w:val="22"/>
          <w:szCs w:val="22"/>
        </w:rPr>
        <w:t xml:space="preserve">visitors </w:t>
      </w:r>
    </w:p>
    <w:p w14:paraId="2111F2CC" w14:textId="27412B7D" w:rsidR="00324ADE" w:rsidRPr="007D73FB" w:rsidRDefault="00324ADE" w:rsidP="28356E5D">
      <w:pPr>
        <w:pStyle w:val="ListParagraph"/>
        <w:numPr>
          <w:ilvl w:val="0"/>
          <w:numId w:val="42"/>
        </w:numPr>
        <w:spacing w:before="120" w:after="120" w:line="360" w:lineRule="auto"/>
        <w:ind w:left="357" w:hanging="357"/>
        <w:contextualSpacing w:val="0"/>
        <w:rPr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of the animal/creature maintains responsibility for it in the setting</w:t>
      </w:r>
      <w:r w:rsidR="006D186B" w:rsidRPr="28356E5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7ED70B8" w14:textId="2E5AC537" w:rsidR="0007279A" w:rsidRDefault="00324ADE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color w:val="000000" w:themeColor="text1"/>
          <w:sz w:val="22"/>
          <w:szCs w:val="22"/>
        </w:rPr>
        <w:t>The owner carries out a risk assessment detailing how the animal/creature is to be handled and how any safety or hygiene issues will be addressed.</w:t>
      </w:r>
    </w:p>
    <w:p w14:paraId="3E674B09" w14:textId="2D4FB773" w:rsidR="00F54CB8" w:rsidRPr="00AF3151" w:rsidRDefault="3DDB6749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FF0000"/>
          <w:sz w:val="22"/>
          <w:szCs w:val="22"/>
        </w:rPr>
        <w:t xml:space="preserve">No dogs on the Government’s Banned </w:t>
      </w:r>
      <w:r w:rsidR="57547034" w:rsidRPr="54290860">
        <w:rPr>
          <w:rFonts w:ascii="Arial" w:hAnsi="Arial" w:cs="Arial"/>
          <w:color w:val="FF0000"/>
          <w:sz w:val="22"/>
          <w:szCs w:val="22"/>
        </w:rPr>
        <w:t xml:space="preserve">Breed </w:t>
      </w:r>
      <w:r w:rsidRPr="54290860">
        <w:rPr>
          <w:rFonts w:ascii="Arial" w:hAnsi="Arial" w:cs="Arial"/>
          <w:color w:val="FF0000"/>
          <w:sz w:val="22"/>
          <w:szCs w:val="22"/>
        </w:rPr>
        <w:t>Dogs list are to be b</w:t>
      </w:r>
      <w:r w:rsidR="1963B791" w:rsidRPr="54290860">
        <w:rPr>
          <w:rFonts w:ascii="Arial" w:hAnsi="Arial" w:cs="Arial"/>
          <w:color w:val="FF0000"/>
          <w:sz w:val="22"/>
          <w:szCs w:val="22"/>
        </w:rPr>
        <w:t>r</w:t>
      </w:r>
      <w:r w:rsidRPr="54290860">
        <w:rPr>
          <w:rFonts w:ascii="Arial" w:hAnsi="Arial" w:cs="Arial"/>
          <w:color w:val="FF0000"/>
          <w:sz w:val="22"/>
          <w:szCs w:val="22"/>
        </w:rPr>
        <w:t>ought on</w:t>
      </w:r>
      <w:r w:rsidR="3E464935" w:rsidRPr="54290860">
        <w:rPr>
          <w:rFonts w:ascii="Arial" w:hAnsi="Arial" w:cs="Arial"/>
          <w:color w:val="FF0000"/>
          <w:sz w:val="22"/>
          <w:szCs w:val="22"/>
        </w:rPr>
        <w:t xml:space="preserve"> to or </w:t>
      </w:r>
      <w:r w:rsidR="6FE38866" w:rsidRPr="54290860">
        <w:rPr>
          <w:rFonts w:ascii="Arial" w:hAnsi="Arial" w:cs="Arial"/>
          <w:color w:val="FF0000"/>
          <w:sz w:val="22"/>
          <w:szCs w:val="22"/>
        </w:rPr>
        <w:t>other</w:t>
      </w:r>
      <w:r w:rsidR="7C514442" w:rsidRPr="54290860">
        <w:rPr>
          <w:rFonts w:ascii="Arial" w:hAnsi="Arial" w:cs="Arial"/>
          <w:color w:val="FF0000"/>
          <w:sz w:val="22"/>
          <w:szCs w:val="22"/>
        </w:rPr>
        <w:t xml:space="preserve">wise </w:t>
      </w:r>
      <w:r w:rsidR="3E464935" w:rsidRPr="54290860">
        <w:rPr>
          <w:rFonts w:ascii="Arial" w:hAnsi="Arial" w:cs="Arial"/>
          <w:color w:val="FF0000"/>
          <w:sz w:val="22"/>
          <w:szCs w:val="22"/>
        </w:rPr>
        <w:t>present at the</w:t>
      </w:r>
      <w:r w:rsidRPr="54290860">
        <w:rPr>
          <w:rFonts w:ascii="Arial" w:hAnsi="Arial" w:cs="Arial"/>
          <w:color w:val="FF0000"/>
          <w:sz w:val="22"/>
          <w:szCs w:val="22"/>
        </w:rPr>
        <w:t xml:space="preserve"> site </w:t>
      </w:r>
      <w:r w:rsidR="629B304A" w:rsidRPr="54290860">
        <w:rPr>
          <w:rFonts w:ascii="Arial" w:hAnsi="Arial" w:cs="Arial"/>
          <w:color w:val="FF0000"/>
          <w:sz w:val="22"/>
          <w:szCs w:val="22"/>
        </w:rPr>
        <w:t xml:space="preserve">by visitors including parents/carers </w:t>
      </w:r>
      <w:r w:rsidRPr="54290860">
        <w:rPr>
          <w:rFonts w:ascii="Arial" w:hAnsi="Arial" w:cs="Arial"/>
          <w:color w:val="FF0000"/>
          <w:sz w:val="22"/>
          <w:szCs w:val="22"/>
        </w:rPr>
        <w:t>at any time</w:t>
      </w:r>
      <w:r w:rsidR="2C778BE3" w:rsidRPr="54290860">
        <w:rPr>
          <w:rFonts w:ascii="Arial" w:hAnsi="Arial" w:cs="Arial"/>
          <w:color w:val="FF0000"/>
          <w:sz w:val="22"/>
          <w:szCs w:val="22"/>
        </w:rPr>
        <w:t xml:space="preserve"> even if the owner has a certificate of exemption under the Dangerous Dogs Act 1991.</w:t>
      </w:r>
      <w:r w:rsidR="2C778BE3" w:rsidRPr="542908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All other dogs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ought on site by parents</w:t>
      </w:r>
      <w:r w:rsidR="78FE6B9D" w:rsidRPr="54290860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during </w:t>
      </w:r>
      <w:r w:rsidR="78207649" w:rsidRPr="54290860">
        <w:rPr>
          <w:rFonts w:ascii="Arial" w:hAnsi="Arial" w:cs="Arial"/>
          <w:color w:val="000000" w:themeColor="text1"/>
          <w:sz w:val="22"/>
          <w:szCs w:val="22"/>
        </w:rPr>
        <w:t>arrival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lastRenderedPageBreak/>
        <w:t xml:space="preserve">and departure times must be on </w:t>
      </w:r>
      <w:r w:rsidR="00AF3151" w:rsidRPr="54290860">
        <w:rPr>
          <w:rFonts w:ascii="Arial" w:hAnsi="Arial" w:cs="Arial"/>
          <w:color w:val="000000" w:themeColor="text1"/>
          <w:sz w:val="22"/>
          <w:szCs w:val="22"/>
        </w:rPr>
        <w:t>the lead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and under control. The manager reserves the right to request that a dog is not b</w:t>
      </w:r>
      <w:r w:rsidR="1963B791" w:rsidRPr="54290860">
        <w:rPr>
          <w:rFonts w:ascii="Arial" w:hAnsi="Arial" w:cs="Arial"/>
          <w:color w:val="000000" w:themeColor="text1"/>
          <w:sz w:val="22"/>
          <w:szCs w:val="22"/>
        </w:rPr>
        <w:t>r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ought on site, if the animal </w:t>
      </w:r>
      <w:r w:rsidR="13741A27" w:rsidRPr="54290860">
        <w:rPr>
          <w:rFonts w:ascii="Arial" w:hAnsi="Arial" w:cs="Arial"/>
          <w:color w:val="000000" w:themeColor="text1"/>
          <w:sz w:val="22"/>
          <w:szCs w:val="22"/>
        </w:rPr>
        <w:t>is out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of control, or likely to pose a risk.</w:t>
      </w:r>
    </w:p>
    <w:p w14:paraId="3F08FAAE" w14:textId="53FEC25F" w:rsidR="25C856F0" w:rsidRDefault="5C100412" w:rsidP="28356E5D">
      <w:pPr>
        <w:pStyle w:val="DefaultText"/>
        <w:numPr>
          <w:ilvl w:val="0"/>
          <w:numId w:val="42"/>
        </w:numPr>
        <w:spacing w:before="120" w:after="120" w:line="360" w:lineRule="auto"/>
        <w:ind w:left="357" w:hanging="357"/>
        <w:rPr>
          <w:rFonts w:ascii="Arial" w:hAnsi="Arial" w:cs="Arial"/>
          <w:color w:val="000000" w:themeColor="text1"/>
          <w:sz w:val="22"/>
          <w:szCs w:val="22"/>
        </w:rPr>
      </w:pP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If staff are concerned that a family </w:t>
      </w:r>
      <w:r w:rsidR="46A643F0" w:rsidRPr="54290860">
        <w:rPr>
          <w:rFonts w:ascii="Arial" w:hAnsi="Arial" w:cs="Arial"/>
          <w:color w:val="000000" w:themeColor="text1"/>
          <w:sz w:val="22"/>
          <w:szCs w:val="22"/>
        </w:rPr>
        <w:t>owns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a d</w:t>
      </w:r>
      <w:r w:rsidR="4B4EB952" w:rsidRPr="54290860">
        <w:rPr>
          <w:rFonts w:ascii="Arial" w:hAnsi="Arial" w:cs="Arial"/>
          <w:color w:val="000000" w:themeColor="text1"/>
          <w:sz w:val="22"/>
          <w:szCs w:val="22"/>
        </w:rPr>
        <w:t xml:space="preserve">og which is on the 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>‘banned</w:t>
      </w:r>
      <w:r w:rsidR="41EFAD30" w:rsidRPr="54290860">
        <w:rPr>
          <w:rFonts w:ascii="Arial" w:hAnsi="Arial" w:cs="Arial"/>
          <w:color w:val="000000" w:themeColor="text1"/>
          <w:sz w:val="22"/>
          <w:szCs w:val="22"/>
        </w:rPr>
        <w:t xml:space="preserve"> breed</w:t>
      </w:r>
      <w:r w:rsidRPr="54290860">
        <w:rPr>
          <w:rFonts w:ascii="Arial" w:hAnsi="Arial" w:cs="Arial"/>
          <w:color w:val="000000" w:themeColor="text1"/>
          <w:sz w:val="22"/>
          <w:szCs w:val="22"/>
        </w:rPr>
        <w:t xml:space="preserve"> dog’ 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list, it is treated as a safeguarding concern and it is reported to the relevant </w:t>
      </w:r>
      <w:r w:rsidR="2A80C671" w:rsidRPr="54290860">
        <w:rPr>
          <w:rFonts w:ascii="Arial" w:hAnsi="Arial" w:cs="Arial"/>
          <w:color w:val="000000" w:themeColor="text1"/>
          <w:sz w:val="22"/>
          <w:szCs w:val="22"/>
        </w:rPr>
        <w:t xml:space="preserve">authority </w:t>
      </w:r>
      <w:r w:rsidR="63F228A5" w:rsidRPr="54290860">
        <w:rPr>
          <w:rFonts w:ascii="Arial" w:hAnsi="Arial" w:cs="Arial"/>
          <w:color w:val="000000" w:themeColor="text1"/>
          <w:sz w:val="22"/>
          <w:szCs w:val="22"/>
        </w:rPr>
        <w:t>and</w:t>
      </w:r>
      <w:r w:rsidR="011E9ACD" w:rsidRPr="54290860">
        <w:rPr>
          <w:rFonts w:ascii="Arial" w:hAnsi="Arial" w:cs="Arial"/>
          <w:color w:val="000000" w:themeColor="text1"/>
          <w:sz w:val="22"/>
          <w:szCs w:val="22"/>
        </w:rPr>
        <w:t xml:space="preserve"> safeguarding procedures are followed.</w:t>
      </w:r>
    </w:p>
    <w:p w14:paraId="499AFC05" w14:textId="50FED6A7" w:rsidR="001C17A4" w:rsidRPr="001C17A4" w:rsidRDefault="001C17A4" w:rsidP="28356E5D">
      <w:pPr>
        <w:pStyle w:val="DefaultText"/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28356E5D">
        <w:rPr>
          <w:rFonts w:ascii="Arial" w:hAnsi="Arial" w:cs="Arial"/>
          <w:b/>
          <w:bCs/>
          <w:color w:val="000000" w:themeColor="text1"/>
          <w:sz w:val="22"/>
          <w:szCs w:val="22"/>
        </w:rPr>
        <w:t>Further guidance</w:t>
      </w:r>
    </w:p>
    <w:p w14:paraId="206CA8AF" w14:textId="1EACFB8F" w:rsidR="00DA0510" w:rsidRPr="00DA0510" w:rsidRDefault="0092450E" w:rsidP="28356E5D">
      <w:pPr>
        <w:pStyle w:val="DefaultText"/>
        <w:spacing w:before="120" w:after="120" w:line="360" w:lineRule="auto"/>
      </w:pPr>
      <w:hyperlink r:id="rId10">
        <w:r w:rsidR="3DDB6749" w:rsidRPr="5429086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https://www.gov.uk/control-dog-public/banned-dogs</w:t>
        </w:r>
      </w:hyperlink>
      <w:r w:rsidR="3DDB6749" w:rsidRPr="54290860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19AAF25" w14:textId="4C65986D" w:rsidR="00DA0510" w:rsidRPr="00DA0510" w:rsidRDefault="00DA0510" w:rsidP="28356E5D">
      <w:pPr>
        <w:pStyle w:val="DefaultText"/>
        <w:spacing w:before="120" w:after="120" w:line="360" w:lineRule="auto"/>
        <w:rPr>
          <w:color w:val="000000" w:themeColor="text1"/>
        </w:rPr>
      </w:pPr>
    </w:p>
    <w:sectPr w:rsidR="00DA0510" w:rsidRPr="00DA0510" w:rsidSect="00AF315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720" w:right="720" w:bottom="1276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D8745" w14:textId="77777777" w:rsidR="00A57644" w:rsidRDefault="00A57644">
      <w:r>
        <w:separator/>
      </w:r>
    </w:p>
  </w:endnote>
  <w:endnote w:type="continuationSeparator" w:id="0">
    <w:p w14:paraId="5434F13D" w14:textId="77777777" w:rsidR="00A57644" w:rsidRDefault="00A57644">
      <w:r>
        <w:continuationSeparator/>
      </w:r>
    </w:p>
  </w:endnote>
  <w:endnote w:type="continuationNotice" w:id="1">
    <w:p w14:paraId="3958E3DF" w14:textId="77777777" w:rsidR="00A57644" w:rsidRDefault="00A576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DD908" w14:textId="77777777" w:rsidR="00B231A3" w:rsidRDefault="00B231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093EE" w14:textId="0580B161" w:rsidR="28356E5D" w:rsidRDefault="28356E5D" w:rsidP="28356E5D">
    <w:pPr>
      <w:tabs>
        <w:tab w:val="center" w:pos="4513"/>
        <w:tab w:val="right" w:pos="9026"/>
      </w:tabs>
    </w:pPr>
    <w:r w:rsidRPr="28356E5D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28356E5D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  <w:p w14:paraId="75B232CF" w14:textId="19C55028" w:rsidR="28356E5D" w:rsidRDefault="28356E5D" w:rsidP="28356E5D">
    <w:pPr>
      <w:pStyle w:val="Footer"/>
      <w:rPr>
        <w:rFonts w:ascii="Arial" w:hAnsi="Arial" w:cs="Arial"/>
        <w:i/>
        <w:iCs/>
        <w:color w:val="FF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4BFF" w14:textId="77777777" w:rsidR="00B231A3" w:rsidRDefault="00B231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EB6AF" w14:textId="77777777" w:rsidR="00A57644" w:rsidRDefault="00A57644">
      <w:r>
        <w:separator/>
      </w:r>
    </w:p>
  </w:footnote>
  <w:footnote w:type="continuationSeparator" w:id="0">
    <w:p w14:paraId="6B29B959" w14:textId="77777777" w:rsidR="00A57644" w:rsidRDefault="00A57644">
      <w:r>
        <w:continuationSeparator/>
      </w:r>
    </w:p>
  </w:footnote>
  <w:footnote w:type="continuationNotice" w:id="1">
    <w:p w14:paraId="519A9D73" w14:textId="77777777" w:rsidR="00A57644" w:rsidRDefault="00A576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C7B41" w14:textId="77777777" w:rsidR="00B231A3" w:rsidRDefault="00B231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063A1" w14:textId="77777777" w:rsidR="00B231A3" w:rsidRDefault="00B231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7B5B4" w14:textId="77777777" w:rsidR="00B231A3" w:rsidRDefault="00B231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FFFFFFFF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8CD422AA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441763">
    <w:abstractNumId w:val="39"/>
  </w:num>
  <w:num w:numId="2" w16cid:durableId="1025718308">
    <w:abstractNumId w:val="2"/>
  </w:num>
  <w:num w:numId="3" w16cid:durableId="1026365805">
    <w:abstractNumId w:val="25"/>
  </w:num>
  <w:num w:numId="4" w16cid:durableId="1027801457">
    <w:abstractNumId w:val="40"/>
  </w:num>
  <w:num w:numId="5" w16cid:durableId="1046837105">
    <w:abstractNumId w:val="48"/>
  </w:num>
  <w:num w:numId="6" w16cid:durableId="1088774527">
    <w:abstractNumId w:val="52"/>
  </w:num>
  <w:num w:numId="7" w16cid:durableId="110714156">
    <w:abstractNumId w:val="1"/>
  </w:num>
  <w:num w:numId="8" w16cid:durableId="1127043340">
    <w:abstractNumId w:val="37"/>
  </w:num>
  <w:num w:numId="9" w16cid:durableId="1143693532">
    <w:abstractNumId w:val="63"/>
  </w:num>
  <w:num w:numId="10" w16cid:durableId="1147280100">
    <w:abstractNumId w:val="68"/>
  </w:num>
  <w:num w:numId="11" w16cid:durableId="1194348261">
    <w:abstractNumId w:val="13"/>
  </w:num>
  <w:num w:numId="12" w16cid:durableId="1241713200">
    <w:abstractNumId w:val="53"/>
  </w:num>
  <w:num w:numId="13" w16cid:durableId="1266812093">
    <w:abstractNumId w:val="34"/>
  </w:num>
  <w:num w:numId="14" w16cid:durableId="1332218275">
    <w:abstractNumId w:val="59"/>
  </w:num>
  <w:num w:numId="15" w16cid:durableId="1350108971">
    <w:abstractNumId w:val="9"/>
  </w:num>
  <w:num w:numId="16" w16cid:durableId="1352880125">
    <w:abstractNumId w:val="23"/>
  </w:num>
  <w:num w:numId="17" w16cid:durableId="1401950523">
    <w:abstractNumId w:val="24"/>
  </w:num>
  <w:num w:numId="18" w16cid:durableId="141630055">
    <w:abstractNumId w:val="45"/>
  </w:num>
  <w:num w:numId="19" w16cid:durableId="1425683914">
    <w:abstractNumId w:val="47"/>
  </w:num>
  <w:num w:numId="20" w16cid:durableId="1432703117">
    <w:abstractNumId w:val="44"/>
  </w:num>
  <w:num w:numId="21" w16cid:durableId="1452553719">
    <w:abstractNumId w:val="3"/>
  </w:num>
  <w:num w:numId="22" w16cid:durableId="147352652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10948497">
    <w:abstractNumId w:val="22"/>
  </w:num>
  <w:num w:numId="24" w16cid:durableId="1572235530">
    <w:abstractNumId w:val="31"/>
  </w:num>
  <w:num w:numId="25" w16cid:durableId="1612012954">
    <w:abstractNumId w:val="55"/>
  </w:num>
  <w:num w:numId="26" w16cid:durableId="1622414443">
    <w:abstractNumId w:val="38"/>
  </w:num>
  <w:num w:numId="27" w16cid:durableId="1638679392">
    <w:abstractNumId w:val="6"/>
  </w:num>
  <w:num w:numId="28" w16cid:durableId="1663122865">
    <w:abstractNumId w:val="10"/>
  </w:num>
  <w:num w:numId="29" w16cid:durableId="1678384046">
    <w:abstractNumId w:val="28"/>
  </w:num>
  <w:num w:numId="30" w16cid:durableId="1694067077">
    <w:abstractNumId w:val="5"/>
  </w:num>
  <w:num w:numId="31" w16cid:durableId="172763899">
    <w:abstractNumId w:val="32"/>
  </w:num>
  <w:num w:numId="32" w16cid:durableId="1772626283">
    <w:abstractNumId w:val="62"/>
  </w:num>
  <w:num w:numId="33" w16cid:durableId="1773698741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81415969">
    <w:abstractNumId w:val="7"/>
  </w:num>
  <w:num w:numId="35" w16cid:durableId="1812016157">
    <w:abstractNumId w:val="19"/>
  </w:num>
  <w:num w:numId="36" w16cid:durableId="1825537567">
    <w:abstractNumId w:val="21"/>
  </w:num>
  <w:num w:numId="37" w16cid:durableId="1851217424">
    <w:abstractNumId w:val="41"/>
  </w:num>
  <w:num w:numId="38" w16cid:durableId="1858538246">
    <w:abstractNumId w:val="12"/>
  </w:num>
  <w:num w:numId="39" w16cid:durableId="1890918578">
    <w:abstractNumId w:val="0"/>
  </w:num>
  <w:num w:numId="40" w16cid:durableId="1921065062">
    <w:abstractNumId w:val="15"/>
  </w:num>
  <w:num w:numId="41" w16cid:durableId="1934168698">
    <w:abstractNumId w:val="61"/>
  </w:num>
  <w:num w:numId="42" w16cid:durableId="1945183978">
    <w:abstractNumId w:val="66"/>
  </w:num>
  <w:num w:numId="43" w16cid:durableId="1960796557">
    <w:abstractNumId w:val="11"/>
  </w:num>
  <w:num w:numId="44" w16cid:durableId="1981421642">
    <w:abstractNumId w:val="69"/>
  </w:num>
  <w:num w:numId="45" w16cid:durableId="2146701024">
    <w:abstractNumId w:val="43"/>
  </w:num>
  <w:num w:numId="46" w16cid:durableId="216551841">
    <w:abstractNumId w:val="27"/>
  </w:num>
  <w:num w:numId="47" w16cid:durableId="227421533">
    <w:abstractNumId w:val="33"/>
  </w:num>
  <w:num w:numId="48" w16cid:durableId="25906934">
    <w:abstractNumId w:val="4"/>
  </w:num>
  <w:num w:numId="49" w16cid:durableId="267011443">
    <w:abstractNumId w:val="36"/>
  </w:num>
  <w:num w:numId="50" w16cid:durableId="363791871">
    <w:abstractNumId w:val="57"/>
  </w:num>
  <w:num w:numId="51" w16cid:durableId="408697947">
    <w:abstractNumId w:val="16"/>
  </w:num>
  <w:num w:numId="52" w16cid:durableId="44522896">
    <w:abstractNumId w:val="64"/>
  </w:num>
  <w:num w:numId="53" w16cid:durableId="496922368">
    <w:abstractNumId w:val="60"/>
  </w:num>
  <w:num w:numId="54" w16cid:durableId="513030392">
    <w:abstractNumId w:val="30"/>
  </w:num>
  <w:num w:numId="55" w16cid:durableId="51924557">
    <w:abstractNumId w:val="46"/>
  </w:num>
  <w:num w:numId="56" w16cid:durableId="548735109">
    <w:abstractNumId w:val="29"/>
  </w:num>
  <w:num w:numId="57" w16cid:durableId="559099825">
    <w:abstractNumId w:val="42"/>
  </w:num>
  <w:num w:numId="58" w16cid:durableId="597564759">
    <w:abstractNumId w:val="17"/>
  </w:num>
  <w:num w:numId="59" w16cid:durableId="599145887">
    <w:abstractNumId w:val="65"/>
  </w:num>
  <w:num w:numId="60" w16cid:durableId="599720077">
    <w:abstractNumId w:val="49"/>
  </w:num>
  <w:num w:numId="61" w16cid:durableId="650793123">
    <w:abstractNumId w:val="67"/>
  </w:num>
  <w:num w:numId="62" w16cid:durableId="680358902">
    <w:abstractNumId w:val="8"/>
  </w:num>
  <w:num w:numId="63" w16cid:durableId="730546392">
    <w:abstractNumId w:val="14"/>
  </w:num>
  <w:num w:numId="64" w16cid:durableId="735784831">
    <w:abstractNumId w:val="58"/>
  </w:num>
  <w:num w:numId="65" w16cid:durableId="781266874">
    <w:abstractNumId w:val="51"/>
  </w:num>
  <w:num w:numId="66" w16cid:durableId="80520277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810365081">
    <w:abstractNumId w:val="56"/>
  </w:num>
  <w:num w:numId="68" w16cid:durableId="843863027">
    <w:abstractNumId w:val="20"/>
  </w:num>
  <w:num w:numId="69" w16cid:durableId="852917762">
    <w:abstractNumId w:val="35"/>
  </w:num>
  <w:num w:numId="70" w16cid:durableId="91470273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95758284">
    <w:abstractNumId w:val="18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003D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23715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3F96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2A51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373B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4D8B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32B6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412F9"/>
    <w:rsid w:val="00350A3C"/>
    <w:rsid w:val="003528D8"/>
    <w:rsid w:val="00372551"/>
    <w:rsid w:val="00380673"/>
    <w:rsid w:val="00380A4A"/>
    <w:rsid w:val="00390436"/>
    <w:rsid w:val="00393A08"/>
    <w:rsid w:val="00396296"/>
    <w:rsid w:val="003A2129"/>
    <w:rsid w:val="003A2CA3"/>
    <w:rsid w:val="003A32C8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5CE5"/>
    <w:rsid w:val="00417ABB"/>
    <w:rsid w:val="00420092"/>
    <w:rsid w:val="00425291"/>
    <w:rsid w:val="004308BA"/>
    <w:rsid w:val="00432109"/>
    <w:rsid w:val="0043410B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37938"/>
    <w:rsid w:val="005408E6"/>
    <w:rsid w:val="00543867"/>
    <w:rsid w:val="00550CB6"/>
    <w:rsid w:val="0055603B"/>
    <w:rsid w:val="005568DC"/>
    <w:rsid w:val="00556F06"/>
    <w:rsid w:val="005625C8"/>
    <w:rsid w:val="00563F13"/>
    <w:rsid w:val="00564A64"/>
    <w:rsid w:val="005679AE"/>
    <w:rsid w:val="00580276"/>
    <w:rsid w:val="005808A6"/>
    <w:rsid w:val="00583D13"/>
    <w:rsid w:val="0058416C"/>
    <w:rsid w:val="005A3DC7"/>
    <w:rsid w:val="005A57F6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E1"/>
    <w:rsid w:val="00617AFC"/>
    <w:rsid w:val="006213A6"/>
    <w:rsid w:val="0062269C"/>
    <w:rsid w:val="00623408"/>
    <w:rsid w:val="00624ADD"/>
    <w:rsid w:val="00624E3E"/>
    <w:rsid w:val="00625036"/>
    <w:rsid w:val="0063128A"/>
    <w:rsid w:val="00631322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3218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C6CFC"/>
    <w:rsid w:val="006D0C81"/>
    <w:rsid w:val="006D186B"/>
    <w:rsid w:val="006D4B92"/>
    <w:rsid w:val="006D7182"/>
    <w:rsid w:val="006E2174"/>
    <w:rsid w:val="006E3A0F"/>
    <w:rsid w:val="006E53E0"/>
    <w:rsid w:val="006E7842"/>
    <w:rsid w:val="006F6135"/>
    <w:rsid w:val="0070068D"/>
    <w:rsid w:val="007014C2"/>
    <w:rsid w:val="00705EA4"/>
    <w:rsid w:val="00706EFD"/>
    <w:rsid w:val="0071176E"/>
    <w:rsid w:val="007124E0"/>
    <w:rsid w:val="0071294F"/>
    <w:rsid w:val="00712C0D"/>
    <w:rsid w:val="007161E5"/>
    <w:rsid w:val="007222C2"/>
    <w:rsid w:val="00723725"/>
    <w:rsid w:val="00726AA0"/>
    <w:rsid w:val="007321DD"/>
    <w:rsid w:val="007322A9"/>
    <w:rsid w:val="00734A4B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9D4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07F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2C49"/>
    <w:rsid w:val="008E318C"/>
    <w:rsid w:val="008E5F21"/>
    <w:rsid w:val="008E68A5"/>
    <w:rsid w:val="008F2B53"/>
    <w:rsid w:val="008F46CC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7E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A00E70"/>
    <w:rsid w:val="00A00F1D"/>
    <w:rsid w:val="00A11B9A"/>
    <w:rsid w:val="00A14F9F"/>
    <w:rsid w:val="00A150B3"/>
    <w:rsid w:val="00A17007"/>
    <w:rsid w:val="00A3201C"/>
    <w:rsid w:val="00A320FD"/>
    <w:rsid w:val="00A3392B"/>
    <w:rsid w:val="00A35D77"/>
    <w:rsid w:val="00A36011"/>
    <w:rsid w:val="00A45043"/>
    <w:rsid w:val="00A46C6A"/>
    <w:rsid w:val="00A57644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341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7669"/>
    <w:rsid w:val="00AF1A57"/>
    <w:rsid w:val="00AF2093"/>
    <w:rsid w:val="00AF2963"/>
    <w:rsid w:val="00AF3151"/>
    <w:rsid w:val="00AF5528"/>
    <w:rsid w:val="00B002FE"/>
    <w:rsid w:val="00B0381C"/>
    <w:rsid w:val="00B115B0"/>
    <w:rsid w:val="00B14E7F"/>
    <w:rsid w:val="00B2024D"/>
    <w:rsid w:val="00B21326"/>
    <w:rsid w:val="00B21F99"/>
    <w:rsid w:val="00B231A3"/>
    <w:rsid w:val="00B252C7"/>
    <w:rsid w:val="00B266D5"/>
    <w:rsid w:val="00B26F8F"/>
    <w:rsid w:val="00B30E07"/>
    <w:rsid w:val="00B31E1D"/>
    <w:rsid w:val="00B333DB"/>
    <w:rsid w:val="00B3597E"/>
    <w:rsid w:val="00B36298"/>
    <w:rsid w:val="00B37A56"/>
    <w:rsid w:val="00B4399C"/>
    <w:rsid w:val="00B47A02"/>
    <w:rsid w:val="00B539C2"/>
    <w:rsid w:val="00B5400A"/>
    <w:rsid w:val="00B62F21"/>
    <w:rsid w:val="00B71394"/>
    <w:rsid w:val="00B72247"/>
    <w:rsid w:val="00B75E98"/>
    <w:rsid w:val="00B80BDB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40961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8724B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1316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1F6E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0510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83593"/>
    <w:rsid w:val="00E85980"/>
    <w:rsid w:val="00E86396"/>
    <w:rsid w:val="00E95898"/>
    <w:rsid w:val="00E967D7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84B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54CB8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11E9ACD"/>
    <w:rsid w:val="034E634B"/>
    <w:rsid w:val="0575526F"/>
    <w:rsid w:val="06A6F0FE"/>
    <w:rsid w:val="06AFD7C9"/>
    <w:rsid w:val="071D1557"/>
    <w:rsid w:val="074A4B80"/>
    <w:rsid w:val="08534319"/>
    <w:rsid w:val="0CABE072"/>
    <w:rsid w:val="0D9BD980"/>
    <w:rsid w:val="0DD41FF9"/>
    <w:rsid w:val="0DE45466"/>
    <w:rsid w:val="0F15A909"/>
    <w:rsid w:val="0FAD5185"/>
    <w:rsid w:val="0FD4C4EB"/>
    <w:rsid w:val="100E3638"/>
    <w:rsid w:val="13741A27"/>
    <w:rsid w:val="137FDE0D"/>
    <w:rsid w:val="15301B7B"/>
    <w:rsid w:val="160416EC"/>
    <w:rsid w:val="170E8B93"/>
    <w:rsid w:val="1963B791"/>
    <w:rsid w:val="1A756450"/>
    <w:rsid w:val="1B6E00C9"/>
    <w:rsid w:val="1C4C9BE9"/>
    <w:rsid w:val="1DCFB106"/>
    <w:rsid w:val="1DD3A064"/>
    <w:rsid w:val="1E851C06"/>
    <w:rsid w:val="1EB9D11B"/>
    <w:rsid w:val="1FAA8961"/>
    <w:rsid w:val="1FC3985F"/>
    <w:rsid w:val="204D1773"/>
    <w:rsid w:val="24869D11"/>
    <w:rsid w:val="2564EE13"/>
    <w:rsid w:val="25B37068"/>
    <w:rsid w:val="25C856F0"/>
    <w:rsid w:val="2687000A"/>
    <w:rsid w:val="26CBBD41"/>
    <w:rsid w:val="27B20403"/>
    <w:rsid w:val="28356E5D"/>
    <w:rsid w:val="28422704"/>
    <w:rsid w:val="285DFCB0"/>
    <w:rsid w:val="2898C797"/>
    <w:rsid w:val="2A80C671"/>
    <w:rsid w:val="2C778BE3"/>
    <w:rsid w:val="2D1FA5D1"/>
    <w:rsid w:val="2E690952"/>
    <w:rsid w:val="2F3763A0"/>
    <w:rsid w:val="31DE057B"/>
    <w:rsid w:val="333809C2"/>
    <w:rsid w:val="34187B1E"/>
    <w:rsid w:val="3611D3E4"/>
    <w:rsid w:val="3723D948"/>
    <w:rsid w:val="376127F9"/>
    <w:rsid w:val="38C2B67A"/>
    <w:rsid w:val="38CAD6B1"/>
    <w:rsid w:val="39423812"/>
    <w:rsid w:val="3B8A104D"/>
    <w:rsid w:val="3D77D7DE"/>
    <w:rsid w:val="3DDB6749"/>
    <w:rsid w:val="3E464935"/>
    <w:rsid w:val="3EB181F5"/>
    <w:rsid w:val="3FA97213"/>
    <w:rsid w:val="40F2CD25"/>
    <w:rsid w:val="41EFAD30"/>
    <w:rsid w:val="423F5ADD"/>
    <w:rsid w:val="44074008"/>
    <w:rsid w:val="46A643F0"/>
    <w:rsid w:val="475B1EF0"/>
    <w:rsid w:val="47CF1CB5"/>
    <w:rsid w:val="47EABC9E"/>
    <w:rsid w:val="481B0612"/>
    <w:rsid w:val="4844D6A3"/>
    <w:rsid w:val="48AE2286"/>
    <w:rsid w:val="4910DBDB"/>
    <w:rsid w:val="494A95F2"/>
    <w:rsid w:val="49558894"/>
    <w:rsid w:val="4A3B6617"/>
    <w:rsid w:val="4A61B8B9"/>
    <w:rsid w:val="4B4EB952"/>
    <w:rsid w:val="4C9092CD"/>
    <w:rsid w:val="4D301958"/>
    <w:rsid w:val="4DFCD2A4"/>
    <w:rsid w:val="4E24A32A"/>
    <w:rsid w:val="507A7A5E"/>
    <w:rsid w:val="531789A9"/>
    <w:rsid w:val="5337281E"/>
    <w:rsid w:val="53C17AAA"/>
    <w:rsid w:val="54290860"/>
    <w:rsid w:val="546F89B4"/>
    <w:rsid w:val="5744A27E"/>
    <w:rsid w:val="57547034"/>
    <w:rsid w:val="575D9203"/>
    <w:rsid w:val="576C7A04"/>
    <w:rsid w:val="582C5D97"/>
    <w:rsid w:val="5AFF01F5"/>
    <w:rsid w:val="5BD8D29C"/>
    <w:rsid w:val="5C100412"/>
    <w:rsid w:val="5CC86631"/>
    <w:rsid w:val="5DD3A203"/>
    <w:rsid w:val="5F8F1D00"/>
    <w:rsid w:val="60E4B1C3"/>
    <w:rsid w:val="610FB5F3"/>
    <w:rsid w:val="61E69F44"/>
    <w:rsid w:val="61F7B940"/>
    <w:rsid w:val="629B304A"/>
    <w:rsid w:val="63965715"/>
    <w:rsid w:val="63D7FC6E"/>
    <w:rsid w:val="63F228A5"/>
    <w:rsid w:val="6509024B"/>
    <w:rsid w:val="66235F6F"/>
    <w:rsid w:val="663BFE25"/>
    <w:rsid w:val="69116496"/>
    <w:rsid w:val="6CFD3805"/>
    <w:rsid w:val="6D32B421"/>
    <w:rsid w:val="6FE38866"/>
    <w:rsid w:val="70E5E5D2"/>
    <w:rsid w:val="7121B031"/>
    <w:rsid w:val="726120A5"/>
    <w:rsid w:val="73430255"/>
    <w:rsid w:val="763AEA81"/>
    <w:rsid w:val="78207649"/>
    <w:rsid w:val="785A7355"/>
    <w:rsid w:val="78FE6B9D"/>
    <w:rsid w:val="7945B4BC"/>
    <w:rsid w:val="7A7D20B3"/>
    <w:rsid w:val="7BEF1FE0"/>
    <w:rsid w:val="7C514442"/>
    <w:rsid w:val="7CADC911"/>
    <w:rsid w:val="7D1695CF"/>
    <w:rsid w:val="7D2F5A49"/>
    <w:rsid w:val="7DF9A100"/>
    <w:rsid w:val="7EA875BB"/>
    <w:rsid w:val="7F37B0F0"/>
    <w:rsid w:val="7F4C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2A45FC29-1152-497E-B709-045D53285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2A5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www.gov.uk/control-dog-public/banned-dog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BAD641DC-9ECC-4A25-B376-32B56BD27C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2348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2018-05-03T19:09:00Z</cp:lastPrinted>
  <dcterms:created xsi:type="dcterms:W3CDTF">2026-09-21T11:29:00Z</dcterms:created>
  <dcterms:modified xsi:type="dcterms:W3CDTF">2026-09-21T11:29:00Z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