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FE84" w14:textId="77777777" w:rsidR="005376E8" w:rsidRDefault="005376E8">
      <w:pPr>
        <w:pStyle w:val="NormalWeb"/>
      </w:pPr>
      <w:r>
        <w:t xml:space="preserve">Thanks for the image — your manager's notes are practical and field-aware. I've merged their points with the existing checklist and translated them into a </w:t>
      </w:r>
      <w:r>
        <w:rPr>
          <w:rStyle w:val="Strong"/>
        </w:rPr>
        <w:t>clean mobile-friendly Markdown checklist</w:t>
      </w:r>
      <w:r>
        <w:t xml:space="preserve"> that reflects both technical rigor and visual inspection guidance.</w:t>
      </w:r>
    </w:p>
    <w:p w14:paraId="0160F32F" w14:textId="77777777" w:rsidR="005376E8" w:rsidRDefault="005376E8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FE7F378" wp14:editId="607439E1">
                <wp:extent cx="5943600" cy="1270"/>
                <wp:effectExtent l="0" t="31750" r="0" b="36830"/>
                <wp:docPr id="6680489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A3FF4F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7F5E14C2" w14:textId="77777777" w:rsidR="005376E8" w:rsidRDefault="005376E8">
      <w:pPr>
        <w:pStyle w:val="Heading1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✅</w:t>
      </w:r>
      <w:r>
        <w:rPr>
          <w:rFonts w:eastAsia="Times New Roman"/>
        </w:rPr>
        <w:t xml:space="preserve"> Field Walkthrough Checklist (Unified View with Manager Additions)</w:t>
      </w:r>
    </w:p>
    <w:p w14:paraId="574F49A4" w14:textId="77777777" w:rsidR="005376E8" w:rsidRDefault="005376E8">
      <w:pPr>
        <w:pStyle w:val="NormalWeb"/>
      </w:pPr>
      <w:r>
        <w:rPr>
          <w:rStyle w:val="Strong"/>
        </w:rPr>
        <w:t>Date:</w:t>
      </w:r>
      <w:r>
        <w:t xml:space="preserve"> </w:t>
      </w:r>
      <w:r>
        <w:rPr>
          <w:rStyle w:val="HTMLCode"/>
        </w:rPr>
        <w:t>_________</w:t>
      </w:r>
      <w:r>
        <w:br/>
      </w:r>
      <w:r>
        <w:rPr>
          <w:rStyle w:val="Strong"/>
        </w:rPr>
        <w:t>Site:</w:t>
      </w:r>
      <w:r>
        <w:t xml:space="preserve"> </w:t>
      </w:r>
      <w:r>
        <w:rPr>
          <w:rStyle w:val="HTMLCode"/>
        </w:rPr>
        <w:t>__________________</w:t>
      </w:r>
      <w:r>
        <w:br/>
      </w:r>
      <w:r>
        <w:rPr>
          <w:rStyle w:val="Strong"/>
        </w:rPr>
        <w:t>Type: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Colocation </w:t>
      </w:r>
      <w:r>
        <w:rPr>
          <w:rFonts w:ascii="Segoe UI Symbol" w:hAnsi="Segoe UI Symbol" w:cs="Segoe UI Symbol"/>
        </w:rPr>
        <w:t>☐</w:t>
      </w:r>
      <w:r>
        <w:t xml:space="preserve"> Owned</w:t>
      </w:r>
      <w:r>
        <w:br/>
      </w:r>
      <w:r>
        <w:rPr>
          <w:rStyle w:val="Strong"/>
        </w:rPr>
        <w:t>Surveyor(s):</w:t>
      </w:r>
      <w:r>
        <w:t xml:space="preserve"> </w:t>
      </w:r>
      <w:r>
        <w:rPr>
          <w:rStyle w:val="HTMLCode"/>
        </w:rPr>
        <w:t>__________________</w:t>
      </w:r>
    </w:p>
    <w:p w14:paraId="17C904DA" w14:textId="77777777" w:rsidR="005376E8" w:rsidRDefault="005376E8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5DD4D2B" wp14:editId="75E6620E">
                <wp:extent cx="5943600" cy="1270"/>
                <wp:effectExtent l="0" t="31750" r="0" b="36830"/>
                <wp:docPr id="14600888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5A172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15CBE4BB" w14:textId="77777777" w:rsidR="005376E8" w:rsidRDefault="005376E8">
      <w:pPr>
        <w:pStyle w:val="Heading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🔐</w:t>
      </w:r>
      <w:r>
        <w:rPr>
          <w:rFonts w:eastAsia="Times New Roman"/>
        </w:rPr>
        <w:t xml:space="preserve"> Access &amp; Site Conditions</w:t>
      </w:r>
    </w:p>
    <w:p w14:paraId="4A12A2FD" w14:textId="77777777" w:rsidR="005376E8" w:rsidRDefault="005376E8" w:rsidP="0053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Confirm physical access process (email requests, </w:t>
      </w:r>
      <w:proofErr w:type="spellStart"/>
      <w:r>
        <w:rPr>
          <w:rFonts w:eastAsia="Times New Roman"/>
        </w:rPr>
        <w:t>ServiceNow</w:t>
      </w:r>
      <w:proofErr w:type="spellEnd"/>
      <w:r>
        <w:rPr>
          <w:rFonts w:eastAsia="Times New Roman"/>
        </w:rPr>
        <w:t>, etc.)</w:t>
      </w:r>
    </w:p>
    <w:p w14:paraId="4803A192" w14:textId="77777777" w:rsidR="005376E8" w:rsidRDefault="005376E8" w:rsidP="0053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Review access logs for last 30 days</w:t>
      </w:r>
    </w:p>
    <w:p w14:paraId="4E5A39D3" w14:textId="77777777" w:rsidR="005376E8" w:rsidRDefault="005376E8" w:rsidP="0053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Walk surrounding area: hallways, walkways, egress points</w:t>
      </w:r>
    </w:p>
    <w:p w14:paraId="7669410B" w14:textId="77777777" w:rsidR="005376E8" w:rsidRDefault="005376E8" w:rsidP="0053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Access control to site and cage – badge or escort policy</w:t>
      </w:r>
    </w:p>
    <w:p w14:paraId="3EF14AB1" w14:textId="77777777" w:rsidR="005376E8" w:rsidRDefault="005376E8" w:rsidP="0053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Observe camera locations and angle of coverage</w:t>
      </w:r>
    </w:p>
    <w:p w14:paraId="49CB4057" w14:textId="77777777" w:rsidR="005376E8" w:rsidRDefault="005376E8" w:rsidP="0053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Check for trash, obstructions, or violations near cage</w:t>
      </w:r>
    </w:p>
    <w:p w14:paraId="157033DB" w14:textId="77777777" w:rsidR="005376E8" w:rsidRDefault="005376E8" w:rsidP="00537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Inspect cage structure and integrity (floor to ceiling, walls)</w:t>
      </w:r>
    </w:p>
    <w:p w14:paraId="0C8221C4" w14:textId="77777777" w:rsidR="005376E8" w:rsidRDefault="005376E8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24CA175" wp14:editId="70DACE68">
                <wp:extent cx="5943600" cy="1270"/>
                <wp:effectExtent l="0" t="31750" r="0" b="36830"/>
                <wp:docPr id="20799890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66231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7756216F" w14:textId="77777777" w:rsidR="005376E8" w:rsidRDefault="005376E8">
      <w:pPr>
        <w:pStyle w:val="Heading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🖥️</w:t>
      </w:r>
      <w:r>
        <w:rPr>
          <w:rFonts w:eastAsia="Times New Roman"/>
        </w:rPr>
        <w:t xml:space="preserve"> Equipment &amp; Rack Condition</w:t>
      </w:r>
    </w:p>
    <w:p w14:paraId="3E4D993C" w14:textId="77777777" w:rsidR="005376E8" w:rsidRDefault="005376E8" w:rsidP="0053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Conduct complete hardware inventory by serial/location</w:t>
      </w:r>
    </w:p>
    <w:p w14:paraId="41FC5AA7" w14:textId="77777777" w:rsidR="005376E8" w:rsidRDefault="005376E8" w:rsidP="0053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Observe rack conditions: doors shut, secured, no missing panels</w:t>
      </w:r>
    </w:p>
    <w:p w14:paraId="092E99EE" w14:textId="77777777" w:rsidR="005376E8" w:rsidRDefault="005376E8" w:rsidP="0053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Check for trash or abandoned items in/around racks</w:t>
      </w:r>
    </w:p>
    <w:p w14:paraId="5BD3EA18" w14:textId="77777777" w:rsidR="005376E8" w:rsidRDefault="005376E8" w:rsidP="0053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Inspect blanking plates and airflow direction (fans front-to-back)</w:t>
      </w:r>
    </w:p>
    <w:p w14:paraId="6BC8821E" w14:textId="77777777" w:rsidR="005376E8" w:rsidRDefault="005376E8" w:rsidP="0053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Confirm equipment spacing and rack fill percentage</w:t>
      </w:r>
    </w:p>
    <w:p w14:paraId="0634AC38" w14:textId="77777777" w:rsidR="005376E8" w:rsidRDefault="005376E8" w:rsidP="00537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Check for </w:t>
      </w:r>
      <w:r>
        <w:rPr>
          <w:rStyle w:val="Strong"/>
          <w:rFonts w:eastAsia="Times New Roman"/>
        </w:rPr>
        <w:t>single-corded devices</w:t>
      </w:r>
      <w:r>
        <w:rPr>
          <w:rFonts w:eastAsia="Times New Roman"/>
        </w:rPr>
        <w:t xml:space="preserve"> – flag for power risk</w:t>
      </w:r>
    </w:p>
    <w:p w14:paraId="2DBF8270" w14:textId="77777777" w:rsidR="005376E8" w:rsidRDefault="005376E8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52D61DF" wp14:editId="091065AE">
                <wp:extent cx="5943600" cy="1270"/>
                <wp:effectExtent l="0" t="31750" r="0" b="36830"/>
                <wp:docPr id="37029689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D5DEB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26FBCEF7" w14:textId="77777777" w:rsidR="005376E8" w:rsidRDefault="005376E8">
      <w:pPr>
        <w:pStyle w:val="Heading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lastRenderedPageBreak/>
        <w:t>🔌</w:t>
      </w:r>
      <w:r>
        <w:rPr>
          <w:rFonts w:eastAsia="Times New Roman"/>
        </w:rPr>
        <w:t xml:space="preserve"> Power &amp; </w:t>
      </w:r>
      <w:proofErr w:type="spellStart"/>
      <w:r>
        <w:rPr>
          <w:rFonts w:eastAsia="Times New Roman"/>
        </w:rPr>
        <w:t>rPDUs</w:t>
      </w:r>
      <w:proofErr w:type="spellEnd"/>
    </w:p>
    <w:p w14:paraId="253FB020" w14:textId="77777777" w:rsidR="005376E8" w:rsidRDefault="005376E8" w:rsidP="005376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Check </w:t>
      </w:r>
      <w:proofErr w:type="spellStart"/>
      <w:r>
        <w:rPr>
          <w:rFonts w:eastAsia="Times New Roman"/>
        </w:rPr>
        <w:t>rPDU</w:t>
      </w:r>
      <w:proofErr w:type="spellEnd"/>
      <w:r>
        <w:rPr>
          <w:rFonts w:eastAsia="Times New Roman"/>
        </w:rPr>
        <w:t xml:space="preserve"> condition (display, firmware, network status)</w:t>
      </w:r>
    </w:p>
    <w:p w14:paraId="17547FAA" w14:textId="77777777" w:rsidR="005376E8" w:rsidRDefault="005376E8" w:rsidP="005376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Validate </w:t>
      </w:r>
      <w:r>
        <w:rPr>
          <w:rStyle w:val="Strong"/>
          <w:rFonts w:eastAsia="Times New Roman"/>
        </w:rPr>
        <w:t>power balancing</w:t>
      </w:r>
      <w:r>
        <w:rPr>
          <w:rFonts w:eastAsia="Times New Roman"/>
        </w:rPr>
        <w:t xml:space="preserve"> between A/B feed or phases</w:t>
      </w:r>
    </w:p>
    <w:p w14:paraId="1FB24D8A" w14:textId="77777777" w:rsidR="005376E8" w:rsidRDefault="005376E8" w:rsidP="005376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Record outlet-level metrics (Amps / Volts if visible)</w:t>
      </w:r>
    </w:p>
    <w:p w14:paraId="16556421" w14:textId="77777777" w:rsidR="005376E8" w:rsidRDefault="005376E8" w:rsidP="005376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Review presence and labeling of </w:t>
      </w:r>
      <w:r>
        <w:rPr>
          <w:rStyle w:val="Strong"/>
          <w:rFonts w:eastAsia="Times New Roman"/>
        </w:rPr>
        <w:t>ATS switches</w:t>
      </w:r>
    </w:p>
    <w:p w14:paraId="64EEF3EB" w14:textId="77777777" w:rsidR="005376E8" w:rsidRDefault="005376E8" w:rsidP="005376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Review power draw for non-standard shelf kits or loose items</w:t>
      </w:r>
    </w:p>
    <w:p w14:paraId="3E106579" w14:textId="77777777" w:rsidR="005376E8" w:rsidRDefault="005376E8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5198A7E" wp14:editId="4FE2EC26">
                <wp:extent cx="5943600" cy="1270"/>
                <wp:effectExtent l="0" t="31750" r="0" b="36830"/>
                <wp:docPr id="4484078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A2143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1611AA67" w14:textId="77777777" w:rsidR="005376E8" w:rsidRDefault="005376E8">
      <w:pPr>
        <w:pStyle w:val="Heading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🧵</w:t>
      </w:r>
      <w:r>
        <w:rPr>
          <w:rFonts w:eastAsia="Times New Roman"/>
        </w:rPr>
        <w:t xml:space="preserve"> Cabling &amp; Labeling</w:t>
      </w:r>
    </w:p>
    <w:p w14:paraId="3EC2E3EC" w14:textId="77777777" w:rsidR="005376E8" w:rsidRDefault="005376E8" w:rsidP="005376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Evaluate cable quality and slack management</w:t>
      </w:r>
    </w:p>
    <w:p w14:paraId="55AE988B" w14:textId="77777777" w:rsidR="005376E8" w:rsidRDefault="005376E8" w:rsidP="005376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Are cables labeled? Consistently? Labeled on both ends?</w:t>
      </w:r>
    </w:p>
    <w:p w14:paraId="261EF519" w14:textId="77777777" w:rsidR="005376E8" w:rsidRDefault="005376E8" w:rsidP="005376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Confirm documentation or cable database is maintained</w:t>
      </w:r>
    </w:p>
    <w:p w14:paraId="0CAD8971" w14:textId="77777777" w:rsidR="005376E8" w:rsidRDefault="005376E8" w:rsidP="005376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Photograph messy, unlabeled, or tangled cable areas</w:t>
      </w:r>
    </w:p>
    <w:p w14:paraId="787E60DB" w14:textId="77777777" w:rsidR="005376E8" w:rsidRDefault="005376E8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F8A489E" wp14:editId="0710B4F0">
                <wp:extent cx="5943600" cy="1270"/>
                <wp:effectExtent l="0" t="31750" r="0" b="36830"/>
                <wp:docPr id="19764789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A4B5EA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2356A33A" w14:textId="77777777" w:rsidR="005376E8" w:rsidRDefault="005376E8">
      <w:pPr>
        <w:pStyle w:val="Heading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🧰</w:t>
      </w:r>
      <w:r>
        <w:rPr>
          <w:rFonts w:eastAsia="Times New Roman"/>
        </w:rPr>
        <w:t xml:space="preserve"> Loose Items &amp; Asset Tracking</w:t>
      </w:r>
    </w:p>
    <w:p w14:paraId="4DC0B0AD" w14:textId="77777777" w:rsidR="005376E8" w:rsidRDefault="005376E8" w:rsidP="005376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Identify any </w:t>
      </w:r>
      <w:r>
        <w:rPr>
          <w:rStyle w:val="Strong"/>
          <w:rFonts w:eastAsia="Times New Roman"/>
        </w:rPr>
        <w:t>kits or devices</w:t>
      </w:r>
      <w:r>
        <w:rPr>
          <w:rFonts w:eastAsia="Times New Roman"/>
        </w:rPr>
        <w:t xml:space="preserve"> on top of or inside racks</w:t>
      </w:r>
    </w:p>
    <w:p w14:paraId="7446B70F" w14:textId="77777777" w:rsidR="005376E8" w:rsidRDefault="005376E8" w:rsidP="005376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Inventory spare parts on shelves (e.g., optics, rails, cables)</w:t>
      </w:r>
    </w:p>
    <w:p w14:paraId="57E9AEF6" w14:textId="77777777" w:rsidR="005376E8" w:rsidRDefault="005376E8" w:rsidP="005376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[ ] Cross-check what's in </w:t>
      </w:r>
      <w:proofErr w:type="spellStart"/>
      <w:r>
        <w:rPr>
          <w:rFonts w:eastAsia="Times New Roman"/>
        </w:rPr>
        <w:t>Nlyte</w:t>
      </w:r>
      <w:proofErr w:type="spellEnd"/>
      <w:r>
        <w:rPr>
          <w:rFonts w:eastAsia="Times New Roman"/>
        </w:rPr>
        <w:t xml:space="preserve"> vs what’s physically present</w:t>
      </w:r>
    </w:p>
    <w:p w14:paraId="3AE9FE97" w14:textId="77777777" w:rsidR="005376E8" w:rsidRDefault="005376E8" w:rsidP="005376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Mark unknown or untagged devices for cleanup/follow-up</w:t>
      </w:r>
    </w:p>
    <w:p w14:paraId="3DD8BDEC" w14:textId="77777777" w:rsidR="005376E8" w:rsidRDefault="005376E8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6F9FF01" wp14:editId="5FB89C75">
                <wp:extent cx="5943600" cy="1270"/>
                <wp:effectExtent l="0" t="31750" r="0" b="36830"/>
                <wp:docPr id="21257680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DA8653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3EFAE31F" w14:textId="77777777" w:rsidR="005376E8" w:rsidRDefault="005376E8">
      <w:pPr>
        <w:pStyle w:val="Heading3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📸</w:t>
      </w:r>
      <w:r>
        <w:rPr>
          <w:rFonts w:eastAsia="Times New Roman"/>
        </w:rPr>
        <w:t xml:space="preserve"> Required Photos</w:t>
      </w:r>
    </w:p>
    <w:p w14:paraId="39E7F4AE" w14:textId="77777777" w:rsidR="005376E8" w:rsidRDefault="005376E8">
      <w:pPr>
        <w:pStyle w:val="NormalWeb"/>
      </w:pPr>
      <w:r>
        <w:t>Capture photos of the following:</w:t>
      </w:r>
    </w:p>
    <w:p w14:paraId="12A27794" w14:textId="77777777" w:rsidR="005376E8" w:rsidRDefault="005376E8" w:rsidP="005376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Entry badge readers and logs terminal (if visible)</w:t>
      </w:r>
    </w:p>
    <w:p w14:paraId="7DD21D5D" w14:textId="77777777" w:rsidR="005376E8" w:rsidRDefault="005376E8" w:rsidP="005376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Rack front and rear (wide + close-up)</w:t>
      </w:r>
    </w:p>
    <w:p w14:paraId="00BD6642" w14:textId="77777777" w:rsidR="005376E8" w:rsidRDefault="005376E8" w:rsidP="005376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PDU displays (A/B) with load info</w:t>
      </w:r>
    </w:p>
    <w:p w14:paraId="7D08B3FC" w14:textId="77777777" w:rsidR="005376E8" w:rsidRDefault="005376E8" w:rsidP="005376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Any damaged, open, or heavily loaded panels</w:t>
      </w:r>
    </w:p>
    <w:p w14:paraId="51EDCBB9" w14:textId="77777777" w:rsidR="005376E8" w:rsidRDefault="005376E8" w:rsidP="005376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Overhead and underfloor cable routing (if accessible)</w:t>
      </w:r>
    </w:p>
    <w:p w14:paraId="2AAD6348" w14:textId="77777777" w:rsidR="005376E8" w:rsidRDefault="005376E8" w:rsidP="005376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Fire suppression equipment and signage</w:t>
      </w:r>
    </w:p>
    <w:p w14:paraId="58C68A49" w14:textId="77777777" w:rsidR="005376E8" w:rsidRDefault="005376E8" w:rsidP="005376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[ ] Cooling airflow direction markers or obstructions</w:t>
      </w:r>
    </w:p>
    <w:p w14:paraId="53B3F726" w14:textId="77777777" w:rsidR="005376E8" w:rsidRDefault="005376E8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8571F34" wp14:editId="5154DA8B">
                <wp:extent cx="5943600" cy="1270"/>
                <wp:effectExtent l="0" t="31750" r="0" b="36830"/>
                <wp:docPr id="33804508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BE0F3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" filled="f">
                <w10:anchorlock/>
              </v:rect>
            </w:pict>
          </mc:Fallback>
        </mc:AlternateContent>
      </w:r>
    </w:p>
    <w:p w14:paraId="3A1D4479" w14:textId="77777777" w:rsidR="005376E8" w:rsidRDefault="005376E8">
      <w:pPr>
        <w:pStyle w:val="NormalWeb"/>
      </w:pPr>
      <w:r>
        <w:t>If you’d like this output converted into a:</w:t>
      </w:r>
    </w:p>
    <w:p w14:paraId="0FD89D5E" w14:textId="77777777" w:rsidR="005376E8" w:rsidRDefault="005376E8" w:rsidP="005376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lastRenderedPageBreak/>
        <w:t>✅</w:t>
      </w:r>
      <w:r>
        <w:rPr>
          <w:rFonts w:eastAsia="Times New Roman"/>
        </w:rPr>
        <w:t xml:space="preserve"> Mobile-friendly Google Form</w:t>
      </w:r>
    </w:p>
    <w:p w14:paraId="0419D699" w14:textId="77777777" w:rsidR="005376E8" w:rsidRDefault="005376E8" w:rsidP="005376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📄</w:t>
      </w:r>
      <w:r>
        <w:rPr>
          <w:rFonts w:eastAsia="Times New Roman"/>
        </w:rPr>
        <w:t xml:space="preserve"> One-page printable PDF (for clipboard)</w:t>
      </w:r>
    </w:p>
    <w:p w14:paraId="6E4A6EF1" w14:textId="77777777" w:rsidR="005376E8" w:rsidRDefault="005376E8" w:rsidP="005376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📊</w:t>
      </w:r>
      <w:r>
        <w:rPr>
          <w:rFonts w:eastAsia="Times New Roman"/>
        </w:rPr>
        <w:t xml:space="preserve"> Post-walkthrough summary report template (Excel or Word)</w:t>
      </w:r>
    </w:p>
    <w:p w14:paraId="388EF8B4" w14:textId="77777777" w:rsidR="005376E8" w:rsidRDefault="005376E8">
      <w:pPr>
        <w:pStyle w:val="NormalWeb"/>
      </w:pPr>
      <w:r>
        <w:t>Just say the word and I’ll generate it immediately.</w:t>
      </w:r>
    </w:p>
    <w:p w14:paraId="7B8C09E3" w14:textId="77777777" w:rsidR="005376E8" w:rsidRDefault="005376E8"/>
    <w:sectPr w:rsidR="00537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71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C43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574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067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D4B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820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435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155391">
    <w:abstractNumId w:val="4"/>
  </w:num>
  <w:num w:numId="2" w16cid:durableId="1949772236">
    <w:abstractNumId w:val="0"/>
  </w:num>
  <w:num w:numId="3" w16cid:durableId="955402611">
    <w:abstractNumId w:val="2"/>
  </w:num>
  <w:num w:numId="4" w16cid:durableId="1983461630">
    <w:abstractNumId w:val="6"/>
  </w:num>
  <w:num w:numId="5" w16cid:durableId="777332203">
    <w:abstractNumId w:val="3"/>
  </w:num>
  <w:num w:numId="6" w16cid:durableId="2031910760">
    <w:abstractNumId w:val="5"/>
  </w:num>
  <w:num w:numId="7" w16cid:durableId="41794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E8"/>
    <w:rsid w:val="005376E8"/>
    <w:rsid w:val="00F03F6E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0AF6A"/>
  <w15:chartTrackingRefBased/>
  <w15:docId w15:val="{4BE7FD61-5DEE-1E4F-BB70-DD2A29B6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6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6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6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6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6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376E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376E8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5376E8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Saurman</dc:creator>
  <cp:keywords/>
  <dc:description/>
  <cp:lastModifiedBy>Michael Saurman</cp:lastModifiedBy>
  <cp:revision>2</cp:revision>
  <dcterms:created xsi:type="dcterms:W3CDTF">2025-08-23T16:16:00Z</dcterms:created>
  <dcterms:modified xsi:type="dcterms:W3CDTF">2025-08-23T16:16:00Z</dcterms:modified>
</cp:coreProperties>
</file>