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A69E" w14:textId="77777777" w:rsidR="00F17855" w:rsidRDefault="00F17855">
      <w:pPr>
        <w:pStyle w:val="NormalWeb"/>
      </w:pPr>
      <w:r>
        <w:t xml:space="preserve">If the deliverable is going into the QBR, then don't think of it as a document. Think of it as a </w:t>
      </w:r>
      <w:r>
        <w:rPr>
          <w:rStyle w:val="Strong"/>
        </w:rPr>
        <w:t>QBR Control Framework section</w:t>
      </w:r>
      <w:r>
        <w:t>.</w:t>
      </w:r>
    </w:p>
    <w:p w14:paraId="76D7C546" w14:textId="77777777" w:rsidR="00F17855" w:rsidRDefault="00F17855">
      <w:pPr>
        <w:pStyle w:val="NormalWeb"/>
      </w:pPr>
      <w:r>
        <w:t>What you're really delivering is a set of governance requirements that become a standing agenda item reviewed every quarter.</w:t>
      </w:r>
    </w:p>
    <w:p w14:paraId="4EB81261" w14:textId="77777777" w:rsidR="00F17855" w:rsidRDefault="00F17855">
      <w:pPr>
        <w:pStyle w:val="NormalWeb"/>
      </w:pPr>
      <w:r>
        <w:t>I would add a new QBR section called:</w:t>
      </w:r>
    </w:p>
    <w:p w14:paraId="06A5E823" w14:textId="77777777" w:rsidR="00F17855" w:rsidRDefault="00F17855">
      <w:pPr>
        <w:pStyle w:val="Heading1"/>
        <w:rPr>
          <w:rFonts w:eastAsia="Times New Roman"/>
        </w:rPr>
      </w:pPr>
      <w:r>
        <w:rPr>
          <w:rFonts w:eastAsia="Times New Roman"/>
        </w:rPr>
        <w:t>Data Center Access Governance &amp; Attestation</w:t>
      </w:r>
    </w:p>
    <w:p w14:paraId="25C7327A" w14:textId="77777777" w:rsidR="00F17855" w:rsidRDefault="00F17855">
      <w:pPr>
        <w:pStyle w:val="NormalWeb"/>
      </w:pPr>
      <w:r>
        <w:t>:::writing{variant="document" id="58241"} Purpose</w:t>
      </w:r>
    </w:p>
    <w:p w14:paraId="65E828CB" w14:textId="77777777" w:rsidR="00F17855" w:rsidRDefault="00F17855">
      <w:pPr>
        <w:pStyle w:val="NormalWeb"/>
      </w:pPr>
      <w:r>
        <w:t>Establish governance expectations for monthly physical access attestation activities and define performance expectations for access-log delivery, evidence requests, exception management, and escalation.</w:t>
      </w:r>
    </w:p>
    <w:p w14:paraId="1671CF9C" w14:textId="77777777" w:rsidR="00F17855" w:rsidRDefault="00F17855">
      <w:pPr>
        <w:pStyle w:val="NormalWeb"/>
      </w:pPr>
      <w:r>
        <w:t>Control Objectives</w:t>
      </w:r>
    </w:p>
    <w:p w14:paraId="273661AD" w14:textId="77777777" w:rsidR="00F17855" w:rsidRDefault="00F17855">
      <w:pPr>
        <w:pStyle w:val="NormalWeb"/>
      </w:pPr>
      <w:r>
        <w:t>• Ensure all physical access events can be reconciled to an approved access request. • Ensure discrepancies are identified, investigated, and resolved within defined timeframes. • Ensure provider performance can be measured and reviewed. • Provide management visibility into unresolved access exceptions.</w:t>
      </w:r>
    </w:p>
    <w:p w14:paraId="6C4DE0B1" w14:textId="77777777" w:rsidR="00F17855" w:rsidRDefault="00F17855">
      <w:pPr>
        <w:pStyle w:val="NormalWeb"/>
      </w:pPr>
      <w:r>
        <w:t>Provider Deliverables</w:t>
      </w:r>
    </w:p>
    <w:p w14:paraId="02B1E502" w14:textId="77777777" w:rsidR="00F17855" w:rsidRDefault="00F17855">
      <w:pPr>
        <w:pStyle w:val="NormalWeb"/>
      </w:pPr>
      <w:r>
        <w:t>• Monthly physical access log. • Supporting approval evidence upon request. • Responses to access-related inquiries. • Corrective action updates for identified control failures.</w:t>
      </w:r>
    </w:p>
    <w:p w14:paraId="7DAB3731" w14:textId="77777777" w:rsidR="00F17855" w:rsidRDefault="00F17855">
      <w:pPr>
        <w:pStyle w:val="NormalWeb"/>
      </w:pPr>
      <w:r>
        <w:t>Performance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86"/>
      </w:tblGrid>
      <w:tr w:rsidR="00F17855" w14:paraId="121A7A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715F38" w14:textId="77777777" w:rsidR="00F17855" w:rsidRDefault="00F1785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45EC0E3" w14:textId="77777777" w:rsidR="00F17855" w:rsidRDefault="00F1785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Target</w:t>
            </w:r>
          </w:p>
        </w:tc>
      </w:tr>
      <w:tr w:rsidR="00F17855" w14:paraId="6C469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14637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Access Log Delivery</w:t>
            </w:r>
          </w:p>
        </w:tc>
        <w:tc>
          <w:tcPr>
            <w:tcW w:w="0" w:type="auto"/>
            <w:vAlign w:val="center"/>
            <w:hideMark/>
          </w:tcPr>
          <w:p w14:paraId="237F78B6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Within 5 business days following month end</w:t>
            </w:r>
          </w:p>
        </w:tc>
      </w:tr>
      <w:tr w:rsidR="00F17855" w14:paraId="3594D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C45E3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Initial Data Validation</w:t>
            </w:r>
          </w:p>
        </w:tc>
        <w:tc>
          <w:tcPr>
            <w:tcW w:w="0" w:type="auto"/>
            <w:vAlign w:val="center"/>
            <w:hideMark/>
          </w:tcPr>
          <w:p w14:paraId="0B221539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Within 2 business days of receipt</w:t>
            </w:r>
          </w:p>
        </w:tc>
      </w:tr>
      <w:tr w:rsidR="00F17855" w14:paraId="58FAC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553CB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Evidence Request Response</w:t>
            </w:r>
          </w:p>
        </w:tc>
        <w:tc>
          <w:tcPr>
            <w:tcW w:w="0" w:type="auto"/>
            <w:vAlign w:val="center"/>
            <w:hideMark/>
          </w:tcPr>
          <w:p w14:paraId="7AEC5EB8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Within 5 business days</w:t>
            </w:r>
          </w:p>
        </w:tc>
      </w:tr>
      <w:tr w:rsidR="00F17855" w14:paraId="2CD41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806F4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Exception Follow-Up</w:t>
            </w:r>
          </w:p>
        </w:tc>
        <w:tc>
          <w:tcPr>
            <w:tcW w:w="0" w:type="auto"/>
            <w:vAlign w:val="center"/>
            <w:hideMark/>
          </w:tcPr>
          <w:p w14:paraId="171F74E4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Every 5 business days until closure</w:t>
            </w:r>
          </w:p>
        </w:tc>
      </w:tr>
      <w:tr w:rsidR="00F17855" w14:paraId="3FE9A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9A62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Escalation Threshold</w:t>
            </w:r>
          </w:p>
        </w:tc>
        <w:tc>
          <w:tcPr>
            <w:tcW w:w="0" w:type="auto"/>
            <w:vAlign w:val="center"/>
            <w:hideMark/>
          </w:tcPr>
          <w:p w14:paraId="4BB37DB0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business days without resolution</w:t>
            </w:r>
          </w:p>
        </w:tc>
      </w:tr>
      <w:tr w:rsidR="00F17855" w14:paraId="29FFC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4E52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QBR Review</w:t>
            </w:r>
          </w:p>
        </w:tc>
        <w:tc>
          <w:tcPr>
            <w:tcW w:w="0" w:type="auto"/>
            <w:vAlign w:val="center"/>
            <w:hideMark/>
          </w:tcPr>
          <w:p w14:paraId="763352E3" w14:textId="77777777" w:rsidR="00F17855" w:rsidRDefault="00F178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Quarterly</w:t>
            </w:r>
          </w:p>
        </w:tc>
      </w:tr>
    </w:tbl>
    <w:p w14:paraId="54F626D0" w14:textId="77777777" w:rsidR="00F17855" w:rsidRDefault="00F17855">
      <w:pPr>
        <w:pStyle w:val="NormalWeb"/>
      </w:pPr>
      <w:r>
        <w:lastRenderedPageBreak/>
        <w:t>Report Validation Requirements</w:t>
      </w:r>
    </w:p>
    <w:p w14:paraId="023BE337" w14:textId="77777777" w:rsidR="00F17855" w:rsidRDefault="00F17855">
      <w:pPr>
        <w:pStyle w:val="NormalWeb"/>
      </w:pPr>
      <w:r>
        <w:t>Upon receipt of an access report, verify:</w:t>
      </w:r>
    </w:p>
    <w:p w14:paraId="4E886CCD" w14:textId="77777777" w:rsidR="00F17855" w:rsidRDefault="00F17855">
      <w:pPr>
        <w:pStyle w:val="NormalWeb"/>
      </w:pPr>
      <w:r>
        <w:t>• Correct reporting month • Correct reporting year • Correct site/location • Complete access population • Required fields populated • No obvious data-quality issues</w:t>
      </w:r>
    </w:p>
    <w:p w14:paraId="62C2DAAD" w14:textId="77777777" w:rsidR="00F17855" w:rsidRDefault="00F17855">
      <w:pPr>
        <w:pStyle w:val="NormalWeb"/>
      </w:pPr>
      <w:r>
        <w:t>Exception Management</w:t>
      </w:r>
    </w:p>
    <w:p w14:paraId="684C0665" w14:textId="77777777" w:rsidR="00F17855" w:rsidRDefault="00F17855">
      <w:pPr>
        <w:pStyle w:val="NormalWeb"/>
      </w:pPr>
      <w:r>
        <w:t>Exceptions include:</w:t>
      </w:r>
    </w:p>
    <w:p w14:paraId="479E51F1" w14:textId="77777777" w:rsidR="00F17855" w:rsidRDefault="00F17855">
      <w:pPr>
        <w:pStyle w:val="NormalWeb"/>
      </w:pPr>
      <w:r>
        <w:t>• Access event without approval evidence • Incomplete access records • Missing access logs • Data-quality defects • Provider SLA misses • Unresolved access discrepancies</w:t>
      </w:r>
    </w:p>
    <w:p w14:paraId="1FBA710E" w14:textId="77777777" w:rsidR="00F17855" w:rsidRDefault="00F17855">
      <w:pPr>
        <w:pStyle w:val="NormalWeb"/>
      </w:pPr>
      <w:r>
        <w:t>All exceptions shall have:</w:t>
      </w:r>
    </w:p>
    <w:p w14:paraId="4E8FEC25" w14:textId="77777777" w:rsidR="00F17855" w:rsidRDefault="00F17855">
      <w:pPr>
        <w:pStyle w:val="NormalWeb"/>
      </w:pPr>
      <w:r>
        <w:t>• Assigned owner • Open date • Target resolution date • Current status • Closure evidence</w:t>
      </w:r>
    </w:p>
    <w:p w14:paraId="02631AEA" w14:textId="77777777" w:rsidR="00F17855" w:rsidRDefault="00F17855">
      <w:pPr>
        <w:pStyle w:val="NormalWeb"/>
      </w:pPr>
      <w:r>
        <w:t>Quarterly Review Metrics</w:t>
      </w:r>
    </w:p>
    <w:p w14:paraId="2F0C43D2" w14:textId="77777777" w:rsidR="00F17855" w:rsidRDefault="00F17855">
      <w:pPr>
        <w:pStyle w:val="NormalWeb"/>
      </w:pPr>
      <w:r>
        <w:t>• Number of access events reviewed • Number of exceptions identified • Number of unauthorized access events • Average evidence response time • Outstanding exceptions • SLA compliance rate</w:t>
      </w:r>
    </w:p>
    <w:p w14:paraId="0492ADB4" w14:textId="77777777" w:rsidR="00F17855" w:rsidRDefault="00F17855">
      <w:pPr>
        <w:pStyle w:val="NormalWeb"/>
      </w:pPr>
      <w:r>
        <w:t>Escalation Path</w:t>
      </w:r>
    </w:p>
    <w:p w14:paraId="0A1E97C7" w14:textId="77777777" w:rsidR="00F17855" w:rsidRDefault="00F17855">
      <w:pPr>
        <w:pStyle w:val="NormalWeb"/>
      </w:pPr>
      <w:r>
        <w:t>Level 1 – Site Operations Contact</w:t>
      </w:r>
    </w:p>
    <w:p w14:paraId="52B16869" w14:textId="77777777" w:rsidR="00F17855" w:rsidRDefault="00F17855">
      <w:pPr>
        <w:pStyle w:val="NormalWeb"/>
      </w:pPr>
      <w:r>
        <w:t>Level 2 – Provider Management</w:t>
      </w:r>
    </w:p>
    <w:p w14:paraId="7AFF6A0B" w14:textId="77777777" w:rsidR="00F17855" w:rsidRDefault="00F17855">
      <w:pPr>
        <w:pStyle w:val="NormalWeb"/>
      </w:pPr>
      <w:r>
        <w:t>Level 3 – Company Colocation Relationship Management</w:t>
      </w:r>
    </w:p>
    <w:p w14:paraId="33942966" w14:textId="77777777" w:rsidR="00F17855" w:rsidRDefault="00F17855">
      <w:pPr>
        <w:pStyle w:val="NormalWeb"/>
      </w:pPr>
      <w:r>
        <w:t>Level 4 – Senior Management Review</w:t>
      </w:r>
    </w:p>
    <w:p w14:paraId="5604FC34" w14:textId="77777777" w:rsidR="00F17855" w:rsidRDefault="00F17855">
      <w:pPr>
        <w:pStyle w:val="NormalWeb"/>
      </w:pPr>
      <w:r>
        <w:t>Management Attestation</w:t>
      </w:r>
    </w:p>
    <w:p w14:paraId="184C420A" w14:textId="77777777" w:rsidR="00F17855" w:rsidRDefault="00F17855">
      <w:pPr>
        <w:pStyle w:val="NormalWeb"/>
      </w:pPr>
      <w:r>
        <w:t>Management shall review:</w:t>
      </w:r>
    </w:p>
    <w:p w14:paraId="408E49BB" w14:textId="77777777" w:rsidR="00F17855" w:rsidRDefault="00F17855">
      <w:pPr>
        <w:pStyle w:val="NormalWeb"/>
      </w:pPr>
      <w:r>
        <w:t>• Open exceptions • Provider SLA performance • Unauthorized access findings • Corrective action status</w:t>
      </w:r>
    </w:p>
    <w:p w14:paraId="2DAF6B71" w14:textId="77777777" w:rsidR="00F17855" w:rsidRDefault="00F17855">
      <w:pPr>
        <w:pStyle w:val="NormalWeb"/>
      </w:pPr>
      <w:r>
        <w:t>Results shall be documented within the QBR record. :::</w:t>
      </w:r>
    </w:p>
    <w:p w14:paraId="3DB9A618" w14:textId="77777777" w:rsidR="00F17855" w:rsidRDefault="00F17855">
      <w:pPr>
        <w:pStyle w:val="Heading3"/>
        <w:rPr>
          <w:rFonts w:eastAsia="Times New Roman"/>
        </w:rPr>
      </w:pPr>
      <w:r>
        <w:rPr>
          <w:rFonts w:eastAsia="Times New Roman"/>
        </w:rPr>
        <w:t>Why this works</w:t>
      </w:r>
    </w:p>
    <w:p w14:paraId="1625AA9B" w14:textId="77777777" w:rsidR="00F17855" w:rsidRDefault="00F17855">
      <w:pPr>
        <w:pStyle w:val="NormalWeb"/>
      </w:pPr>
      <w:r>
        <w:t>This gives your manager exactly what he wants:</w:t>
      </w:r>
    </w:p>
    <w:p w14:paraId="3E0EC584" w14:textId="77777777" w:rsidR="00F17855" w:rsidRDefault="00F17855" w:rsidP="00F1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No new standalone procedure</w:t>
      </w:r>
    </w:p>
    <w:p w14:paraId="57BC1E30" w14:textId="77777777" w:rsidR="00F17855" w:rsidRDefault="00F17855" w:rsidP="00F1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Lives inside the existing QBR</w:t>
      </w:r>
    </w:p>
    <w:p w14:paraId="66DEEAFB" w14:textId="77777777" w:rsidR="00F17855" w:rsidRDefault="00F17855" w:rsidP="00F1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Applies to the provider relationship</w:t>
      </w:r>
    </w:p>
    <w:p w14:paraId="10E98D55" w14:textId="77777777" w:rsidR="00F17855" w:rsidRDefault="00F17855" w:rsidP="00F1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Can be presented as an RCA corrective action</w:t>
      </w:r>
    </w:p>
    <w:p w14:paraId="6ADFA9CD" w14:textId="77777777" w:rsidR="00F17855" w:rsidRDefault="00F17855">
      <w:pPr>
        <w:pStyle w:val="NormalWeb"/>
      </w:pPr>
      <w:r>
        <w:t>But it also quietly establishes:</w:t>
      </w:r>
    </w:p>
    <w:p w14:paraId="218218F5" w14:textId="77777777" w:rsidR="00F17855" w:rsidRDefault="00F17855" w:rsidP="00F1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SLA requirements</w:t>
      </w:r>
    </w:p>
    <w:p w14:paraId="17042FAB" w14:textId="77777777" w:rsidR="00F17855" w:rsidRDefault="00F17855" w:rsidP="00F1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Validation checks</w:t>
      </w:r>
    </w:p>
    <w:p w14:paraId="16A58399" w14:textId="77777777" w:rsidR="00F17855" w:rsidRDefault="00F17855" w:rsidP="00F1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Exception tracking</w:t>
      </w:r>
    </w:p>
    <w:p w14:paraId="66B63B34" w14:textId="77777777" w:rsidR="00F17855" w:rsidRDefault="00F17855" w:rsidP="00F1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Escalation rules</w:t>
      </w:r>
    </w:p>
    <w:p w14:paraId="780A23B0" w14:textId="77777777" w:rsidR="00F17855" w:rsidRDefault="00F17855" w:rsidP="00F1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Management review</w:t>
      </w:r>
    </w:p>
    <w:p w14:paraId="3808030F" w14:textId="77777777" w:rsidR="00F17855" w:rsidRDefault="00F17855">
      <w:pPr>
        <w:pStyle w:val="NormalWeb"/>
      </w:pPr>
      <w:r>
        <w:t>Which are the important controls auditors actually care about.</w:t>
      </w:r>
    </w:p>
    <w:p w14:paraId="266A347C" w14:textId="77777777" w:rsidR="00F17855" w:rsidRDefault="00F17855">
      <w:pPr>
        <w:pStyle w:val="NormalWeb"/>
      </w:pPr>
      <w:r>
        <w:t xml:space="preserve">The only thing missing would be the </w:t>
      </w:r>
      <w:r>
        <w:rPr>
          <w:rStyle w:val="Strong"/>
        </w:rPr>
        <w:t>step-by-step reconciliation procedure</w:t>
      </w:r>
      <w:r>
        <w:t>, and frankly you don't need that in the RCA. If someone eventually asks, "How exactly does the analyst perform the attestation?", that's when a one-page SOP can be created without changing the QBR framework.</w:t>
      </w:r>
    </w:p>
    <w:p w14:paraId="3CBDF2E1" w14:textId="77777777" w:rsidR="00EF189D" w:rsidRDefault="00EF189D">
      <w:pPr>
        <w:pStyle w:val="NormalWeb"/>
      </w:pPr>
    </w:p>
    <w:p w14:paraId="7AD5D53A" w14:textId="77777777" w:rsidR="00F9447F" w:rsidRDefault="00F9447F">
      <w:pPr>
        <w:pStyle w:val="NormalWeb"/>
      </w:pPr>
      <w:r>
        <w:t>After reviewing both documents, I would separate the deliverables as follows:</w:t>
      </w:r>
    </w:p>
    <w:p w14:paraId="7862095A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QBR = Governance</w:t>
      </w:r>
    </w:p>
    <w:p w14:paraId="640DC87D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Attestation Procedure = Execution</w:t>
      </w:r>
    </w:p>
    <w:p w14:paraId="7FD15AEB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Work Instruction = System Navigation / Evidence Retrieval</w:t>
      </w:r>
    </w:p>
    <w:p w14:paraId="1D99DEB6" w14:textId="77777777" w:rsidR="00F9447F" w:rsidRDefault="00F9447F">
      <w:pPr>
        <w:pStyle w:val="NormalWeb"/>
      </w:pPr>
      <w:r>
        <w:t xml:space="preserve">Your current drafts are already headed in that direction. </w:t>
      </w:r>
    </w:p>
    <w:p w14:paraId="3301B0D4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E17273" wp14:editId="2AF08E01">
                <wp:extent cx="5943600" cy="1270"/>
                <wp:effectExtent l="0" t="31750" r="0" b="36830"/>
                <wp:docPr id="5534639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36E1F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E97E25" w14:textId="77777777" w:rsidR="00F9447F" w:rsidRDefault="00F9447F">
      <w:pPr>
        <w:pStyle w:val="Heading1"/>
        <w:rPr>
          <w:rFonts w:eastAsia="Times New Roman"/>
        </w:rPr>
      </w:pPr>
      <w:r>
        <w:rPr>
          <w:rFonts w:eastAsia="Times New Roman"/>
        </w:rPr>
        <w:t>What Goes Into the QBR</w:t>
      </w:r>
    </w:p>
    <w:p w14:paraId="32993612" w14:textId="77777777" w:rsidR="00F9447F" w:rsidRDefault="00F9447F">
      <w:pPr>
        <w:pStyle w:val="NormalWeb"/>
      </w:pPr>
      <w:r>
        <w:t>The QBR should contain the governance requirements and metrics, not the process steps.</w:t>
      </w:r>
    </w:p>
    <w:p w14:paraId="3ABC2835" w14:textId="77777777" w:rsidR="00F9447F" w:rsidRDefault="00F9447F">
      <w:pPr>
        <w:pStyle w:val="NormalWeb"/>
      </w:pPr>
      <w:r>
        <w:t>I would add a standing section:</w:t>
      </w:r>
    </w:p>
    <w:p w14:paraId="5F5F40A9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Physical Access Attestation Program</w:t>
      </w:r>
    </w:p>
    <w:p w14:paraId="64407134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Monthly Review Requirements</w:t>
      </w:r>
    </w:p>
    <w:p w14:paraId="1743C19E" w14:textId="77777777" w:rsidR="00F9447F" w:rsidRDefault="00F9447F" w:rsidP="00F9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access log must be requested within 3 business days of month start.</w:t>
      </w:r>
    </w:p>
    <w:p w14:paraId="1D678931" w14:textId="77777777" w:rsidR="00F9447F" w:rsidRDefault="00F9447F" w:rsidP="00F9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attestation must be completed for all designated retrospective-review sites.</w:t>
      </w:r>
    </w:p>
    <w:p w14:paraId="2806D885" w14:textId="77777777" w:rsidR="00F9447F" w:rsidRDefault="00F9447F" w:rsidP="00F9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access events must reconcile to an approved access request.</w:t>
      </w:r>
    </w:p>
    <w:p w14:paraId="29AD373E" w14:textId="77777777" w:rsidR="00F9447F" w:rsidRDefault="00F9447F" w:rsidP="00F9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Any unmatched access event must be investigated.</w:t>
      </w:r>
    </w:p>
    <w:p w14:paraId="752CFF97" w14:textId="77777777" w:rsidR="00F9447F" w:rsidRDefault="00F9447F" w:rsidP="00F944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exceptions must have an owner and target resolution date.</w:t>
      </w:r>
    </w:p>
    <w:p w14:paraId="5A563B4A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Provider Performance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1892"/>
      </w:tblGrid>
      <w:tr w:rsidR="00F9447F" w14:paraId="4984A0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2D7441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1FD1AA72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Target</w:t>
            </w:r>
          </w:p>
        </w:tc>
      </w:tr>
      <w:tr w:rsidR="00F9447F" w14:paraId="24DB0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79C7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Access Log Delivery</w:t>
            </w:r>
          </w:p>
        </w:tc>
        <w:tc>
          <w:tcPr>
            <w:tcW w:w="0" w:type="auto"/>
            <w:vAlign w:val="center"/>
            <w:hideMark/>
          </w:tcPr>
          <w:p w14:paraId="53A966D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≤ 5 business days</w:t>
            </w:r>
          </w:p>
        </w:tc>
      </w:tr>
      <w:tr w:rsidR="00F9447F" w14:paraId="1EF98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A6980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Evidence Response Time</w:t>
            </w:r>
          </w:p>
        </w:tc>
        <w:tc>
          <w:tcPr>
            <w:tcW w:w="0" w:type="auto"/>
            <w:vAlign w:val="center"/>
            <w:hideMark/>
          </w:tcPr>
          <w:p w14:paraId="618DFB9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≤ 5 business days</w:t>
            </w:r>
          </w:p>
        </w:tc>
      </w:tr>
      <w:tr w:rsidR="00F9447F" w14:paraId="0547B3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5D0C8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 Quality Errors</w:t>
            </w:r>
          </w:p>
        </w:tc>
        <w:tc>
          <w:tcPr>
            <w:tcW w:w="0" w:type="auto"/>
            <w:vAlign w:val="center"/>
            <w:hideMark/>
          </w:tcPr>
          <w:p w14:paraId="399787F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F9447F" w14:paraId="77117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076EC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Unresolved Exceptions</w:t>
            </w:r>
          </w:p>
        </w:tc>
        <w:tc>
          <w:tcPr>
            <w:tcW w:w="0" w:type="auto"/>
            <w:vAlign w:val="center"/>
            <w:hideMark/>
          </w:tcPr>
          <w:p w14:paraId="4ECF0577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F9447F" w14:paraId="7BDE3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415CC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Unauthorized Access Events</w:t>
            </w:r>
          </w:p>
        </w:tc>
        <w:tc>
          <w:tcPr>
            <w:tcW w:w="0" w:type="auto"/>
            <w:vAlign w:val="center"/>
            <w:hideMark/>
          </w:tcPr>
          <w:p w14:paraId="102523E1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14:paraId="15F59115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Data Quality Requirements</w:t>
      </w:r>
    </w:p>
    <w:p w14:paraId="08CB9C4A" w14:textId="77777777" w:rsidR="00F9447F" w:rsidRDefault="00F9447F">
      <w:pPr>
        <w:pStyle w:val="NormalWeb"/>
      </w:pPr>
      <w:r>
        <w:t>Provider reports must contain:</w:t>
      </w:r>
    </w:p>
    <w:p w14:paraId="06376534" w14:textId="77777777" w:rsidR="00F9447F" w:rsidRDefault="00F9447F" w:rsidP="00F9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reporting month</w:t>
      </w:r>
    </w:p>
    <w:p w14:paraId="163236B6" w14:textId="77777777" w:rsidR="00F9447F" w:rsidRDefault="00F9447F" w:rsidP="00F9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reporting year</w:t>
      </w:r>
    </w:p>
    <w:p w14:paraId="1F69AE26" w14:textId="77777777" w:rsidR="00F9447F" w:rsidRDefault="00F9447F" w:rsidP="00F9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facility</w:t>
      </w:r>
    </w:p>
    <w:p w14:paraId="344AACF7" w14:textId="77777777" w:rsidR="00F9447F" w:rsidRDefault="00F9447F" w:rsidP="00F9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Complete access population</w:t>
      </w:r>
    </w:p>
    <w:p w14:paraId="2FDA4C4F" w14:textId="77777777" w:rsidR="00F9447F" w:rsidRDefault="00F9447F" w:rsidP="00F94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missing records</w:t>
      </w:r>
    </w:p>
    <w:p w14:paraId="64AE3E9A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Escalation Thresholds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843"/>
      </w:tblGrid>
      <w:tr w:rsidR="00F9447F" w14:paraId="21AC44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A473DD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3EFD9790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Escalation</w:t>
            </w:r>
          </w:p>
        </w:tc>
      </w:tr>
      <w:tr w:rsidR="00F9447F" w14:paraId="6DA70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D6BA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Missing report</w:t>
            </w:r>
          </w:p>
        </w:tc>
        <w:tc>
          <w:tcPr>
            <w:tcW w:w="0" w:type="auto"/>
            <w:vAlign w:val="center"/>
            <w:hideMark/>
          </w:tcPr>
          <w:p w14:paraId="086D8C2B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business days</w:t>
            </w:r>
          </w:p>
        </w:tc>
      </w:tr>
      <w:tr w:rsidR="00F9447F" w14:paraId="326713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76708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Missing evidence</w:t>
            </w:r>
          </w:p>
        </w:tc>
        <w:tc>
          <w:tcPr>
            <w:tcW w:w="0" w:type="auto"/>
            <w:vAlign w:val="center"/>
            <w:hideMark/>
          </w:tcPr>
          <w:p w14:paraId="6EB860D1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business days</w:t>
            </w:r>
          </w:p>
        </w:tc>
      </w:tr>
      <w:tr w:rsidR="00F9447F" w14:paraId="103A7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9024C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Data quality issue</w:t>
            </w:r>
          </w:p>
        </w:tc>
        <w:tc>
          <w:tcPr>
            <w:tcW w:w="0" w:type="auto"/>
            <w:vAlign w:val="center"/>
            <w:hideMark/>
          </w:tcPr>
          <w:p w14:paraId="5289EC49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Immediate</w:t>
            </w:r>
          </w:p>
        </w:tc>
      </w:tr>
      <w:tr w:rsidR="00F9447F" w14:paraId="19C93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91B7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Unauthorized access</w:t>
            </w:r>
          </w:p>
        </w:tc>
        <w:tc>
          <w:tcPr>
            <w:tcW w:w="0" w:type="auto"/>
            <w:vAlign w:val="center"/>
            <w:hideMark/>
          </w:tcPr>
          <w:p w14:paraId="288F3AA3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Immediate</w:t>
            </w:r>
          </w:p>
        </w:tc>
      </w:tr>
      <w:tr w:rsidR="00F9447F" w14:paraId="26FE51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8D69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 control failure</w:t>
            </w:r>
          </w:p>
        </w:tc>
        <w:tc>
          <w:tcPr>
            <w:tcW w:w="0" w:type="auto"/>
            <w:vAlign w:val="center"/>
            <w:hideMark/>
          </w:tcPr>
          <w:p w14:paraId="6404CB7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QBR review</w:t>
            </w:r>
          </w:p>
        </w:tc>
      </w:tr>
    </w:tbl>
    <w:p w14:paraId="0581ABE0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Quarterly Reporting</w:t>
      </w:r>
    </w:p>
    <w:p w14:paraId="5AAB6CFE" w14:textId="77777777" w:rsidR="00F9447F" w:rsidRDefault="00F9447F">
      <w:pPr>
        <w:pStyle w:val="NormalWeb"/>
      </w:pPr>
      <w:r>
        <w:t>Report:</w:t>
      </w:r>
    </w:p>
    <w:p w14:paraId="7D812416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Number of sites reviewed</w:t>
      </w:r>
    </w:p>
    <w:p w14:paraId="5E525BB3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Number of access events</w:t>
      </w:r>
    </w:p>
    <w:p w14:paraId="1894B7AC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Number of exceptions</w:t>
      </w:r>
    </w:p>
    <w:p w14:paraId="1C570C91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Number of unauthorized access events</w:t>
      </w:r>
    </w:p>
    <w:p w14:paraId="5289CA4D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Provider SLA compliance</w:t>
      </w:r>
    </w:p>
    <w:p w14:paraId="0B22CB96" w14:textId="77777777" w:rsidR="00F9447F" w:rsidRDefault="00F9447F" w:rsidP="00F944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corrective actions</w:t>
      </w:r>
    </w:p>
    <w:p w14:paraId="50E8E447" w14:textId="77777777" w:rsidR="00F9447F" w:rsidRDefault="00F9447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848950" wp14:editId="1C94B0CF">
                <wp:extent cx="5943600" cy="1270"/>
                <wp:effectExtent l="0" t="31750" r="0" b="36830"/>
                <wp:docPr id="14945150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03D72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8A46C5" w14:textId="77777777" w:rsidR="00F9447F" w:rsidRDefault="00F9447F">
      <w:pPr>
        <w:pStyle w:val="Heading1"/>
        <w:rPr>
          <w:rFonts w:eastAsia="Times New Roman"/>
        </w:rPr>
      </w:pPr>
      <w:r>
        <w:rPr>
          <w:rFonts w:eastAsia="Times New Roman"/>
        </w:rPr>
        <w:t>What Must Be Added To The Attestation Procedure</w:t>
      </w:r>
    </w:p>
    <w:p w14:paraId="00C9B848" w14:textId="77777777" w:rsidR="00F9447F" w:rsidRDefault="00F9447F">
      <w:pPr>
        <w:pStyle w:val="NormalWeb"/>
      </w:pPr>
      <w:r>
        <w:t>This is where I see the biggest opportunity.</w:t>
      </w:r>
    </w:p>
    <w:p w14:paraId="55AF44EC" w14:textId="77777777" w:rsidR="00F9447F" w:rsidRDefault="00F9447F">
      <w:pPr>
        <w:pStyle w:val="NormalWeb"/>
      </w:pPr>
      <w:r>
        <w:t>The RCA improvements included:</w:t>
      </w:r>
    </w:p>
    <w:p w14:paraId="3FF3F65D" w14:textId="77777777" w:rsidR="00F9447F" w:rsidRDefault="00F9447F">
      <w:pPr>
        <w:pStyle w:val="NormalWeb"/>
      </w:pPr>
      <w:r>
        <w:t xml:space="preserve">Formalize review procedure, provider SLA, validation checks, follow-up cadence, escalation thresholds, broader coverage, exception handling, </w:t>
      </w:r>
      <w:proofErr w:type="spellStart"/>
      <w:r>
        <w:t>ServiceNow</w:t>
      </w:r>
      <w:proofErr w:type="spellEnd"/>
      <w:r>
        <w:t xml:space="preserve"> reconciliation.</w:t>
      </w:r>
    </w:p>
    <w:p w14:paraId="0D3F30EB" w14:textId="77777777" w:rsidR="00F9447F" w:rsidRDefault="00F9447F">
      <w:pPr>
        <w:pStyle w:val="NormalWeb"/>
      </w:pPr>
      <w:r>
        <w:t>Not all of these are currently captured.</w:t>
      </w:r>
    </w:p>
    <w:p w14:paraId="4C4466C3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4FBA83" wp14:editId="00B2E7BE">
                <wp:extent cx="5943600" cy="1270"/>
                <wp:effectExtent l="0" t="31750" r="0" b="36830"/>
                <wp:docPr id="15453745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68D2F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72713F0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#1</w:t>
      </w:r>
    </w:p>
    <w:p w14:paraId="3134DADF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On-Receipt Validation</w:t>
      </w:r>
    </w:p>
    <w:p w14:paraId="53BD5A14" w14:textId="77777777" w:rsidR="00F9447F" w:rsidRDefault="00F9447F">
      <w:pPr>
        <w:pStyle w:val="NormalWeb"/>
      </w:pPr>
      <w:r>
        <w:t>Your work instruction says:</w:t>
      </w:r>
    </w:p>
    <w:p w14:paraId="22358C88" w14:textId="77777777" w:rsidR="00F9447F" w:rsidRDefault="00F9447F">
      <w:pPr>
        <w:pStyle w:val="NormalWeb"/>
      </w:pPr>
      <w:r>
        <w:t xml:space="preserve">validate reporting period and date/year accuracy before use </w:t>
      </w:r>
    </w:p>
    <w:p w14:paraId="7B5CFA05" w14:textId="77777777" w:rsidR="00F9447F" w:rsidRDefault="00F9447F">
      <w:pPr>
        <w:pStyle w:val="NormalWeb"/>
      </w:pPr>
      <w:r>
        <w:t>Good start.</w:t>
      </w:r>
    </w:p>
    <w:p w14:paraId="38F08FFF" w14:textId="77777777" w:rsidR="00F9447F" w:rsidRDefault="00F9447F">
      <w:pPr>
        <w:pStyle w:val="NormalWeb"/>
      </w:pPr>
      <w:r>
        <w:lastRenderedPageBreak/>
        <w:t>I would expand the procedure:</w:t>
      </w:r>
    </w:p>
    <w:p w14:paraId="7FD0FEFA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Report Validation Checklist</w:t>
      </w:r>
    </w:p>
    <w:p w14:paraId="0FD2B8C1" w14:textId="77777777" w:rsidR="00F9447F" w:rsidRDefault="00F9447F">
      <w:pPr>
        <w:pStyle w:val="NormalWeb"/>
      </w:pPr>
      <w:r>
        <w:t>Upon receipt validate:</w:t>
      </w:r>
    </w:p>
    <w:p w14:paraId="2206883A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month</w:t>
      </w:r>
    </w:p>
    <w:p w14:paraId="6FA4D0D0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year</w:t>
      </w:r>
    </w:p>
    <w:p w14:paraId="20EBC129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facility</w:t>
      </w:r>
    </w:p>
    <w:p w14:paraId="0F5E16A4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Expected date range</w:t>
      </w:r>
    </w:p>
    <w:p w14:paraId="279755C4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obvious gaps</w:t>
      </w:r>
    </w:p>
    <w:p w14:paraId="73C1FEEA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format usable</w:t>
      </w:r>
    </w:p>
    <w:p w14:paraId="745D587B" w14:textId="77777777" w:rsidR="00F9447F" w:rsidRDefault="00F9447F" w:rsidP="00F944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count reasonable</w:t>
      </w:r>
    </w:p>
    <w:p w14:paraId="3C186217" w14:textId="77777777" w:rsidR="00F9447F" w:rsidRDefault="00F9447F">
      <w:pPr>
        <w:pStyle w:val="NormalWeb"/>
      </w:pPr>
      <w:r>
        <w:t>If validation fails:</w:t>
      </w:r>
    </w:p>
    <w:p w14:paraId="0E77EC7E" w14:textId="77777777" w:rsidR="00F9447F" w:rsidRDefault="00F9447F" w:rsidP="00F9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exception</w:t>
      </w:r>
    </w:p>
    <w:p w14:paraId="29B852F9" w14:textId="77777777" w:rsidR="00F9447F" w:rsidRDefault="00F9447F" w:rsidP="00F9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Request corrected report</w:t>
      </w:r>
    </w:p>
    <w:p w14:paraId="1F53F2F3" w14:textId="77777777" w:rsidR="00F9447F" w:rsidRDefault="00F9447F" w:rsidP="00F944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begin reconciliation</w:t>
      </w:r>
    </w:p>
    <w:p w14:paraId="729C1B9B" w14:textId="77777777" w:rsidR="00F9447F" w:rsidRDefault="00F9447F">
      <w:pPr>
        <w:pStyle w:val="NormalWeb"/>
      </w:pPr>
      <w:r>
        <w:t>This directly addresses the issue from the RCA.</w:t>
      </w:r>
    </w:p>
    <w:p w14:paraId="69DC0683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7127AE" wp14:editId="120C3F3E">
                <wp:extent cx="5943600" cy="1270"/>
                <wp:effectExtent l="0" t="31750" r="0" b="36830"/>
                <wp:docPr id="2231409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5392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F2BD83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#2</w:t>
      </w:r>
    </w:p>
    <w:p w14:paraId="535D0FF9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Evidence SLA Tracking</w:t>
      </w:r>
    </w:p>
    <w:p w14:paraId="343AA4F1" w14:textId="77777777" w:rsidR="00F9447F" w:rsidRDefault="00F9447F">
      <w:pPr>
        <w:pStyle w:val="NormalWeb"/>
      </w:pPr>
      <w:r>
        <w:t>Currently not explicitly tracked.</w:t>
      </w:r>
    </w:p>
    <w:p w14:paraId="48D67117" w14:textId="77777777" w:rsidR="00F9447F" w:rsidRDefault="00F9447F">
      <w:pPr>
        <w:pStyle w:val="NormalWeb"/>
      </w:pPr>
      <w:r>
        <w:t>Add to Attestation Template: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2666"/>
        <w:gridCol w:w="959"/>
      </w:tblGrid>
      <w:tr w:rsidR="00F9447F" w14:paraId="518A0C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BD5A64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Evidence Request Date</w:t>
            </w:r>
          </w:p>
        </w:tc>
        <w:tc>
          <w:tcPr>
            <w:tcW w:w="0" w:type="auto"/>
            <w:vAlign w:val="center"/>
            <w:hideMark/>
          </w:tcPr>
          <w:p w14:paraId="2C41A2C5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Provider Response Date</w:t>
            </w:r>
          </w:p>
        </w:tc>
        <w:tc>
          <w:tcPr>
            <w:tcW w:w="0" w:type="auto"/>
            <w:vAlign w:val="center"/>
            <w:hideMark/>
          </w:tcPr>
          <w:p w14:paraId="6D0E1D61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SLA Met</w:t>
            </w:r>
          </w:p>
        </w:tc>
      </w:tr>
    </w:tbl>
    <w:p w14:paraId="381AB46C" w14:textId="77777777" w:rsidR="00F9447F" w:rsidRDefault="00F9447F">
      <w:pPr>
        <w:pStyle w:val="NormalWeb"/>
      </w:pPr>
      <w:r>
        <w:t>This creates measurable evidence.</w:t>
      </w:r>
    </w:p>
    <w:p w14:paraId="73886ECB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E2E438" wp14:editId="6D5A291C">
                <wp:extent cx="5943600" cy="1270"/>
                <wp:effectExtent l="0" t="31750" r="0" b="36830"/>
                <wp:docPr id="10993540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A0701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0F6099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#3</w:t>
      </w:r>
    </w:p>
    <w:p w14:paraId="6CF9BB59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Exception Aging</w:t>
      </w:r>
    </w:p>
    <w:p w14:paraId="43954981" w14:textId="77777777" w:rsidR="00F9447F" w:rsidRDefault="00F9447F">
      <w:pPr>
        <w:pStyle w:val="NormalWeb"/>
      </w:pPr>
      <w:r>
        <w:t xml:space="preserve">Current template records exceptions but not aging. </w:t>
      </w:r>
    </w:p>
    <w:p w14:paraId="5131C396" w14:textId="77777777" w:rsidR="00F9447F" w:rsidRDefault="00F9447F">
      <w:pPr>
        <w:pStyle w:val="NormalWeb"/>
      </w:pPr>
      <w:r>
        <w:lastRenderedPageBreak/>
        <w:t>Add:</w:t>
      </w:r>
    </w:p>
    <w:p w14:paraId="7D2936A4" w14:textId="77777777" w:rsidR="00F9447F" w:rsidRDefault="00F9447F">
      <w:pPr>
        <w:pStyle w:val="NormalWeb"/>
      </w:pPr>
      <w:r>
        <w:t>| Exception ID | Opened | Owner | Age (Days) | Status |</w:t>
      </w:r>
    </w:p>
    <w:p w14:paraId="31223A06" w14:textId="77777777" w:rsidR="00F9447F" w:rsidRDefault="00F9447F">
      <w:pPr>
        <w:pStyle w:val="NormalWeb"/>
      </w:pPr>
      <w:r>
        <w:t>This becomes audit evidence.</w:t>
      </w:r>
    </w:p>
    <w:p w14:paraId="0918C92E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E7FF40" wp14:editId="7D37F943">
                <wp:extent cx="5943600" cy="1270"/>
                <wp:effectExtent l="0" t="31750" r="0" b="36830"/>
                <wp:docPr id="6880878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F7E1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EAAAC0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#4</w:t>
      </w:r>
    </w:p>
    <w:p w14:paraId="43A554B4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Follow-Up Cadence</w:t>
      </w:r>
    </w:p>
    <w:p w14:paraId="38AF45C6" w14:textId="77777777" w:rsidR="00F9447F" w:rsidRDefault="00F9447F">
      <w:pPr>
        <w:pStyle w:val="NormalWeb"/>
      </w:pPr>
      <w:r>
        <w:t>Not currently defined.</w:t>
      </w:r>
    </w:p>
    <w:p w14:paraId="3714823D" w14:textId="77777777" w:rsidR="00F9447F" w:rsidRDefault="00F9447F">
      <w:pPr>
        <w:pStyle w:val="NormalWeb"/>
      </w:pPr>
      <w:r>
        <w:t>Add to procedure:</w:t>
      </w:r>
    </w:p>
    <w:p w14:paraId="28D538AD" w14:textId="77777777" w:rsidR="00F9447F" w:rsidRDefault="00F9447F">
      <w:pPr>
        <w:pStyle w:val="NormalWeb"/>
      </w:pPr>
      <w:r>
        <w:t>Open exceptions shall be reviewed every 5 business days until closure.</w:t>
      </w:r>
    </w:p>
    <w:p w14:paraId="16EC0883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627653" wp14:editId="47623913">
                <wp:extent cx="5943600" cy="1270"/>
                <wp:effectExtent l="0" t="31750" r="0" b="36830"/>
                <wp:docPr id="6462829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099F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0F3DE3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#5</w:t>
      </w:r>
    </w:p>
    <w:p w14:paraId="7BC6256C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Escalation Path</w:t>
      </w:r>
    </w:p>
    <w:p w14:paraId="7B969917" w14:textId="77777777" w:rsidR="00F9447F" w:rsidRDefault="00F9447F">
      <w:pPr>
        <w:pStyle w:val="NormalWeb"/>
      </w:pPr>
      <w:r>
        <w:t>Not currently defined.</w:t>
      </w:r>
    </w:p>
    <w:p w14:paraId="5B7C071B" w14:textId="77777777" w:rsidR="00F9447F" w:rsidRDefault="00F9447F">
      <w:pPr>
        <w:pStyle w:val="NormalWeb"/>
      </w:pPr>
      <w:r>
        <w:t>Add:</w:t>
      </w:r>
    </w:p>
    <w:p w14:paraId="40298B79" w14:textId="77777777" w:rsidR="00F9447F" w:rsidRDefault="00F9447F">
      <w:pPr>
        <w:pStyle w:val="NormalWeb"/>
      </w:pPr>
      <w:r>
        <w:t>Level 1</w:t>
      </w:r>
    </w:p>
    <w:p w14:paraId="14D873AE" w14:textId="77777777" w:rsidR="00F9447F" w:rsidRDefault="00F9447F" w:rsidP="00F944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Site contact</w:t>
      </w:r>
    </w:p>
    <w:p w14:paraId="4EDAA211" w14:textId="77777777" w:rsidR="00F9447F" w:rsidRDefault="00F9447F">
      <w:pPr>
        <w:pStyle w:val="NormalWeb"/>
      </w:pPr>
      <w:r>
        <w:t>Level 2</w:t>
      </w:r>
    </w:p>
    <w:p w14:paraId="3488476F" w14:textId="77777777" w:rsidR="00F9447F" w:rsidRDefault="00F9447F" w:rsidP="00F944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Colo</w:t>
      </w:r>
      <w:proofErr w:type="spellEnd"/>
      <w:r>
        <w:rPr>
          <w:rFonts w:eastAsia="Times New Roman"/>
        </w:rPr>
        <w:t xml:space="preserve"> account manager</w:t>
      </w:r>
    </w:p>
    <w:p w14:paraId="6B293E52" w14:textId="77777777" w:rsidR="00F9447F" w:rsidRDefault="00F9447F">
      <w:pPr>
        <w:pStyle w:val="NormalWeb"/>
      </w:pPr>
      <w:r>
        <w:t>Level 3</w:t>
      </w:r>
    </w:p>
    <w:p w14:paraId="2848B731" w14:textId="77777777" w:rsidR="00F9447F" w:rsidRDefault="00F9447F" w:rsidP="00F944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Colo</w:t>
      </w:r>
      <w:proofErr w:type="spellEnd"/>
      <w:r>
        <w:rPr>
          <w:rFonts w:eastAsia="Times New Roman"/>
        </w:rPr>
        <w:t xml:space="preserve"> management</w:t>
      </w:r>
    </w:p>
    <w:p w14:paraId="08A89FC1" w14:textId="77777777" w:rsidR="00F9447F" w:rsidRDefault="00F9447F">
      <w:pPr>
        <w:pStyle w:val="NormalWeb"/>
      </w:pPr>
      <w:r>
        <w:t>Level 4</w:t>
      </w:r>
    </w:p>
    <w:p w14:paraId="4805777E" w14:textId="77777777" w:rsidR="00F9447F" w:rsidRDefault="00F9447F" w:rsidP="00F944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RBC management review</w:t>
      </w:r>
    </w:p>
    <w:p w14:paraId="14C60873" w14:textId="77777777" w:rsidR="00F9447F" w:rsidRDefault="00F9447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346F76" wp14:editId="5CA4C860">
                <wp:extent cx="5943600" cy="1270"/>
                <wp:effectExtent l="0" t="31750" r="0" b="36830"/>
                <wp:docPr id="5859244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E2E7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3ED7EE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Missing Control #6</w:t>
      </w:r>
    </w:p>
    <w:p w14:paraId="61EE891F" w14:textId="77777777" w:rsidR="00F9447F" w:rsidRDefault="00F9447F">
      <w:pPr>
        <w:pStyle w:val="Heading3"/>
        <w:rPr>
          <w:rFonts w:eastAsia="Times New Roman"/>
        </w:rPr>
      </w:pPr>
      <w:r>
        <w:rPr>
          <w:rFonts w:eastAsia="Times New Roman"/>
        </w:rPr>
        <w:t>Evidence Not Provided</w:t>
      </w:r>
    </w:p>
    <w:p w14:paraId="170F44EE" w14:textId="77777777" w:rsidR="00F9447F" w:rsidRDefault="00F9447F">
      <w:pPr>
        <w:pStyle w:val="NormalWeb"/>
      </w:pPr>
      <w:r>
        <w:t>This is one of the RCA lessons.</w:t>
      </w:r>
    </w:p>
    <w:p w14:paraId="3FD409B2" w14:textId="77777777" w:rsidR="00F9447F" w:rsidRDefault="00F9447F">
      <w:pPr>
        <w:pStyle w:val="NormalWeb"/>
      </w:pPr>
      <w:r>
        <w:t>Add:</w:t>
      </w:r>
    </w:p>
    <w:p w14:paraId="4484C416" w14:textId="77777777" w:rsidR="00F9447F" w:rsidRDefault="00F9447F">
      <w:pPr>
        <w:pStyle w:val="NormalWeb"/>
      </w:pPr>
      <w:r>
        <w:t>Failure to provide requested approval evidence shall be recorded as an attestation exception and remain open until resolved or formally accepted by management.</w:t>
      </w:r>
    </w:p>
    <w:p w14:paraId="34635257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A7E1CB" wp14:editId="1B8DF733">
                <wp:extent cx="5943600" cy="1270"/>
                <wp:effectExtent l="0" t="31750" r="0" b="36830"/>
                <wp:docPr id="15851339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33A4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5A9EFB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t>Missing Control #7</w:t>
      </w:r>
    </w:p>
    <w:p w14:paraId="6C91F90B" w14:textId="77777777" w:rsidR="00F9447F" w:rsidRDefault="00F9447F">
      <w:pPr>
        <w:pStyle w:val="Heading3"/>
        <w:rPr>
          <w:rFonts w:eastAsia="Times New Roman"/>
        </w:rPr>
      </w:pPr>
      <w:proofErr w:type="spellStart"/>
      <w:r>
        <w:rPr>
          <w:rFonts w:eastAsia="Times New Roman"/>
        </w:rPr>
        <w:t>ServiceNow</w:t>
      </w:r>
      <w:proofErr w:type="spellEnd"/>
      <w:r>
        <w:rPr>
          <w:rFonts w:eastAsia="Times New Roman"/>
        </w:rPr>
        <w:t xml:space="preserve"> Reconciliation Requirement</w:t>
      </w:r>
    </w:p>
    <w:p w14:paraId="370C107C" w14:textId="77777777" w:rsidR="00F9447F" w:rsidRDefault="00F9447F">
      <w:pPr>
        <w:pStyle w:val="NormalWeb"/>
      </w:pPr>
      <w:r>
        <w:t xml:space="preserve">The template references </w:t>
      </w:r>
      <w:proofErr w:type="spellStart"/>
      <w:r>
        <w:t>ServiceNow</w:t>
      </w:r>
      <w:proofErr w:type="spellEnd"/>
      <w:r>
        <w:t xml:space="preserve"> evidence. </w:t>
      </w:r>
    </w:p>
    <w:p w14:paraId="64E137B1" w14:textId="77777777" w:rsidR="00F9447F" w:rsidRDefault="00F9447F">
      <w:pPr>
        <w:pStyle w:val="NormalWeb"/>
      </w:pPr>
      <w:r>
        <w:t>I would make it explicit:</w:t>
      </w:r>
    </w:p>
    <w:p w14:paraId="2F22688E" w14:textId="77777777" w:rsidR="00F9447F" w:rsidRDefault="00F9447F">
      <w:pPr>
        <w:pStyle w:val="NormalWeb"/>
      </w:pPr>
      <w:r>
        <w:t>Every access event must reconcile to one of:</w:t>
      </w:r>
    </w:p>
    <w:p w14:paraId="5611CE9A" w14:textId="77777777" w:rsidR="00F9447F" w:rsidRDefault="00F9447F" w:rsidP="00F9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Approved </w:t>
      </w:r>
      <w:proofErr w:type="spellStart"/>
      <w:r>
        <w:rPr>
          <w:rFonts w:eastAsia="Times New Roman"/>
        </w:rPr>
        <w:t>ServiceNow</w:t>
      </w:r>
      <w:proofErr w:type="spellEnd"/>
      <w:r>
        <w:rPr>
          <w:rFonts w:eastAsia="Times New Roman"/>
        </w:rPr>
        <w:t xml:space="preserve"> Visitor Access Escort Request</w:t>
      </w:r>
    </w:p>
    <w:p w14:paraId="042FBA92" w14:textId="77777777" w:rsidR="00F9447F" w:rsidRDefault="00F9447F" w:rsidP="00F9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Approved transitional authorization record</w:t>
      </w:r>
    </w:p>
    <w:p w14:paraId="36153799" w14:textId="77777777" w:rsidR="00F9447F" w:rsidRDefault="00F9447F" w:rsidP="00F944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Documented management-approved exception</w:t>
      </w:r>
    </w:p>
    <w:p w14:paraId="6702CA23" w14:textId="77777777" w:rsidR="00F9447F" w:rsidRDefault="00F9447F">
      <w:pPr>
        <w:pStyle w:val="NormalWeb"/>
      </w:pPr>
      <w:r>
        <w:t>Otherwise classify as:</w:t>
      </w:r>
    </w:p>
    <w:p w14:paraId="71118D95" w14:textId="77777777" w:rsidR="00F9447F" w:rsidRDefault="00F9447F">
      <w:pPr>
        <w:pStyle w:val="NormalWeb"/>
      </w:pPr>
      <w:r>
        <w:t>Unmatched Access Event</w:t>
      </w:r>
    </w:p>
    <w:p w14:paraId="49718A69" w14:textId="77777777" w:rsidR="00F9447F" w:rsidRDefault="00F9447F">
      <w:pPr>
        <w:pStyle w:val="NormalWeb"/>
      </w:pPr>
      <w:r>
        <w:t>until resolved.</w:t>
      </w:r>
    </w:p>
    <w:p w14:paraId="23D7AC99" w14:textId="77777777" w:rsidR="00F9447F" w:rsidRDefault="00F9447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5119D3" wp14:editId="32587345">
                <wp:extent cx="5943600" cy="1270"/>
                <wp:effectExtent l="0" t="31750" r="0" b="36830"/>
                <wp:docPr id="12191116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7600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0523E1" w14:textId="77777777" w:rsidR="00F9447F" w:rsidRDefault="00F9447F">
      <w:pPr>
        <w:pStyle w:val="Heading1"/>
        <w:rPr>
          <w:rFonts w:eastAsia="Times New Roman"/>
        </w:rPr>
      </w:pPr>
      <w:r>
        <w:rPr>
          <w:rFonts w:eastAsia="Times New Roman"/>
        </w:rPr>
        <w:t>One Additional Improvement</w:t>
      </w:r>
    </w:p>
    <w:p w14:paraId="743E2E59" w14:textId="77777777" w:rsidR="00F9447F" w:rsidRDefault="00F9447F">
      <w:pPr>
        <w:pStyle w:val="NormalWeb"/>
      </w:pPr>
      <w:r>
        <w:t>I would add a new section to the Monthly Attestation:</w:t>
      </w:r>
    </w:p>
    <w:p w14:paraId="108514B4" w14:textId="77777777" w:rsidR="00F9447F" w:rsidRDefault="00F9447F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Control Health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776"/>
      </w:tblGrid>
      <w:tr w:rsidR="00F9447F" w14:paraId="42FAA8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780758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Check</w:t>
            </w:r>
          </w:p>
        </w:tc>
        <w:tc>
          <w:tcPr>
            <w:tcW w:w="0" w:type="auto"/>
            <w:vAlign w:val="center"/>
            <w:hideMark/>
          </w:tcPr>
          <w:p w14:paraId="03BE9F87" w14:textId="77777777" w:rsidR="00F9447F" w:rsidRDefault="00F944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</w:t>
            </w:r>
          </w:p>
        </w:tc>
      </w:tr>
      <w:tr w:rsidR="00F9447F" w14:paraId="7A036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A5CC5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Log received on time</w:t>
            </w:r>
          </w:p>
        </w:tc>
        <w:tc>
          <w:tcPr>
            <w:tcW w:w="0" w:type="auto"/>
            <w:vAlign w:val="center"/>
            <w:hideMark/>
          </w:tcPr>
          <w:p w14:paraId="7F65A8A3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  <w:tr w:rsidR="00F9447F" w14:paraId="74C2B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1C43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Report passed validation</w:t>
            </w:r>
          </w:p>
        </w:tc>
        <w:tc>
          <w:tcPr>
            <w:tcW w:w="0" w:type="auto"/>
            <w:vAlign w:val="center"/>
            <w:hideMark/>
          </w:tcPr>
          <w:p w14:paraId="667A169F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  <w:tr w:rsidR="00F9447F" w14:paraId="1092B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9A975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Reconciliation completed</w:t>
            </w:r>
          </w:p>
        </w:tc>
        <w:tc>
          <w:tcPr>
            <w:tcW w:w="0" w:type="auto"/>
            <w:vAlign w:val="center"/>
            <w:hideMark/>
          </w:tcPr>
          <w:p w14:paraId="3B06D7D4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  <w:tr w:rsidR="00F9447F" w14:paraId="1796D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0E8C8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Exceptions identified</w:t>
            </w:r>
          </w:p>
        </w:tc>
        <w:tc>
          <w:tcPr>
            <w:tcW w:w="0" w:type="auto"/>
            <w:vAlign w:val="center"/>
            <w:hideMark/>
          </w:tcPr>
          <w:p w14:paraId="7A6F36D1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  <w:tr w:rsidR="00F9447F" w14:paraId="09900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97843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SLA met</w:t>
            </w:r>
          </w:p>
        </w:tc>
        <w:tc>
          <w:tcPr>
            <w:tcW w:w="0" w:type="auto"/>
            <w:vAlign w:val="center"/>
            <w:hideMark/>
          </w:tcPr>
          <w:p w14:paraId="306764BA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  <w:tr w:rsidR="00F9447F" w14:paraId="19DFD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D8B36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Escalation required</w:t>
            </w:r>
          </w:p>
        </w:tc>
        <w:tc>
          <w:tcPr>
            <w:tcW w:w="0" w:type="auto"/>
            <w:vAlign w:val="center"/>
            <w:hideMark/>
          </w:tcPr>
          <w:p w14:paraId="1AD28909" w14:textId="77777777" w:rsidR="00F9447F" w:rsidRDefault="00F944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Y/N</w:t>
            </w:r>
          </w:p>
        </w:tc>
      </w:tr>
    </w:tbl>
    <w:p w14:paraId="3C9AC5BF" w14:textId="77777777" w:rsidR="00F9447F" w:rsidRDefault="00F9447F">
      <w:pPr>
        <w:pStyle w:val="NormalWeb"/>
      </w:pPr>
      <w:r>
        <w:t>This gives you a management dashboard later without reworking the process.</w:t>
      </w:r>
    </w:p>
    <w:p w14:paraId="18A10249" w14:textId="77777777" w:rsidR="00F9447F" w:rsidRDefault="00F9447F">
      <w:pPr>
        <w:pStyle w:val="NormalWeb"/>
      </w:pPr>
      <w:r>
        <w:t xml:space="preserve">Looking at your RCA corrective actions and the documents you've started, I would estimate the framework is already about </w:t>
      </w:r>
      <w:r>
        <w:rPr>
          <w:rStyle w:val="Strong"/>
        </w:rPr>
        <w:t>70-80% complete</w:t>
      </w:r>
      <w:r>
        <w:t>. Most of the remaining work is adding governance controls, exception management, SLA measurement, and escalation handling so the process becomes defensible during audit review.</w:t>
      </w:r>
    </w:p>
    <w:p w14:paraId="2784285E" w14:textId="77777777" w:rsidR="00EF189D" w:rsidRDefault="00EF189D">
      <w:pPr>
        <w:pStyle w:val="NormalWeb"/>
      </w:pPr>
    </w:p>
    <w:p w14:paraId="27BD75E8" w14:textId="77777777" w:rsidR="00F17855" w:rsidRDefault="00F17855"/>
    <w:sectPr w:rsidR="00F1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F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44B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A73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554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A0E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826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546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15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14B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838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90F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D7F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04426">
    <w:abstractNumId w:val="8"/>
  </w:num>
  <w:num w:numId="2" w16cid:durableId="266620193">
    <w:abstractNumId w:val="1"/>
  </w:num>
  <w:num w:numId="3" w16cid:durableId="178281060">
    <w:abstractNumId w:val="0"/>
  </w:num>
  <w:num w:numId="4" w16cid:durableId="936979759">
    <w:abstractNumId w:val="6"/>
  </w:num>
  <w:num w:numId="5" w16cid:durableId="1116367429">
    <w:abstractNumId w:val="4"/>
  </w:num>
  <w:num w:numId="6" w16cid:durableId="1999578735">
    <w:abstractNumId w:val="2"/>
  </w:num>
  <w:num w:numId="7" w16cid:durableId="739713510">
    <w:abstractNumId w:val="3"/>
  </w:num>
  <w:num w:numId="8" w16cid:durableId="1839887119">
    <w:abstractNumId w:val="11"/>
  </w:num>
  <w:num w:numId="9" w16cid:durableId="1579317310">
    <w:abstractNumId w:val="9"/>
  </w:num>
  <w:num w:numId="10" w16cid:durableId="1706057746">
    <w:abstractNumId w:val="5"/>
  </w:num>
  <w:num w:numId="11" w16cid:durableId="1688481887">
    <w:abstractNumId w:val="7"/>
  </w:num>
  <w:num w:numId="12" w16cid:durableId="35442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55"/>
    <w:rsid w:val="002D6BC0"/>
    <w:rsid w:val="00EF189D"/>
    <w:rsid w:val="00F17855"/>
    <w:rsid w:val="00F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6CB13"/>
  <w15:chartTrackingRefBased/>
  <w15:docId w15:val="{380D687E-BB7C-A44A-A711-FFBC67E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8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85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7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Saurman</dc:creator>
  <cp:keywords/>
  <dc:description/>
  <cp:lastModifiedBy>Michael Saurman</cp:lastModifiedBy>
  <cp:revision>2</cp:revision>
  <dcterms:created xsi:type="dcterms:W3CDTF">2026-06-10T19:53:00Z</dcterms:created>
  <dcterms:modified xsi:type="dcterms:W3CDTF">2026-06-10T19:53:00Z</dcterms:modified>
</cp:coreProperties>
</file>