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E2C" w14:textId="311F7985" w:rsidR="00D1518A" w:rsidRPr="00710A26" w:rsidRDefault="00710A26" w:rsidP="00710A26">
      <w:pPr>
        <w:jc w:val="center"/>
      </w:pPr>
      <w:r>
        <w:rPr>
          <w:b/>
          <w:i/>
          <w:color w:val="000000"/>
          <w:sz w:val="40"/>
        </w:rPr>
        <w:t>Environmental Concern Collective</w:t>
      </w:r>
    </w:p>
    <w:p w14:paraId="31954846" w14:textId="77777777" w:rsidR="00D1518A" w:rsidRPr="00710A26" w:rsidRDefault="00D1518A" w:rsidP="00710A26"/>
    <w:p w14:paraId="47027A8C" w14:textId="77777777" w:rsidR="00D1518A" w:rsidRPr="00710A26" w:rsidRDefault="00D1518A" w:rsidP="00710A26"/>
    <w:p w14:paraId="452433E3" w14:textId="77777777" w:rsidR="00D1518A" w:rsidRDefault="00000000">
      <w:pPr>
        <w:spacing w:before="60"/>
        <w:ind w:left="1241" w:right="1223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Authority</w:t>
      </w:r>
    </w:p>
    <w:p w14:paraId="18E75BF1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7B48810D" w14:textId="02838D68" w:rsidR="0057131B" w:rsidRDefault="00710A26" w:rsidP="009E2D53">
      <w:pPr>
        <w:pStyle w:val="BodyText"/>
        <w:spacing w:line="247" w:lineRule="auto"/>
        <w:ind w:left="120" w:right="127"/>
        <w:rPr>
          <w:color w:val="000000"/>
        </w:rPr>
      </w:pPr>
      <w:r w:rsidRPr="00710A26">
        <w:t xml:space="preserve">Environmental Concern Collective </w:t>
      </w:r>
      <w:r>
        <w:rPr>
          <w:color w:val="000000"/>
        </w:rPr>
        <w:t>is chartered as a nonprofit corporation under and by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virtue of the laws of the State of </w:t>
      </w:r>
      <w:r w:rsidRPr="00710A26">
        <w:t>Colorado</w:t>
      </w:r>
      <w:r>
        <w:rPr>
          <w:color w:val="000000"/>
        </w:rPr>
        <w:t xml:space="preserve">, as contained in </w:t>
      </w:r>
      <w:r w:rsidR="00377015">
        <w:rPr>
          <w:color w:val="000000"/>
        </w:rPr>
        <w:t>Article 7</w:t>
      </w:r>
      <w:r w:rsidR="009E2D53">
        <w:rPr>
          <w:color w:val="000000"/>
        </w:rPr>
        <w:t xml:space="preserve">, </w:t>
      </w:r>
      <w:r>
        <w:rPr>
          <w:color w:val="000000"/>
        </w:rPr>
        <w:t>Chapter</w:t>
      </w:r>
      <w:r w:rsidR="009E2D53">
        <w:rPr>
          <w:color w:val="000000"/>
        </w:rPr>
        <w:t xml:space="preserve"> 1</w:t>
      </w:r>
      <w:r w:rsidRPr="009E2D53"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Statutes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 w:rsidRPr="00710A26">
        <w:t>C</w:t>
      </w:r>
      <w:r>
        <w:t>olorado</w:t>
      </w:r>
      <w:r w:rsidRPr="00710A26"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(Nonprofit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Corporation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Act).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accordance with Internal Revenue Code of 1986 Section 501(c)(3), the purposes of this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corporation are limited to </w:t>
      </w:r>
      <w:r w:rsidR="0057131B" w:rsidRPr="0057131B">
        <w:rPr>
          <w:color w:val="000000"/>
        </w:rPr>
        <w:t>community improvement,</w:t>
      </w:r>
      <w:r w:rsidR="0057131B">
        <w:rPr>
          <w:color w:val="000000"/>
        </w:rPr>
        <w:t xml:space="preserve"> </w:t>
      </w:r>
      <w:r w:rsidR="0057131B" w:rsidRPr="0057131B">
        <w:rPr>
          <w:color w:val="000000"/>
        </w:rPr>
        <w:t>capacity building; environment quality,</w:t>
      </w:r>
      <w:r w:rsidR="0057131B">
        <w:rPr>
          <w:color w:val="000000"/>
        </w:rPr>
        <w:t xml:space="preserve"> </w:t>
      </w:r>
      <w:r w:rsidR="0057131B" w:rsidRPr="0057131B">
        <w:rPr>
          <w:color w:val="000000"/>
        </w:rPr>
        <w:t>protection &amp; beautification; housing,</w:t>
      </w:r>
      <w:r w:rsidR="0057131B">
        <w:rPr>
          <w:color w:val="000000"/>
        </w:rPr>
        <w:t xml:space="preserve"> </w:t>
      </w:r>
      <w:r w:rsidR="0057131B" w:rsidRPr="0057131B">
        <w:rPr>
          <w:color w:val="000000"/>
        </w:rPr>
        <w:t>shelter</w:t>
      </w:r>
      <w:r w:rsidR="009E2D53">
        <w:rPr>
          <w:color w:val="000000"/>
        </w:rPr>
        <w:t xml:space="preserve">. </w:t>
      </w:r>
    </w:p>
    <w:p w14:paraId="3883D68E" w14:textId="77777777" w:rsidR="0057131B" w:rsidRDefault="0057131B" w:rsidP="009E2D53">
      <w:pPr>
        <w:pStyle w:val="BodyText"/>
        <w:spacing w:line="247" w:lineRule="auto"/>
        <w:ind w:left="120" w:right="127"/>
        <w:rPr>
          <w:color w:val="000000"/>
        </w:rPr>
      </w:pPr>
    </w:p>
    <w:p w14:paraId="7C1DF8C8" w14:textId="278BC7FC" w:rsidR="00D1518A" w:rsidRPr="0057131B" w:rsidRDefault="00710A26" w:rsidP="0057131B">
      <w:pPr>
        <w:pStyle w:val="BodyText"/>
        <w:spacing w:line="247" w:lineRule="auto"/>
        <w:ind w:left="120" w:right="127"/>
        <w:jc w:val="center"/>
        <w:rPr>
          <w:b/>
          <w:bCs/>
        </w:rPr>
      </w:pPr>
      <w:r w:rsidRPr="0057131B">
        <w:rPr>
          <w:b/>
          <w:bCs/>
          <w:sz w:val="24"/>
          <w:szCs w:val="24"/>
        </w:rPr>
        <w:t>Article</w:t>
      </w:r>
      <w:r w:rsidRPr="0057131B">
        <w:rPr>
          <w:b/>
          <w:bCs/>
          <w:spacing w:val="-2"/>
          <w:sz w:val="24"/>
          <w:szCs w:val="24"/>
        </w:rPr>
        <w:t xml:space="preserve"> </w:t>
      </w:r>
      <w:r w:rsidRPr="0057131B">
        <w:rPr>
          <w:b/>
          <w:bCs/>
          <w:sz w:val="24"/>
          <w:szCs w:val="24"/>
        </w:rPr>
        <w:t>II:</w:t>
      </w:r>
      <w:r w:rsidRPr="0057131B">
        <w:rPr>
          <w:b/>
          <w:bCs/>
          <w:spacing w:val="-1"/>
          <w:sz w:val="24"/>
          <w:szCs w:val="24"/>
        </w:rPr>
        <w:t xml:space="preserve"> </w:t>
      </w:r>
      <w:r w:rsidRPr="0057131B">
        <w:rPr>
          <w:b/>
          <w:bCs/>
          <w:sz w:val="24"/>
          <w:szCs w:val="24"/>
        </w:rPr>
        <w:t>Name</w:t>
      </w:r>
      <w:r w:rsidRPr="0057131B">
        <w:rPr>
          <w:b/>
          <w:bCs/>
          <w:spacing w:val="-1"/>
          <w:sz w:val="24"/>
          <w:szCs w:val="24"/>
        </w:rPr>
        <w:t xml:space="preserve"> </w:t>
      </w:r>
      <w:r w:rsidRPr="0057131B">
        <w:rPr>
          <w:b/>
          <w:bCs/>
          <w:sz w:val="24"/>
          <w:szCs w:val="24"/>
        </w:rPr>
        <w:t>and</w:t>
      </w:r>
      <w:r w:rsidRPr="0057131B">
        <w:rPr>
          <w:b/>
          <w:bCs/>
          <w:spacing w:val="-1"/>
          <w:sz w:val="24"/>
          <w:szCs w:val="24"/>
        </w:rPr>
        <w:t xml:space="preserve"> </w:t>
      </w:r>
      <w:r w:rsidRPr="0057131B">
        <w:rPr>
          <w:b/>
          <w:bCs/>
          <w:sz w:val="24"/>
          <w:szCs w:val="24"/>
        </w:rPr>
        <w:t>Location</w:t>
      </w:r>
    </w:p>
    <w:p w14:paraId="24DDFCC8" w14:textId="77777777" w:rsidR="00D1518A" w:rsidRDefault="00D1518A">
      <w:pPr>
        <w:pStyle w:val="BodyText"/>
        <w:spacing w:before="10"/>
        <w:rPr>
          <w:b/>
        </w:rPr>
      </w:pPr>
    </w:p>
    <w:p w14:paraId="73373C53" w14:textId="444FD3F3" w:rsidR="00D1518A" w:rsidRPr="008F35E5" w:rsidRDefault="00000000" w:rsidP="008F35E5"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rPr>
          <w:b/>
        </w:rPr>
        <w:t>Official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4"/>
        </w:rPr>
        <w:t xml:space="preserve"> </w:t>
      </w:r>
      <w:r w:rsidR="008F35E5">
        <w:t>– Environmental Concern Collective</w:t>
      </w:r>
    </w:p>
    <w:p w14:paraId="29123AC8" w14:textId="77777777" w:rsidR="00D1518A" w:rsidRDefault="00D1518A">
      <w:pPr>
        <w:pStyle w:val="BodyText"/>
        <w:spacing w:before="2"/>
        <w:rPr>
          <w:sz w:val="23"/>
        </w:rPr>
      </w:pPr>
    </w:p>
    <w:p w14:paraId="4ED92F5C" w14:textId="77FC5426" w:rsidR="00D1518A" w:rsidRDefault="00000000" w:rsidP="0057131B">
      <w:pPr>
        <w:pStyle w:val="BodyText"/>
        <w:spacing w:line="247" w:lineRule="auto"/>
        <w:ind w:left="120" w:right="327"/>
      </w:pPr>
      <w:r>
        <w:rPr>
          <w:b/>
        </w:rPr>
        <w:t xml:space="preserve">Section 2: Assumed Name </w:t>
      </w:r>
      <w:r>
        <w:t>- For purposes of advertising and promotion, the</w:t>
      </w:r>
      <w:r>
        <w:rPr>
          <w:spacing w:val="1"/>
        </w:rPr>
        <w:t xml:space="preserve"> </w:t>
      </w:r>
      <w:r>
        <w:rPr>
          <w:spacing w:val="-1"/>
        </w:rPr>
        <w:t xml:space="preserve">corporation </w:t>
      </w:r>
      <w:r>
        <w:t>may at times utilize the assumed name of “</w:t>
      </w:r>
      <w:r w:rsidR="0057131B">
        <w:t>Redesigning New Cities</w:t>
      </w:r>
      <w:r>
        <w:rPr>
          <w:color w:val="000000"/>
        </w:rPr>
        <w:t>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however,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 w:rsidR="0057131B">
        <w:rPr>
          <w:color w:val="000000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name shall remain the binding corporate name to</w:t>
      </w:r>
      <w:r>
        <w:rPr>
          <w:spacing w:val="-1"/>
        </w:rPr>
        <w:t xml:space="preserve"> </w:t>
      </w:r>
      <w:r>
        <w:t>transact</w:t>
      </w:r>
      <w:r>
        <w:rPr>
          <w:spacing w:val="-1"/>
        </w:rPr>
        <w:t xml:space="preserve"> </w:t>
      </w:r>
      <w:r>
        <w:t>business.</w:t>
      </w:r>
    </w:p>
    <w:p w14:paraId="7CFAC0E6" w14:textId="77777777" w:rsidR="00D1518A" w:rsidRDefault="00D1518A">
      <w:pPr>
        <w:pStyle w:val="BodyText"/>
        <w:spacing w:before="3"/>
        <w:rPr>
          <w:sz w:val="23"/>
        </w:rPr>
      </w:pPr>
    </w:p>
    <w:p w14:paraId="3AC727A6" w14:textId="2D0E5525" w:rsidR="00D1518A" w:rsidRDefault="00000000">
      <w:pPr>
        <w:pStyle w:val="BodyText"/>
        <w:spacing w:line="247" w:lineRule="auto"/>
        <w:ind w:left="120" w:right="327"/>
      </w:pPr>
      <w:r>
        <w:rPr>
          <w:b/>
        </w:rPr>
        <w:t xml:space="preserve">Section 3: Location </w:t>
      </w:r>
      <w:r>
        <w:t>- The principal office of the corporation and its registered agent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 w:rsidR="0057131B">
        <w:rPr>
          <w:spacing w:val="-1"/>
        </w:rPr>
        <w:t xml:space="preserve"> city of Colorado Springs, El Paso County, Colorado</w:t>
      </w:r>
      <w:r w:rsidR="0057131B">
        <w:rPr>
          <w:spacing w:val="-2"/>
        </w:rPr>
        <w:t xml:space="preserve">.  </w:t>
      </w:r>
      <w:r>
        <w:rPr>
          <w:color w:val="000000"/>
          <w:spacing w:val="-1"/>
        </w:rPr>
        <w:t>This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designation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may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be</w:t>
      </w:r>
      <w:r w:rsidR="0057131B">
        <w:rPr>
          <w:color w:val="000000"/>
          <w:spacing w:val="-1"/>
        </w:rPr>
        <w:t xml:space="preserve"> </w:t>
      </w:r>
      <w:r>
        <w:rPr>
          <w:color w:val="000000"/>
          <w:spacing w:val="-58"/>
        </w:rPr>
        <w:t xml:space="preserve"> </w:t>
      </w:r>
      <w:r>
        <w:rPr>
          <w:color w:val="000000"/>
        </w:rPr>
        <w:t>changed from time to time only by official action of the Board of Directors with the filing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appropriate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certificate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 w:rsidR="0057131B">
        <w:rPr>
          <w:color w:val="000000"/>
        </w:rPr>
        <w:t xml:space="preserve"> Colorado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Secretary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State.</w:t>
      </w:r>
    </w:p>
    <w:p w14:paraId="0548DAF5" w14:textId="77777777" w:rsidR="00D1518A" w:rsidRDefault="00D1518A">
      <w:pPr>
        <w:pStyle w:val="BodyText"/>
        <w:spacing w:before="3"/>
        <w:rPr>
          <w:sz w:val="24"/>
        </w:rPr>
      </w:pPr>
    </w:p>
    <w:p w14:paraId="57049FB3" w14:textId="77777777" w:rsidR="00D1518A" w:rsidRDefault="00000000">
      <w:pPr>
        <w:pStyle w:val="Heading1"/>
        <w:ind w:right="1241"/>
      </w:pPr>
      <w:r>
        <w:t>Article</w:t>
      </w:r>
      <w:r>
        <w:rPr>
          <w:spacing w:val="-2"/>
        </w:rPr>
        <w:t xml:space="preserve"> </w:t>
      </w:r>
      <w:r>
        <w:t>III:</w:t>
      </w:r>
      <w:r>
        <w:rPr>
          <w:spacing w:val="-1"/>
        </w:rPr>
        <w:t xml:space="preserve"> </w:t>
      </w:r>
      <w:r>
        <w:t>Purpose</w:t>
      </w:r>
    </w:p>
    <w:p w14:paraId="676F86CB" w14:textId="77777777" w:rsidR="00D1518A" w:rsidRDefault="00D1518A">
      <w:pPr>
        <w:pStyle w:val="BodyText"/>
        <w:spacing w:before="6"/>
        <w:rPr>
          <w:b/>
          <w:sz w:val="24"/>
        </w:rPr>
      </w:pPr>
    </w:p>
    <w:p w14:paraId="3C9301BF" w14:textId="4E25D228" w:rsidR="00D1518A" w:rsidRDefault="00000000">
      <w:pPr>
        <w:spacing w:before="1" w:line="247" w:lineRule="auto"/>
        <w:ind w:left="120"/>
        <w:rPr>
          <w:rFonts w:ascii="Times New Roman"/>
        </w:rPr>
      </w:pPr>
      <w:r>
        <w:rPr>
          <w:b/>
        </w:rPr>
        <w:t xml:space="preserve">Section 1: Mission </w:t>
      </w:r>
      <w:r>
        <w:t>- The purpose of the corporation is</w:t>
      </w:r>
      <w:r w:rsidR="0057131B" w:rsidRPr="0057131B">
        <w:t xml:space="preserve"> to preserve cultural and physical aspects of communities facing possible climate change.</w:t>
      </w:r>
    </w:p>
    <w:p w14:paraId="6EB6DAB8" w14:textId="77777777" w:rsidR="00D1518A" w:rsidRDefault="00D1518A">
      <w:pPr>
        <w:pStyle w:val="BodyText"/>
        <w:spacing w:before="5"/>
        <w:rPr>
          <w:rFonts w:ascii="Times New Roman"/>
        </w:rPr>
      </w:pPr>
    </w:p>
    <w:p w14:paraId="2A83F431" w14:textId="1B047F46" w:rsidR="00D1518A" w:rsidRDefault="00000000" w:rsidP="0057131B">
      <w:pPr>
        <w:pStyle w:val="BodyText"/>
        <w:spacing w:before="1" w:line="247" w:lineRule="auto"/>
        <w:ind w:left="120" w:right="144"/>
        <w:rPr>
          <w:b/>
          <w:bCs/>
          <w:sz w:val="24"/>
          <w:szCs w:val="24"/>
        </w:rPr>
      </w:pPr>
      <w:r>
        <w:rPr>
          <w:b/>
        </w:rPr>
        <w:t xml:space="preserve">Section 2: Restrictions </w:t>
      </w:r>
      <w:r>
        <w:t>- No activity of the corporation shall support political campaigns</w:t>
      </w:r>
      <w:r>
        <w:rPr>
          <w:spacing w:val="-59"/>
        </w:rPr>
        <w:t xml:space="preserve"> </w:t>
      </w:r>
      <w:r>
        <w:t>on behalf of any candidate for public office; restrict membership on the basis of race,</w:t>
      </w:r>
      <w:r>
        <w:rPr>
          <w:spacing w:val="1"/>
        </w:rPr>
        <w:t xml:space="preserve"> </w:t>
      </w:r>
      <w:r>
        <w:t>religion, gender or national origin; or do anything to disqualify its tax-exempt status</w:t>
      </w:r>
      <w:r>
        <w:rPr>
          <w:spacing w:val="1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57131B">
        <w:rPr>
          <w:spacing w:val="-2"/>
        </w:rPr>
        <w:t>501(c)(3)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United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States’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Internal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Revenue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Code.</w:t>
      </w:r>
    </w:p>
    <w:p w14:paraId="2C20C74D" w14:textId="77777777" w:rsidR="0057131B" w:rsidRDefault="0057131B" w:rsidP="0057131B">
      <w:pPr>
        <w:pStyle w:val="BodyText"/>
        <w:spacing w:before="1" w:line="247" w:lineRule="auto"/>
        <w:ind w:left="120" w:right="144"/>
        <w:rPr>
          <w:sz w:val="24"/>
        </w:rPr>
      </w:pPr>
    </w:p>
    <w:p w14:paraId="233BD5B8" w14:textId="008A9EC8" w:rsidR="00D1518A" w:rsidRDefault="00000000">
      <w:pPr>
        <w:pStyle w:val="Heading1"/>
        <w:ind w:right="1227"/>
      </w:pPr>
      <w:r>
        <w:t>Article</w:t>
      </w:r>
      <w:r>
        <w:rPr>
          <w:spacing w:val="-4"/>
        </w:rPr>
        <w:t xml:space="preserve"> </w:t>
      </w:r>
      <w:r w:rsidR="0057131B">
        <w:rPr>
          <w:spacing w:val="-4"/>
        </w:rPr>
        <w:t>I</w:t>
      </w:r>
      <w:r>
        <w:t>V: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4982A61F" w14:textId="77777777" w:rsidR="00D1518A" w:rsidRDefault="00D1518A">
      <w:pPr>
        <w:pStyle w:val="BodyText"/>
        <w:spacing w:before="6"/>
        <w:rPr>
          <w:b/>
          <w:sz w:val="24"/>
        </w:rPr>
      </w:pPr>
    </w:p>
    <w:p w14:paraId="342BC888" w14:textId="4DD4ED2B" w:rsidR="00D1518A" w:rsidRDefault="00000000">
      <w:pPr>
        <w:pStyle w:val="BodyText"/>
        <w:spacing w:before="1" w:line="247" w:lineRule="auto"/>
        <w:ind w:left="120" w:right="201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rPr>
          <w:b/>
        </w:rPr>
        <w:t>Governance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business,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shall</w:t>
      </w:r>
      <w:r>
        <w:rPr>
          <w:spacing w:val="-59"/>
        </w:rPr>
        <w:t xml:space="preserve"> </w:t>
      </w:r>
      <w:r>
        <w:t>be managed and controlled by a Board of Directors consisting of not less tha</w:t>
      </w:r>
      <w:r w:rsidR="0057131B">
        <w:t xml:space="preserve">n three </w:t>
      </w:r>
      <w:r>
        <w:rPr>
          <w:color w:val="000000"/>
        </w:rPr>
        <w:t>and not more tha</w:t>
      </w:r>
      <w:r w:rsidR="0057131B">
        <w:rPr>
          <w:color w:val="000000"/>
        </w:rPr>
        <w:t>n 15</w:t>
      </w:r>
      <w:r>
        <w:rPr>
          <w:color w:val="000000"/>
        </w:rPr>
        <w:t xml:space="preserve"> of duly elected</w:t>
      </w:r>
      <w:r w:rsidR="0057131B">
        <w:rPr>
          <w:color w:val="000000"/>
        </w:rPr>
        <w:t xml:space="preserve"> 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voting members. The Board of Directors retain those powers granted under</w:t>
      </w:r>
      <w:r w:rsidR="0057131B">
        <w:rPr>
          <w:color w:val="000000"/>
        </w:rPr>
        <w:t xml:space="preserve"> Colorado</w:t>
      </w:r>
      <w:r>
        <w:rPr>
          <w:color w:val="000000"/>
        </w:rPr>
        <w:t xml:space="preserve"> Statutes which permit all necessary and convenient actions to affect all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approved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purposes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 w:rsidR="0057131B">
        <w:rPr>
          <w:color w:val="000000"/>
        </w:rPr>
        <w:t xml:space="preserve"> Environmental Concern Collective</w:t>
      </w:r>
      <w:r>
        <w:rPr>
          <w:color w:val="000000"/>
        </w:rPr>
        <w:t>.</w:t>
      </w:r>
    </w:p>
    <w:p w14:paraId="0EB8D802" w14:textId="77777777" w:rsidR="00D1518A" w:rsidRDefault="00D1518A">
      <w:pPr>
        <w:pStyle w:val="BodyText"/>
        <w:spacing w:before="3"/>
      </w:pPr>
    </w:p>
    <w:p w14:paraId="64438CF5" w14:textId="38E8909B" w:rsidR="00D1518A" w:rsidRDefault="00000000">
      <w:pPr>
        <w:pStyle w:val="BodyText"/>
        <w:spacing w:line="247" w:lineRule="auto"/>
        <w:ind w:left="120" w:right="234"/>
      </w:pPr>
      <w:r>
        <w:rPr>
          <w:b/>
        </w:rPr>
        <w:t xml:space="preserve">Section 2: Terms of Office </w:t>
      </w:r>
      <w:r>
        <w:t>- Directors elected at Annual Meetings shall serve a</w:t>
      </w:r>
      <w:r>
        <w:rPr>
          <w:spacing w:val="1"/>
        </w:rPr>
        <w:t xml:space="preserve"> </w:t>
      </w:r>
      <w:proofErr w:type="gramStart"/>
      <w:r w:rsidR="0057131B">
        <w:rPr>
          <w:spacing w:val="1"/>
        </w:rPr>
        <w:t>two year</w:t>
      </w:r>
      <w:proofErr w:type="gramEnd"/>
      <w:r w:rsidR="0057131B">
        <w:rPr>
          <w:spacing w:val="1"/>
        </w:rPr>
        <w:t xml:space="preserve"> </w:t>
      </w:r>
      <w:r>
        <w:t>term of service</w:t>
      </w:r>
      <w:r w:rsidR="0057131B">
        <w:t xml:space="preserve">, without any restrictions on reelection. </w:t>
      </w:r>
    </w:p>
    <w:p w14:paraId="0E8370BE" w14:textId="77777777" w:rsidR="00D1518A" w:rsidRDefault="00D1518A">
      <w:pPr>
        <w:pStyle w:val="BodyText"/>
        <w:spacing w:before="2"/>
      </w:pPr>
    </w:p>
    <w:p w14:paraId="6388E56A" w14:textId="4D0066B2" w:rsidR="00D1518A" w:rsidRDefault="00000000">
      <w:pPr>
        <w:pStyle w:val="BodyText"/>
        <w:spacing w:line="247" w:lineRule="auto"/>
        <w:ind w:left="120" w:right="118"/>
      </w:pPr>
      <w:r>
        <w:rPr>
          <w:b/>
        </w:rPr>
        <w:t xml:space="preserve">Section 3: Vacancies </w:t>
      </w:r>
      <w:r>
        <w:t>– Vacancies shall include both vacated and unfilled seats on the</w:t>
      </w:r>
      <w:r>
        <w:rPr>
          <w:spacing w:val="1"/>
        </w:rPr>
        <w:t xml:space="preserve"> </w:t>
      </w:r>
      <w:r>
        <w:t>Board of Directors. Vacancies which occur on the Board shall be filled by the Board of</w:t>
      </w:r>
      <w:r>
        <w:rPr>
          <w:spacing w:val="1"/>
        </w:rPr>
        <w:t xml:space="preserve"> </w:t>
      </w:r>
      <w:r>
        <w:t>Directors upon recommendation of the Chair for the remaining, unexpired term of an</w:t>
      </w:r>
      <w:r>
        <w:rPr>
          <w:spacing w:val="1"/>
        </w:rPr>
        <w:t xml:space="preserve"> </w:t>
      </w:r>
      <w:r>
        <w:t>absent Director or for an unfilled seat. Such appointments commence on that date and</w:t>
      </w:r>
      <w:r>
        <w:rPr>
          <w:spacing w:val="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subsequent</w:t>
      </w:r>
      <w:r>
        <w:rPr>
          <w:spacing w:val="-1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corporation.</w:t>
      </w:r>
      <w:r>
        <w:rPr>
          <w:spacing w:val="-1"/>
        </w:rPr>
        <w:t xml:space="preserve"> </w:t>
      </w:r>
    </w:p>
    <w:p w14:paraId="15D5FCC9" w14:textId="77777777" w:rsidR="00D1518A" w:rsidRDefault="00D1518A">
      <w:pPr>
        <w:pStyle w:val="BodyText"/>
        <w:spacing w:before="3"/>
      </w:pPr>
    </w:p>
    <w:p w14:paraId="588BF01B" w14:textId="2F0DF645" w:rsidR="00D1518A" w:rsidRDefault="00000000" w:rsidP="0057131B">
      <w:pPr>
        <w:pStyle w:val="BodyText"/>
        <w:spacing w:line="247" w:lineRule="auto"/>
        <w:ind w:left="120" w:right="204"/>
      </w:pPr>
      <w:r>
        <w:rPr>
          <w:b/>
        </w:rPr>
        <w:t xml:space="preserve">Section 4: Ex Officio Board Members </w:t>
      </w:r>
      <w:r>
        <w:t>- Others may be appointed by action of the</w:t>
      </w:r>
      <w:r>
        <w:rPr>
          <w:spacing w:val="1"/>
        </w:rPr>
        <w:t xml:space="preserve"> </w:t>
      </w:r>
      <w:r>
        <w:t>Board to serve as advisors, managers or participants in special activities and serve as a</w:t>
      </w:r>
      <w:r>
        <w:rPr>
          <w:spacing w:val="-60"/>
        </w:rPr>
        <w:t xml:space="preserve"> </w:t>
      </w:r>
      <w:r>
        <w:t>nonvoting, ex officio member of the Board of Directors. Ex officio status shall continue</w:t>
      </w:r>
      <w:r>
        <w:rPr>
          <w:spacing w:val="1"/>
        </w:rPr>
        <w:t xml:space="preserve"> </w:t>
      </w:r>
      <w:r>
        <w:t>until the next Annual Meeting at which time status can be renewed.</w:t>
      </w:r>
      <w:r>
        <w:rPr>
          <w:spacing w:val="1"/>
        </w:rPr>
        <w:t xml:space="preserve"> </w:t>
      </w:r>
      <w:r>
        <w:rPr>
          <w:color w:val="000000"/>
        </w:rPr>
        <w:t>Ex officio service shall not restrict eligibility for election as a voting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Director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the corporation.</w:t>
      </w:r>
    </w:p>
    <w:p w14:paraId="0B873186" w14:textId="77777777" w:rsidR="00D1518A" w:rsidRDefault="00D1518A">
      <w:pPr>
        <w:pStyle w:val="BodyText"/>
        <w:spacing w:before="10"/>
        <w:rPr>
          <w:sz w:val="25"/>
        </w:rPr>
      </w:pPr>
    </w:p>
    <w:p w14:paraId="5C83A2DE" w14:textId="77777777" w:rsidR="00D1518A" w:rsidRDefault="00000000">
      <w:pPr>
        <w:pStyle w:val="BodyText"/>
        <w:spacing w:before="1" w:line="247" w:lineRule="auto"/>
        <w:ind w:left="120" w:right="275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5:</w:t>
      </w:r>
      <w:r>
        <w:rPr>
          <w:b/>
          <w:spacing w:val="-9"/>
        </w:rPr>
        <w:t xml:space="preserve"> </w:t>
      </w:r>
      <w:r>
        <w:rPr>
          <w:b/>
        </w:rPr>
        <w:t>Attendance</w:t>
      </w:r>
      <w:r>
        <w:rPr>
          <w:b/>
          <w:spacing w:val="-1"/>
        </w:rPr>
        <w:t xml:space="preserve"> </w:t>
      </w:r>
      <w:r>
        <w:rPr>
          <w:b/>
        </w:rPr>
        <w:t>Rule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meetings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Board and all special</w:t>
      </w:r>
      <w:r>
        <w:rPr>
          <w:spacing w:val="-1"/>
        </w:rPr>
        <w:t xml:space="preserve"> </w:t>
      </w:r>
      <w:r>
        <w:t>called meetings and</w:t>
      </w:r>
      <w:r>
        <w:rPr>
          <w:spacing w:val="-12"/>
        </w:rPr>
        <w:t xml:space="preserve"> </w:t>
      </w:r>
      <w:r>
        <w:t>Annual Meetings of</w:t>
      </w:r>
      <w:r>
        <w:rPr>
          <w:spacing w:val="-1"/>
        </w:rPr>
        <w:t xml:space="preserve"> </w:t>
      </w:r>
      <w:r>
        <w:t>the corporation.</w:t>
      </w:r>
    </w:p>
    <w:p w14:paraId="410BF989" w14:textId="228CC691" w:rsidR="00D1518A" w:rsidRDefault="00000000">
      <w:pPr>
        <w:pStyle w:val="BodyText"/>
        <w:spacing w:line="247" w:lineRule="auto"/>
        <w:ind w:left="120" w:right="607"/>
      </w:pPr>
      <w:r>
        <w:t>Those members with three consecutive, unexcused absences as determined by the</w:t>
      </w:r>
      <w:r>
        <w:rPr>
          <w:spacing w:val="-60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shall be</w:t>
      </w:r>
      <w:r w:rsidR="0036415F">
        <w:t xml:space="preserve"> voted on for</w:t>
      </w:r>
      <w:r>
        <w:t xml:space="preserve"> remov</w:t>
      </w:r>
      <w:r w:rsidR="0036415F">
        <w:t>al</w:t>
      </w:r>
      <w:r>
        <w:t xml:space="preserve"> from the Board of</w:t>
      </w:r>
      <w:r>
        <w:rPr>
          <w:spacing w:val="-1"/>
        </w:rPr>
        <w:t xml:space="preserve"> </w:t>
      </w:r>
      <w:r>
        <w:t>Directors.</w:t>
      </w:r>
    </w:p>
    <w:p w14:paraId="0370E347" w14:textId="77777777" w:rsidR="00D1518A" w:rsidRDefault="00000000">
      <w:pPr>
        <w:spacing w:line="252" w:lineRule="exact"/>
        <w:ind w:left="120"/>
      </w:pPr>
      <w:r>
        <w:t>.</w:t>
      </w:r>
    </w:p>
    <w:p w14:paraId="1CCBBA7D" w14:textId="77777777" w:rsidR="00D1518A" w:rsidRDefault="00000000">
      <w:pPr>
        <w:pStyle w:val="BodyText"/>
        <w:spacing w:before="5" w:line="247" w:lineRule="auto"/>
        <w:ind w:left="120" w:right="155"/>
      </w:pPr>
      <w:r>
        <w:rPr>
          <w:b/>
        </w:rPr>
        <w:t xml:space="preserve">Section 6: Compensation </w:t>
      </w:r>
      <w:r>
        <w:t>- Directors shall be volunteers and shall receive no</w:t>
      </w:r>
      <w:r>
        <w:rPr>
          <w:spacing w:val="1"/>
        </w:rPr>
        <w:t xml:space="preserve"> </w:t>
      </w:r>
      <w:r>
        <w:t>compensation for their services, except on occasion for certain expenses directly related</w:t>
      </w:r>
      <w:r>
        <w:rPr>
          <w:spacing w:val="-60"/>
        </w:rPr>
        <w:t xml:space="preserve"> </w:t>
      </w:r>
      <w:r>
        <w:t>to the mission and purposes of the corporation as may be approved by the Board of</w:t>
      </w:r>
      <w:r>
        <w:rPr>
          <w:spacing w:val="1"/>
        </w:rPr>
        <w:t xml:space="preserve"> </w:t>
      </w:r>
      <w:r>
        <w:t>Directors.</w:t>
      </w:r>
    </w:p>
    <w:p w14:paraId="4EBE20E1" w14:textId="77777777" w:rsidR="00D1518A" w:rsidRDefault="00D1518A">
      <w:pPr>
        <w:pStyle w:val="BodyText"/>
        <w:spacing w:before="5"/>
      </w:pPr>
    </w:p>
    <w:p w14:paraId="777A756A" w14:textId="56F54048" w:rsidR="00D1518A" w:rsidRDefault="00000000" w:rsidP="0057131B">
      <w:pPr>
        <w:pStyle w:val="BodyText"/>
        <w:spacing w:line="247" w:lineRule="auto"/>
        <w:ind w:left="120" w:right="211"/>
      </w:pPr>
      <w:r>
        <w:rPr>
          <w:b/>
        </w:rPr>
        <w:t xml:space="preserve">Section 7: Commitment and Ethics Rule </w:t>
      </w:r>
      <w:r>
        <w:t>- Each Director must maintain a high</w:t>
      </w:r>
      <w:r>
        <w:rPr>
          <w:spacing w:val="1"/>
        </w:rPr>
        <w:t xml:space="preserve"> </w:t>
      </w:r>
      <w:r>
        <w:t>commitment to the stated mission and goals of</w:t>
      </w:r>
      <w:r w:rsidR="0057131B">
        <w:t xml:space="preserve"> Environmental Concern Collective</w:t>
      </w:r>
      <w:r>
        <w:t xml:space="preserve"> </w:t>
      </w:r>
      <w:r>
        <w:rPr>
          <w:color w:val="000000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exhibit the highest ethical standards in the conduct of business as suggested among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nonprofit organizations</w:t>
      </w:r>
      <w:r w:rsidR="0057131B">
        <w:rPr>
          <w:color w:val="000000"/>
        </w:rPr>
        <w:t>.</w:t>
      </w:r>
      <w:r>
        <w:rPr>
          <w:color w:val="000000"/>
        </w:rPr>
        <w:t xml:space="preserve"> Those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Directors</w:t>
      </w:r>
      <w:r w:rsidR="0057131B">
        <w:rPr>
          <w:color w:val="000000"/>
        </w:rPr>
        <w:t xml:space="preserve"> </w:t>
      </w:r>
      <w:r>
        <w:t>brought into question under this rule shall have a hearing before a special committee of</w:t>
      </w:r>
      <w:r w:rsidR="0057131B">
        <w:t xml:space="preserve"> </w:t>
      </w:r>
      <w:r>
        <w:rPr>
          <w:spacing w:val="-60"/>
        </w:rPr>
        <w:t xml:space="preserve"> </w:t>
      </w:r>
      <w:r>
        <w:t>the Board and, when their behavior is judged to be in conflict with the mission or ethi</w:t>
      </w:r>
      <w:r w:rsidRPr="0057131B">
        <w:t>cal obl</w:t>
      </w:r>
      <w:r>
        <w:t>igations of their role, or found to be incompatible with the best interests of the</w:t>
      </w:r>
      <w:r>
        <w:rPr>
          <w:spacing w:val="1"/>
        </w:rPr>
        <w:t xml:space="preserve"> </w:t>
      </w:r>
      <w:r>
        <w:t>corporation,</w:t>
      </w:r>
      <w:r>
        <w:rPr>
          <w:spacing w:val="-1"/>
        </w:rPr>
        <w:t xml:space="preserve"> </w:t>
      </w:r>
      <w:r>
        <w:t>shall be removed from the Board of</w:t>
      </w:r>
      <w:r>
        <w:rPr>
          <w:spacing w:val="-1"/>
        </w:rPr>
        <w:t xml:space="preserve"> </w:t>
      </w:r>
      <w:r>
        <w:t>Directors.</w:t>
      </w:r>
    </w:p>
    <w:p w14:paraId="2FF75E9E" w14:textId="77777777" w:rsidR="00D1518A" w:rsidRDefault="00D1518A">
      <w:pPr>
        <w:pStyle w:val="BodyText"/>
        <w:spacing w:before="3"/>
      </w:pPr>
    </w:p>
    <w:p w14:paraId="3FF597A9" w14:textId="5057DDFE" w:rsidR="00D1518A" w:rsidRDefault="00000000">
      <w:pPr>
        <w:pStyle w:val="Heading1"/>
        <w:ind w:left="1237"/>
      </w:pPr>
      <w:r>
        <w:t>Article</w:t>
      </w:r>
      <w:r>
        <w:rPr>
          <w:spacing w:val="-2"/>
        </w:rPr>
        <w:t xml:space="preserve"> </w:t>
      </w:r>
      <w:r>
        <w:t>V:</w:t>
      </w:r>
      <w:r>
        <w:rPr>
          <w:spacing w:val="-2"/>
        </w:rPr>
        <w:t xml:space="preserve"> </w:t>
      </w:r>
      <w:r>
        <w:t>Meetings</w:t>
      </w:r>
    </w:p>
    <w:p w14:paraId="4BC7F414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50EB7A42" w14:textId="77777777" w:rsidR="00D1518A" w:rsidRDefault="00000000">
      <w:pPr>
        <w:spacing w:line="247" w:lineRule="auto"/>
        <w:ind w:left="120" w:right="523"/>
      </w:pP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9"/>
        </w:rPr>
        <w:t xml:space="preserve"> </w:t>
      </w:r>
      <w:r>
        <w:rPr>
          <w:b/>
        </w:rPr>
        <w:t>Annual</w:t>
      </w:r>
      <w:r>
        <w:rPr>
          <w:b/>
          <w:spacing w:val="-1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members</w:t>
      </w:r>
      <w:r>
        <w:rPr>
          <w:spacing w:val="-59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held each year.</w:t>
      </w:r>
    </w:p>
    <w:p w14:paraId="74BE0B64" w14:textId="77777777" w:rsidR="00D1518A" w:rsidRDefault="00D1518A">
      <w:pPr>
        <w:pStyle w:val="BodyText"/>
        <w:rPr>
          <w:sz w:val="26"/>
        </w:rPr>
      </w:pPr>
    </w:p>
    <w:p w14:paraId="39C7FE3B" w14:textId="3B523357" w:rsidR="00D1518A" w:rsidRDefault="00000000">
      <w:pPr>
        <w:pStyle w:val="BodyText"/>
        <w:spacing w:line="249" w:lineRule="auto"/>
        <w:ind w:left="120" w:right="261"/>
        <w:rPr>
          <w:rFonts w:ascii="Times New Roman" w:hAnsi="Times New Roman"/>
          <w:sz w:val="24"/>
        </w:rPr>
      </w:pPr>
      <w:r>
        <w:rPr>
          <w:b/>
        </w:rPr>
        <w:t xml:space="preserve">Section 2: Meetings &amp; Notice </w:t>
      </w:r>
      <w:r>
        <w:t>- As a minimum, regular meetings of the Board of</w:t>
      </w:r>
      <w:r>
        <w:rPr>
          <w:spacing w:val="1"/>
        </w:rPr>
        <w:t xml:space="preserve"> </w:t>
      </w:r>
      <w:r>
        <w:t>Directors shall be held</w:t>
      </w:r>
      <w:r w:rsidR="0057131B">
        <w:t xml:space="preserve"> annually, </w:t>
      </w:r>
      <w:r>
        <w:rPr>
          <w:color w:val="000000"/>
          <w:spacing w:val="-1"/>
        </w:rPr>
        <w:t xml:space="preserve">according to a schedule </w:t>
      </w:r>
      <w:r>
        <w:rPr>
          <w:color w:val="000000"/>
        </w:rPr>
        <w:t>announced by the Board Chair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at the Annual Meeting. Special called meetings of the corporation shall be held at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discretion of the Chair.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Notices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 w:rsidRPr="0057131B">
        <w:t>or</w:t>
      </w:r>
      <w:r w:rsidR="0057131B" w:rsidRPr="0057131B">
        <w:t xml:space="preserve"> </w:t>
      </w:r>
      <w:r w:rsidRPr="0057131B">
        <w:t>su</w:t>
      </w:r>
      <w:r>
        <w:rPr>
          <w:color w:val="000000"/>
        </w:rPr>
        <w:t>ch special meetings shall be provided by telephone, posted mail or email at least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seven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(7) days before the announced time, date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place</w:t>
      </w:r>
      <w:r>
        <w:rPr>
          <w:rFonts w:ascii="Times New Roman" w:hAnsi="Times New Roman"/>
          <w:color w:val="000000"/>
          <w:sz w:val="24"/>
        </w:rPr>
        <w:t>.</w:t>
      </w:r>
    </w:p>
    <w:p w14:paraId="4870DD7F" w14:textId="77777777" w:rsidR="00D1518A" w:rsidRDefault="00D1518A">
      <w:pPr>
        <w:pStyle w:val="BodyText"/>
        <w:spacing w:before="10"/>
        <w:rPr>
          <w:rFonts w:ascii="Times New Roman"/>
          <w:sz w:val="21"/>
        </w:rPr>
      </w:pPr>
    </w:p>
    <w:p w14:paraId="2CEE3697" w14:textId="6C211E29" w:rsidR="00D1518A" w:rsidRDefault="00000000">
      <w:pPr>
        <w:pStyle w:val="BodyText"/>
        <w:spacing w:line="247" w:lineRule="auto"/>
        <w:ind w:left="120" w:right="118"/>
      </w:pPr>
      <w:r>
        <w:rPr>
          <w:b/>
        </w:rPr>
        <w:t xml:space="preserve">Section 3: Quorum &amp; Voting </w:t>
      </w:r>
      <w:r>
        <w:t>- A simple majority of Directors being present shall</w:t>
      </w:r>
      <w:r>
        <w:rPr>
          <w:spacing w:val="1"/>
        </w:rPr>
        <w:t xml:space="preserve"> </w:t>
      </w:r>
      <w:r>
        <w:t>constitute a quorum for the conduct of business with, thereafter, a simple majority vote</w:t>
      </w:r>
      <w:r>
        <w:rPr>
          <w:spacing w:val="1"/>
        </w:rPr>
        <w:t xml:space="preserve"> </w:t>
      </w:r>
      <w:r>
        <w:t>required for action on motions.</w:t>
      </w:r>
      <w:r>
        <w:rPr>
          <w:spacing w:val="1"/>
        </w:rPr>
        <w:t xml:space="preserve"> </w:t>
      </w:r>
      <w:r>
        <w:t>Each duly elected Director shall have one vote.</w:t>
      </w:r>
      <w:r>
        <w:rPr>
          <w:spacing w:val="1"/>
        </w:rPr>
        <w:t xml:space="preserve"> </w:t>
      </w:r>
      <w:r>
        <w:t>Proxy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permitted. </w:t>
      </w:r>
      <w:r w:rsidR="0057131B">
        <w:t xml:space="preserve"> </w:t>
      </w:r>
      <w:r>
        <w:t>Under special</w:t>
      </w:r>
      <w:r>
        <w:rPr>
          <w:spacing w:val="1"/>
        </w:rPr>
        <w:t xml:space="preserve"> </w:t>
      </w:r>
      <w:r>
        <w:t>circumstances, the Executive Committee may meet by means of electronic conference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 members</w:t>
      </w:r>
      <w:r>
        <w:rPr>
          <w:spacing w:val="-1"/>
        </w:rPr>
        <w:t xml:space="preserve"> </w:t>
      </w:r>
      <w:r>
        <w:t>included simultaneously.</w:t>
      </w:r>
    </w:p>
    <w:p w14:paraId="49B11672" w14:textId="77777777" w:rsidR="00D1518A" w:rsidRDefault="00D1518A">
      <w:pPr>
        <w:pStyle w:val="BodyText"/>
        <w:spacing w:before="3"/>
      </w:pPr>
    </w:p>
    <w:p w14:paraId="71B260FE" w14:textId="691B561C" w:rsidR="00D1518A" w:rsidRDefault="00000000" w:rsidP="0057131B">
      <w:pPr>
        <w:pStyle w:val="BodyText"/>
        <w:spacing w:line="247" w:lineRule="auto"/>
        <w:ind w:left="120" w:right="310"/>
      </w:pPr>
      <w:r>
        <w:rPr>
          <w:b/>
        </w:rPr>
        <w:lastRenderedPageBreak/>
        <w:t xml:space="preserve">Section 4: Rules of Order </w:t>
      </w:r>
      <w:r>
        <w:t xml:space="preserve">- </w:t>
      </w:r>
      <w:r w:rsidR="0057131B">
        <w:t>Martha</w:t>
      </w:r>
      <w:r>
        <w:t>'s Rules of Order</w:t>
      </w:r>
      <w:r w:rsidR="0057131B">
        <w:t>:</w:t>
      </w:r>
      <w:r>
        <w:t xml:space="preserve"> </w:t>
      </w:r>
      <w:hyperlink r:id="rId6" w:history="1">
        <w:r w:rsidR="0057131B" w:rsidRPr="0057131B">
          <w:rPr>
            <w:rStyle w:val="Hyperlink"/>
          </w:rPr>
          <w:t>https://digitalcommons.unl.edu/cgi/viewcontent.cgi?article=1825&amp;context=sociologyfacpub</w:t>
        </w:r>
      </w:hyperlink>
      <w:r>
        <w:t xml:space="preserve"> shall be followed</w:t>
      </w:r>
      <w:r w:rsidRPr="0057131B">
        <w:t xml:space="preserve"> i</w:t>
      </w:r>
      <w:r>
        <w:t>n</w:t>
      </w:r>
      <w:r>
        <w:rPr>
          <w:spacing w:val="-1"/>
        </w:rPr>
        <w:t xml:space="preserve"> </w:t>
      </w:r>
      <w:r>
        <w:t>all meetings of the</w:t>
      </w:r>
      <w:r>
        <w:rPr>
          <w:spacing w:val="-1"/>
        </w:rPr>
        <w:t xml:space="preserve"> </w:t>
      </w:r>
      <w:r>
        <w:t>corporation and its committees, unless</w:t>
      </w:r>
      <w:r>
        <w:rPr>
          <w:spacing w:val="-1"/>
        </w:rPr>
        <w:t xml:space="preserve"> </w:t>
      </w:r>
      <w:r>
        <w:t>otherwise modified herein</w:t>
      </w:r>
      <w:r w:rsidR="0057131B">
        <w:t xml:space="preserve"> </w:t>
      </w:r>
      <w:r>
        <w:t>by these Bylaws. Minutes of actions taken and members present at such meetings shall</w:t>
      </w:r>
      <w:r>
        <w:rPr>
          <w:spacing w:val="-6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recorded and maintained.</w:t>
      </w:r>
    </w:p>
    <w:p w14:paraId="633FD919" w14:textId="77777777" w:rsidR="00D1518A" w:rsidRDefault="00D1518A">
      <w:pPr>
        <w:pStyle w:val="BodyText"/>
        <w:spacing w:before="7"/>
      </w:pPr>
    </w:p>
    <w:p w14:paraId="2378726B" w14:textId="4D34DDA5" w:rsidR="00D1518A" w:rsidRDefault="00000000">
      <w:pPr>
        <w:pStyle w:val="Heading1"/>
        <w:ind w:right="1241"/>
      </w:pPr>
      <w:r>
        <w:t>Article</w:t>
      </w:r>
      <w:r>
        <w:rPr>
          <w:spacing w:val="-2"/>
        </w:rPr>
        <w:t xml:space="preserve"> </w:t>
      </w:r>
      <w:r>
        <w:t>VI:</w:t>
      </w:r>
      <w:r>
        <w:rPr>
          <w:spacing w:val="-2"/>
        </w:rPr>
        <w:t xml:space="preserve"> </w:t>
      </w:r>
      <w:r>
        <w:t>Officers</w:t>
      </w:r>
    </w:p>
    <w:p w14:paraId="5ECA40A5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101EE89D" w14:textId="39929A4E" w:rsidR="00D1518A" w:rsidRDefault="00000000">
      <w:pPr>
        <w:pStyle w:val="BodyText"/>
        <w:spacing w:line="247" w:lineRule="auto"/>
        <w:ind w:left="120" w:right="428"/>
      </w:pPr>
      <w:r>
        <w:rPr>
          <w:b/>
        </w:rPr>
        <w:t xml:space="preserve">Section 1: Officers </w:t>
      </w:r>
      <w:r>
        <w:t>- Officers of the corporation shall include a Board Chair,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Treasurer.</w:t>
      </w:r>
      <w:r>
        <w:rPr>
          <w:spacing w:val="-1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amon</w:t>
      </w:r>
      <w:r w:rsidRPr="0057131B">
        <w:t>g v</w:t>
      </w:r>
      <w:r>
        <w:t>oting members of the Board of Directors. No individual shall concurrently hold more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office.</w:t>
      </w:r>
    </w:p>
    <w:p w14:paraId="0CCE8D61" w14:textId="77777777" w:rsidR="00D1518A" w:rsidRDefault="00D1518A">
      <w:pPr>
        <w:pStyle w:val="BodyText"/>
        <w:spacing w:before="5"/>
      </w:pPr>
    </w:p>
    <w:p w14:paraId="6B127A82" w14:textId="01FC3EDE" w:rsidR="00D1518A" w:rsidRDefault="00000000">
      <w:pPr>
        <w:pStyle w:val="BodyText"/>
        <w:spacing w:line="247" w:lineRule="auto"/>
        <w:ind w:left="120" w:right="327"/>
      </w:pPr>
      <w:r>
        <w:rPr>
          <w:b/>
        </w:rPr>
        <w:t xml:space="preserve">Section 2: Election and Term of Office </w:t>
      </w:r>
      <w:r>
        <w:t>- Election of officers shall occur each year</w:t>
      </w:r>
      <w:r>
        <w:rPr>
          <w:spacing w:val="1"/>
        </w:rPr>
        <w:t xml:space="preserve"> </w:t>
      </w:r>
      <w:r>
        <w:t>during the Annual Meetin</w:t>
      </w:r>
      <w:r w:rsidR="0057131B">
        <w:t xml:space="preserve">g </w:t>
      </w:r>
      <w:r>
        <w:rPr>
          <w:color w:val="000000"/>
        </w:rPr>
        <w:t xml:space="preserve">following recommendations </w:t>
      </w:r>
      <w:r w:rsidR="0057131B">
        <w:rPr>
          <w:color w:val="000000"/>
        </w:rPr>
        <w:t xml:space="preserve">by current </w:t>
      </w:r>
      <w:r w:rsidRPr="0057131B">
        <w:t>B</w:t>
      </w:r>
      <w:r>
        <w:rPr>
          <w:color w:val="000000"/>
        </w:rPr>
        <w:t xml:space="preserve">oard </w:t>
      </w:r>
      <w:r w:rsidR="0057131B">
        <w:rPr>
          <w:color w:val="000000"/>
        </w:rPr>
        <w:t>members</w:t>
      </w:r>
      <w:r>
        <w:rPr>
          <w:color w:val="000000"/>
        </w:rPr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Each officer shall be elected by </w:t>
      </w:r>
      <w:r w:rsidR="0057131B">
        <w:rPr>
          <w:color w:val="000000"/>
        </w:rPr>
        <w:t xml:space="preserve">Board </w:t>
      </w:r>
      <w:r>
        <w:rPr>
          <w:color w:val="000000"/>
        </w:rPr>
        <w:t>members present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serve for a period of </w:t>
      </w:r>
      <w:r w:rsidR="001E0DAC">
        <w:rPr>
          <w:color w:val="000000"/>
        </w:rPr>
        <w:t>two</w:t>
      </w:r>
      <w:r>
        <w:rPr>
          <w:color w:val="000000"/>
        </w:rPr>
        <w:t xml:space="preserve"> year</w:t>
      </w:r>
      <w:r w:rsidR="001E0DAC">
        <w:rPr>
          <w:color w:val="000000"/>
        </w:rPr>
        <w:t>s</w:t>
      </w:r>
      <w:r>
        <w:rPr>
          <w:color w:val="000000"/>
        </w:rPr>
        <w:t>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All vacancies in these offices shall be appointed by th</w:t>
      </w:r>
      <w:r w:rsidRPr="0057131B">
        <w:t>e B</w:t>
      </w:r>
      <w:r>
        <w:rPr>
          <w:color w:val="000000"/>
        </w:rPr>
        <w:t>oard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Chair,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absent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Board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Directors,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remainder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year.</w:t>
      </w:r>
    </w:p>
    <w:p w14:paraId="3EF2B6E0" w14:textId="77777777" w:rsidR="00D1518A" w:rsidRDefault="00D1518A">
      <w:pPr>
        <w:pStyle w:val="BodyText"/>
        <w:spacing w:before="3"/>
      </w:pPr>
    </w:p>
    <w:p w14:paraId="36E5B580" w14:textId="3FDE091D" w:rsidR="00D1518A" w:rsidRDefault="00000000" w:rsidP="0057131B">
      <w:pPr>
        <w:pStyle w:val="BodyText"/>
        <w:spacing w:before="1" w:line="247" w:lineRule="auto"/>
        <w:ind w:left="119" w:right="144"/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rPr>
          <w:b/>
        </w:rPr>
        <w:t>Duties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Chair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preside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58"/>
        </w:rPr>
        <w:t xml:space="preserve"> </w:t>
      </w:r>
      <w:r>
        <w:t>of Directors, appoint committee members, exercise general oversight of corporate</w:t>
      </w:r>
      <w:r>
        <w:rPr>
          <w:spacing w:val="1"/>
        </w:rPr>
        <w:t xml:space="preserve"> </w:t>
      </w:r>
      <w:r>
        <w:t>business and perform such other duties as may from time to time be assigned by the</w:t>
      </w:r>
      <w:r>
        <w:rPr>
          <w:spacing w:val="1"/>
        </w:rPr>
        <w:t xml:space="preserve"> </w:t>
      </w:r>
      <w:r>
        <w:t>Board of Directors. The Chair, or a designee, may serve as an ex-officio member of</w:t>
      </w:r>
      <w:r>
        <w:rPr>
          <w:spacing w:val="1"/>
        </w:rPr>
        <w:t xml:space="preserve"> </w:t>
      </w:r>
      <w:r>
        <w:t>those standing and special committees established by the Board. By invitation of the</w:t>
      </w:r>
      <w:r>
        <w:rPr>
          <w:spacing w:val="1"/>
        </w:rPr>
        <w:t xml:space="preserve"> </w:t>
      </w:r>
      <w:r>
        <w:t>Board, the immediate past Board Chair may serve as a voting member on the Board 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for a period</w:t>
      </w:r>
      <w:r>
        <w:rPr>
          <w:spacing w:val="-1"/>
        </w:rPr>
        <w:t xml:space="preserve"> </w:t>
      </w:r>
      <w:r>
        <w:t>of one year.</w:t>
      </w:r>
    </w:p>
    <w:p w14:paraId="2570BC3B" w14:textId="77777777" w:rsidR="00D1518A" w:rsidRDefault="00D1518A">
      <w:pPr>
        <w:pStyle w:val="BodyText"/>
        <w:spacing w:before="4"/>
      </w:pPr>
    </w:p>
    <w:p w14:paraId="70F1D6E8" w14:textId="4D19FAA1" w:rsidR="00D1518A" w:rsidRDefault="00000000">
      <w:pPr>
        <w:pStyle w:val="BodyText"/>
        <w:spacing w:line="247" w:lineRule="auto"/>
        <w:ind w:left="120" w:right="124"/>
      </w:pPr>
      <w:r>
        <w:rPr>
          <w:b/>
        </w:rPr>
        <w:t xml:space="preserve">Section </w:t>
      </w:r>
      <w:r w:rsidR="0057131B">
        <w:rPr>
          <w:b/>
        </w:rPr>
        <w:t>4</w:t>
      </w:r>
      <w:r>
        <w:rPr>
          <w:b/>
        </w:rPr>
        <w:t xml:space="preserve">: Duties of the Secretary </w:t>
      </w:r>
      <w:r>
        <w:t>- The Secretary shall record the minutes of all</w:t>
      </w:r>
      <w:r>
        <w:rPr>
          <w:spacing w:val="1"/>
        </w:rPr>
        <w:t xml:space="preserve"> </w:t>
      </w:r>
      <w:r>
        <w:t>meetings of the Board of Directors, maintain records of committee meetings</w:t>
      </w:r>
      <w:r w:rsidR="0057131B">
        <w:t>,</w:t>
      </w:r>
      <w:r>
        <w:rPr>
          <w:spacing w:val="4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safe</w:t>
      </w:r>
      <w:r>
        <w:rPr>
          <w:spacing w:val="5"/>
        </w:rPr>
        <w:t xml:space="preserve"> </w:t>
      </w:r>
      <w:r>
        <w:t>keeping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official</w:t>
      </w:r>
      <w:r>
        <w:rPr>
          <w:spacing w:val="4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and records of the corporation and publish notices of scheduled meetings as required in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Bylaws.</w:t>
      </w:r>
    </w:p>
    <w:p w14:paraId="08CE7A52" w14:textId="77777777" w:rsidR="00D1518A" w:rsidRDefault="00D1518A">
      <w:pPr>
        <w:pStyle w:val="BodyText"/>
        <w:spacing w:before="4"/>
      </w:pPr>
    </w:p>
    <w:p w14:paraId="4C3A74F1" w14:textId="162B0611" w:rsidR="0057131B" w:rsidRDefault="00000000" w:rsidP="0057131B">
      <w:pPr>
        <w:spacing w:before="1" w:line="247" w:lineRule="auto"/>
        <w:ind w:left="120"/>
      </w:pPr>
      <w:r>
        <w:rPr>
          <w:b/>
        </w:rPr>
        <w:t xml:space="preserve">Section </w:t>
      </w:r>
      <w:r w:rsidR="0057131B">
        <w:rPr>
          <w:b/>
        </w:rPr>
        <w:t>5</w:t>
      </w:r>
      <w:r>
        <w:rPr>
          <w:b/>
        </w:rPr>
        <w:t xml:space="preserve">: Duties of the Treasurer </w:t>
      </w:r>
      <w:r>
        <w:t>- The Treasurer shall be responsible for</w:t>
      </w:r>
      <w:r w:rsidR="0057131B">
        <w:t xml:space="preserve"> </w:t>
      </w:r>
      <w:r w:rsidRPr="0057131B">
        <w:t>the prompt deposit all receipts, an accurate accounting of income and expenditures</w:t>
      </w:r>
      <w:r w:rsidR="0057131B">
        <w:t>, g</w:t>
      </w:r>
      <w:r w:rsidR="0057131B" w:rsidRPr="0057131B">
        <w:t>eneral oversite of the budgeting, and ensuring that the Board of Directors receives current financial reports in a timely manner for review</w:t>
      </w:r>
      <w:r w:rsidR="0057131B">
        <w:t xml:space="preserve"> and </w:t>
      </w:r>
      <w:r w:rsidR="0057131B" w:rsidRPr="0057131B">
        <w:t>approval at regular meetings</w:t>
      </w:r>
      <w:r w:rsidRPr="0057131B">
        <w:t>. The Treasurer shall maintain the financial records of the corporation using acceptable accounting practices and shall perform those other duties inherent to the office of Treasurer.</w:t>
      </w:r>
    </w:p>
    <w:p w14:paraId="4F12B1BF" w14:textId="77777777" w:rsidR="0057131B" w:rsidRDefault="0057131B" w:rsidP="0057131B">
      <w:pPr>
        <w:spacing w:before="1" w:line="247" w:lineRule="auto"/>
        <w:ind w:left="120"/>
        <w:rPr>
          <w:b/>
        </w:rPr>
      </w:pPr>
    </w:p>
    <w:p w14:paraId="6EE9D784" w14:textId="6B1985F4" w:rsidR="00D1518A" w:rsidRDefault="00000000" w:rsidP="0057131B">
      <w:pPr>
        <w:spacing w:before="1" w:line="247" w:lineRule="auto"/>
        <w:ind w:left="120"/>
      </w:pPr>
      <w:r>
        <w:rPr>
          <w:b/>
        </w:rPr>
        <w:t xml:space="preserve">Section </w:t>
      </w:r>
      <w:r w:rsidR="0057131B">
        <w:rPr>
          <w:b/>
        </w:rPr>
        <w:t>6</w:t>
      </w:r>
      <w:r>
        <w:rPr>
          <w:b/>
        </w:rPr>
        <w:t xml:space="preserve">: Honorary Titles </w:t>
      </w:r>
      <w:r>
        <w:t xml:space="preserve">- The Board of Directors may from </w:t>
      </w:r>
      <w:proofErr w:type="gramStart"/>
      <w:r>
        <w:t>time to time</w:t>
      </w:r>
      <w:proofErr w:type="gramEnd"/>
      <w:r>
        <w:t xml:space="preserve"> award</w:t>
      </w:r>
      <w:r>
        <w:rPr>
          <w:spacing w:val="1"/>
        </w:rPr>
        <w:t xml:space="preserve"> </w:t>
      </w:r>
      <w:r>
        <w:t>certain friends of the corporation with honorary titles as it may deem prudent to advance</w:t>
      </w:r>
      <w:r>
        <w:rPr>
          <w:spacing w:val="-59"/>
        </w:rPr>
        <w:t xml:space="preserve"> </w:t>
      </w:r>
      <w:r>
        <w:t>the mission and goals of</w:t>
      </w:r>
      <w:r w:rsidR="0057131B">
        <w:t xml:space="preserve"> Environmental Concern Collective </w:t>
      </w:r>
      <w:r>
        <w:rPr>
          <w:color w:val="000000"/>
        </w:rPr>
        <w:t>Such honorary titles 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carry any obligations, powers or duties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within this corporation.</w:t>
      </w:r>
    </w:p>
    <w:p w14:paraId="1BFDDBBD" w14:textId="77777777" w:rsidR="00D1518A" w:rsidRDefault="00D1518A">
      <w:pPr>
        <w:pStyle w:val="BodyText"/>
        <w:spacing w:before="3"/>
        <w:rPr>
          <w:sz w:val="24"/>
        </w:rPr>
      </w:pPr>
    </w:p>
    <w:p w14:paraId="74E3B401" w14:textId="0027F476" w:rsidR="00D1518A" w:rsidRDefault="00000000">
      <w:pPr>
        <w:pStyle w:val="Heading1"/>
        <w:ind w:left="1237"/>
      </w:pPr>
      <w:r>
        <w:t>Article</w:t>
      </w:r>
      <w:r>
        <w:rPr>
          <w:spacing w:val="-2"/>
        </w:rPr>
        <w:t xml:space="preserve"> </w:t>
      </w:r>
      <w:r>
        <w:t>VII:</w:t>
      </w:r>
      <w:r>
        <w:rPr>
          <w:spacing w:val="-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Committees</w:t>
      </w:r>
    </w:p>
    <w:p w14:paraId="5E7D7C1A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0F0EE776" w14:textId="77777777" w:rsidR="00D1518A" w:rsidRDefault="00000000">
      <w:pPr>
        <w:ind w:left="120"/>
        <w:rPr>
          <w:b/>
        </w:rPr>
      </w:pP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1: Committees</w:t>
      </w:r>
    </w:p>
    <w:p w14:paraId="49D25091" w14:textId="17CF591A" w:rsidR="00D1518A" w:rsidRDefault="00000000">
      <w:pPr>
        <w:pStyle w:val="BodyText"/>
        <w:spacing w:before="7" w:line="247" w:lineRule="auto"/>
        <w:ind w:left="120" w:right="155"/>
        <w:rPr>
          <w:b/>
          <w:i/>
        </w:rPr>
      </w:pPr>
      <w:r>
        <w:t>The corporation shall have two types of committees: Standing Committees that address</w:t>
      </w:r>
      <w:r>
        <w:rPr>
          <w:spacing w:val="1"/>
        </w:rPr>
        <w:t xml:space="preserve"> </w:t>
      </w:r>
      <w:r>
        <w:t>ongoing needs of the corporation and Special Committees that address tasks, issues or</w:t>
      </w:r>
      <w:r>
        <w:rPr>
          <w:spacing w:val="1"/>
        </w:rPr>
        <w:t xml:space="preserve"> </w:t>
      </w:r>
      <w:r>
        <w:t>needs of a shorter term and/or finite duration. Each committee shall prepare and</w:t>
      </w:r>
      <w:r>
        <w:rPr>
          <w:spacing w:val="1"/>
        </w:rPr>
        <w:t xml:space="preserve"> </w:t>
      </w:r>
      <w:r>
        <w:lastRenderedPageBreak/>
        <w:t>maintain a written plan of work that has been approved by the Board of Directors. No</w:t>
      </w:r>
      <w:r>
        <w:rPr>
          <w:spacing w:val="1"/>
        </w:rPr>
        <w:t xml:space="preserve"> </w:t>
      </w:r>
      <w:r>
        <w:t>committee (except the Finance Committee) is authorized to make binding decisions for</w:t>
      </w:r>
      <w:r>
        <w:rPr>
          <w:spacing w:val="1"/>
        </w:rPr>
        <w:t xml:space="preserve"> </w:t>
      </w:r>
      <w:r>
        <w:t>the corporation that are not within its approved plan of work.</w:t>
      </w:r>
      <w:r>
        <w:rPr>
          <w:spacing w:val="1"/>
        </w:rPr>
        <w:t xml:space="preserve"> </w:t>
      </w:r>
      <w:r>
        <w:t>At each regular meeting of</w:t>
      </w:r>
      <w:r>
        <w:rPr>
          <w:spacing w:val="-59"/>
        </w:rPr>
        <w:t xml:space="preserve"> </w:t>
      </w:r>
      <w:r>
        <w:t>the Board of Directors, there shall be a verbal report from each Standing Committee and</w:t>
      </w:r>
      <w:r>
        <w:rPr>
          <w:spacing w:val="-60"/>
        </w:rPr>
        <w:t xml:space="preserve"> </w:t>
      </w:r>
      <w:r>
        <w:t>Special Committee.</w:t>
      </w:r>
      <w:r>
        <w:rPr>
          <w:spacing w:val="1"/>
        </w:rPr>
        <w:t xml:space="preserve"> </w:t>
      </w:r>
      <w:r>
        <w:t>Each committee must promptly submit a written record of its</w:t>
      </w:r>
      <w:r w:rsidR="0057131B">
        <w:t xml:space="preserve"> work</w:t>
      </w:r>
      <w:r>
        <w:t xml:space="preserve"> to the</w:t>
      </w:r>
      <w:r>
        <w:rPr>
          <w:spacing w:val="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of the Board of Directors</w:t>
      </w:r>
      <w:r>
        <w:rPr>
          <w:b/>
          <w:i/>
        </w:rPr>
        <w:t>.</w:t>
      </w:r>
    </w:p>
    <w:p w14:paraId="24699515" w14:textId="77777777" w:rsidR="00D1518A" w:rsidRDefault="00D1518A">
      <w:pPr>
        <w:pStyle w:val="BodyText"/>
        <w:spacing w:before="7"/>
        <w:rPr>
          <w:b/>
          <w:i/>
          <w:sz w:val="25"/>
        </w:rPr>
      </w:pPr>
    </w:p>
    <w:p w14:paraId="010EF70B" w14:textId="3716216C" w:rsidR="00D1518A" w:rsidRDefault="00000000" w:rsidP="0057131B">
      <w:pPr>
        <w:pStyle w:val="BodyText"/>
        <w:spacing w:before="1" w:line="247" w:lineRule="auto"/>
        <w:ind w:left="119" w:right="149"/>
      </w:pPr>
      <w:r>
        <w:rPr>
          <w:b/>
        </w:rPr>
        <w:t>Section 2:</w:t>
      </w:r>
      <w:r>
        <w:rPr>
          <w:b/>
          <w:spacing w:val="1"/>
        </w:rPr>
        <w:t xml:space="preserve"> </w:t>
      </w:r>
      <w:r>
        <w:rPr>
          <w:b/>
        </w:rPr>
        <w:t xml:space="preserve">Executive Committee </w:t>
      </w:r>
      <w:r>
        <w:t>shall have responsibility to meet on behalf of the full</w:t>
      </w:r>
      <w:r>
        <w:rPr>
          <w:spacing w:val="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directors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matters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urgency</w:t>
      </w:r>
      <w:r>
        <w:rPr>
          <w:spacing w:val="2"/>
        </w:rPr>
        <w:t xml:space="preserve"> </w:t>
      </w:r>
      <w:r>
        <w:t>and/or</w:t>
      </w:r>
      <w:r>
        <w:rPr>
          <w:spacing w:val="2"/>
        </w:rPr>
        <w:t xml:space="preserve"> </w:t>
      </w:r>
      <w:r>
        <w:t>expediency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determined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Chair</w:t>
      </w:r>
      <w:r>
        <w:rPr>
          <w:spacing w:val="1"/>
        </w:rPr>
        <w:t xml:space="preserve"> </w:t>
      </w:r>
      <w:r>
        <w:t>or at the request of at least three members of the Executive Committee.</w:t>
      </w:r>
      <w:r>
        <w:rPr>
          <w:spacing w:val="1"/>
        </w:rPr>
        <w:t xml:space="preserve"> </w:t>
      </w:r>
      <w:r>
        <w:t>Except on</w:t>
      </w:r>
      <w:r>
        <w:rPr>
          <w:spacing w:val="1"/>
        </w:rPr>
        <w:t xml:space="preserve"> </w:t>
      </w:r>
      <w:r>
        <w:t>specific matters requiring full participation of the Board of Directors as stipulated in these</w:t>
      </w:r>
      <w:r>
        <w:rPr>
          <w:spacing w:val="-59"/>
        </w:rPr>
        <w:t xml:space="preserve"> </w:t>
      </w:r>
      <w:r>
        <w:t>Bylaws or in th</w:t>
      </w:r>
      <w:r w:rsidR="0057131B">
        <w:t xml:space="preserve">e Colorado </w:t>
      </w:r>
      <w:r>
        <w:rPr>
          <w:color w:val="000000"/>
        </w:rPr>
        <w:t>General Statutes, actions of the Executive Committee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>shall be deemed to be official and binding decisions of the full Board of Director</w:t>
      </w:r>
      <w:r w:rsidR="0057131B">
        <w:rPr>
          <w:color w:val="000000"/>
        </w:rPr>
        <w:t xml:space="preserve">s. Seventy five percent of named </w:t>
      </w:r>
      <w:r>
        <w:rPr>
          <w:color w:val="000000"/>
        </w:rPr>
        <w:t>members present shal</w:t>
      </w:r>
      <w:r w:rsidRPr="0057131B">
        <w:t>l c</w:t>
      </w:r>
      <w:r>
        <w:rPr>
          <w:color w:val="000000"/>
        </w:rPr>
        <w:t>onstitute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quorum for voting.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They shall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 announced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Annual Meeting.</w:t>
      </w:r>
      <w:r w:rsidR="0057131B">
        <w:rPr>
          <w:color w:val="000000"/>
        </w:rPr>
        <w:t xml:space="preserve">  </w:t>
      </w:r>
      <w:r>
        <w:t>Individuals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qualifying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corporation.</w:t>
      </w:r>
      <w:r>
        <w:rPr>
          <w:spacing w:val="5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Chair of the Board shall be the Chair of the Executive Committee.</w:t>
      </w:r>
      <w:r>
        <w:rPr>
          <w:spacing w:val="1"/>
        </w:rPr>
        <w:t xml:space="preserve"> </w:t>
      </w:r>
      <w:r>
        <w:t>All meetings and</w:t>
      </w:r>
      <w:r>
        <w:rPr>
          <w:spacing w:val="1"/>
        </w:rPr>
        <w:t xml:space="preserve"> </w:t>
      </w:r>
      <w:r>
        <w:t xml:space="preserve">actions of the Executive Committee shall be recorded in writing and </w:t>
      </w:r>
      <w:r w:rsidR="0057131B">
        <w:t>immediately reported to</w:t>
      </w:r>
      <w:r>
        <w:t xml:space="preserve"> the Board of Directors</w:t>
      </w:r>
      <w:r w:rsidR="0057131B">
        <w:t>, through electronic means</w:t>
      </w:r>
      <w:r>
        <w:t>.</w:t>
      </w:r>
    </w:p>
    <w:p w14:paraId="3D2181AA" w14:textId="77777777" w:rsidR="00D1518A" w:rsidRDefault="00D1518A">
      <w:pPr>
        <w:pStyle w:val="BodyText"/>
        <w:spacing w:before="5"/>
        <w:rPr>
          <w:b/>
          <w:i/>
        </w:rPr>
      </w:pPr>
    </w:p>
    <w:p w14:paraId="625BDB6F" w14:textId="2D19F5DD" w:rsidR="00D1518A" w:rsidRDefault="00000000" w:rsidP="0057131B">
      <w:pPr>
        <w:pStyle w:val="BodyText"/>
        <w:spacing w:line="247" w:lineRule="auto"/>
        <w:ind w:left="119" w:right="168"/>
      </w:pPr>
      <w:r>
        <w:rPr>
          <w:b/>
        </w:rPr>
        <w:t xml:space="preserve">Section </w:t>
      </w:r>
      <w:r w:rsidR="0057131B">
        <w:rPr>
          <w:b/>
        </w:rPr>
        <w:t>3</w:t>
      </w:r>
      <w:r>
        <w:rPr>
          <w:b/>
        </w:rPr>
        <w:t xml:space="preserve">: Finance Committee </w:t>
      </w:r>
      <w:r>
        <w:t>shall have a responsibility to advise the Board on</w:t>
      </w:r>
      <w:r>
        <w:rPr>
          <w:spacing w:val="1"/>
        </w:rPr>
        <w:t xml:space="preserve"> </w:t>
      </w:r>
      <w:r>
        <w:t>appropriate budgeting and accounting practices as a nonprofit corporation. Other</w:t>
      </w:r>
      <w:r>
        <w:rPr>
          <w:spacing w:val="1"/>
        </w:rPr>
        <w:t xml:space="preserve"> </w:t>
      </w:r>
      <w:r>
        <w:t>functions of this Committee shall be to propose an annual budget and to monitor income</w:t>
      </w:r>
      <w:r>
        <w:rPr>
          <w:spacing w:val="-59"/>
        </w:rPr>
        <w:t xml:space="preserve"> </w:t>
      </w:r>
      <w:r>
        <w:t>and expenditures and conduct an audit as directed by the Board. The Treasurer of the</w:t>
      </w:r>
      <w:r>
        <w:rPr>
          <w:spacing w:val="1"/>
        </w:rPr>
        <w:t xml:space="preserve"> </w:t>
      </w:r>
      <w:r>
        <w:t>corporation shall serve as Chair. The Finance Committee shall be composed of at least</w:t>
      </w:r>
      <w:r>
        <w:rPr>
          <w:spacing w:val="1"/>
        </w:rPr>
        <w:t xml:space="preserve"> </w:t>
      </w:r>
      <w:r>
        <w:t xml:space="preserve">three members </w:t>
      </w:r>
      <w:r>
        <w:rPr>
          <w:sz w:val="24"/>
        </w:rPr>
        <w:t xml:space="preserve">and </w:t>
      </w:r>
      <w:r>
        <w:t>all Finance Committee members must be Board members. In</w:t>
      </w:r>
      <w:r>
        <w:rPr>
          <w:spacing w:val="1"/>
        </w:rPr>
        <w:t xml:space="preserve"> </w:t>
      </w:r>
      <w:r>
        <w:t>matters of extreme urgency where expediency dictates bypassing the Executive</w:t>
      </w:r>
      <w:r>
        <w:rPr>
          <w:spacing w:val="1"/>
        </w:rPr>
        <w:t xml:space="preserve"> </w:t>
      </w:r>
      <w:r>
        <w:t>Committee, the Finance Committee may make binding decisions for the corporation that</w:t>
      </w:r>
      <w:r>
        <w:rPr>
          <w:spacing w:val="-59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immediately communicated to the entire Board.</w:t>
      </w:r>
    </w:p>
    <w:p w14:paraId="78FE216A" w14:textId="77777777" w:rsidR="00D1518A" w:rsidRDefault="00D1518A">
      <w:pPr>
        <w:pStyle w:val="BodyText"/>
        <w:spacing w:before="3"/>
      </w:pPr>
    </w:p>
    <w:p w14:paraId="4854D585" w14:textId="2B10BB39" w:rsidR="00D1518A" w:rsidRDefault="00000000">
      <w:pPr>
        <w:pStyle w:val="BodyText"/>
        <w:spacing w:line="247" w:lineRule="auto"/>
        <w:ind w:left="120" w:right="448"/>
      </w:pPr>
      <w:r>
        <w:rPr>
          <w:b/>
        </w:rPr>
        <w:t xml:space="preserve">Section </w:t>
      </w:r>
      <w:r w:rsidR="0057131B">
        <w:rPr>
          <w:b/>
        </w:rPr>
        <w:t>4</w:t>
      </w:r>
      <w:r>
        <w:rPr>
          <w:b/>
        </w:rPr>
        <w:t xml:space="preserve">: Special Committees </w:t>
      </w:r>
      <w:r>
        <w:t>- Administrative, managerial, advisory and special</w:t>
      </w:r>
      <w:r>
        <w:rPr>
          <w:spacing w:val="1"/>
        </w:rPr>
        <w:t xml:space="preserve"> </w:t>
      </w:r>
      <w:r>
        <w:t>project committees or subcommittees may be established by the Board Chair as</w:t>
      </w:r>
      <w:r>
        <w:rPr>
          <w:spacing w:val="1"/>
        </w:rPr>
        <w:t xml:space="preserve"> </w:t>
      </w:r>
      <w:r>
        <w:t>deemed necessary for the efficient operation of the corporation. Each committee thus</w:t>
      </w:r>
      <w:r>
        <w:rPr>
          <w:spacing w:val="-60"/>
        </w:rPr>
        <w:t xml:space="preserve"> </w:t>
      </w:r>
      <w:r>
        <w:t>created shall advise the Board of Directors on matters related to achieving the stated</w:t>
      </w:r>
      <w:r>
        <w:rPr>
          <w:spacing w:val="-59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goals of</w:t>
      </w:r>
      <w:r w:rsidR="0057131B">
        <w:rPr>
          <w:spacing w:val="-1"/>
        </w:rPr>
        <w:t xml:space="preserve"> Environmental Concern Collective.</w:t>
      </w:r>
    </w:p>
    <w:p w14:paraId="79902C73" w14:textId="77777777" w:rsidR="00D1518A" w:rsidRDefault="00D1518A">
      <w:pPr>
        <w:pStyle w:val="BodyText"/>
        <w:spacing w:before="4"/>
      </w:pPr>
    </w:p>
    <w:p w14:paraId="2B062F84" w14:textId="714A855C" w:rsidR="00D1518A" w:rsidRDefault="00000000">
      <w:pPr>
        <w:pStyle w:val="BodyText"/>
        <w:spacing w:before="1" w:line="247" w:lineRule="auto"/>
        <w:ind w:left="120" w:right="327"/>
      </w:pPr>
      <w:r>
        <w:rPr>
          <w:b/>
        </w:rPr>
        <w:t xml:space="preserve">Section </w:t>
      </w:r>
      <w:r w:rsidR="0057131B">
        <w:rPr>
          <w:b/>
        </w:rPr>
        <w:t>5</w:t>
      </w:r>
      <w:r>
        <w:rPr>
          <w:b/>
        </w:rPr>
        <w:t xml:space="preserve">: Committee Membership </w:t>
      </w:r>
      <w:r>
        <w:rPr>
          <w:i/>
        </w:rPr>
        <w:t xml:space="preserve">– </w:t>
      </w:r>
      <w:r>
        <w:t>The Board Chair appoints all committee</w:t>
      </w:r>
      <w:r w:rsidR="0057131B">
        <w:rPr>
          <w:spacing w:val="1"/>
        </w:rPr>
        <w:t xml:space="preserve"> chairs</w:t>
      </w:r>
      <w:r>
        <w:t>.</w:t>
      </w:r>
      <w:r>
        <w:rPr>
          <w:spacing w:val="1"/>
        </w:rPr>
        <w:t xml:space="preserve"> </w:t>
      </w:r>
      <w:r w:rsidR="0057131B">
        <w:t>C</w:t>
      </w:r>
      <w:r>
        <w:t>ommittee chairs</w:t>
      </w:r>
      <w:r w:rsidR="0057131B">
        <w:t xml:space="preserve"> appoint all committee members</w:t>
      </w:r>
      <w:r>
        <w:t>. Standing</w:t>
      </w:r>
      <w:r>
        <w:rPr>
          <w:spacing w:val="1"/>
        </w:rPr>
        <w:t xml:space="preserve"> </w:t>
      </w:r>
      <w:r>
        <w:t>Committees must be chaired by a current member of the Board of Directors.</w:t>
      </w:r>
    </w:p>
    <w:p w14:paraId="2759989F" w14:textId="77777777" w:rsidR="00D1518A" w:rsidRDefault="00D1518A">
      <w:pPr>
        <w:pStyle w:val="BodyText"/>
        <w:spacing w:before="3"/>
      </w:pPr>
    </w:p>
    <w:p w14:paraId="58C6D85F" w14:textId="5D754CFD" w:rsidR="00D1518A" w:rsidRDefault="00000000" w:rsidP="0057131B">
      <w:pPr>
        <w:pStyle w:val="BodyText"/>
        <w:spacing w:line="247" w:lineRule="auto"/>
        <w:ind w:left="120" w:right="115"/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 w:rsidR="0057131B">
        <w:rPr>
          <w:b/>
        </w:rPr>
        <w:t>6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Terms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Committee</w:t>
      </w:r>
      <w:r>
        <w:rPr>
          <w:b/>
          <w:spacing w:val="-4"/>
        </w:rPr>
        <w:t xml:space="preserve"> </w:t>
      </w:r>
      <w:r>
        <w:rPr>
          <w:b/>
        </w:rPr>
        <w:t>Membership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shall</w:t>
      </w:r>
      <w:r>
        <w:rPr>
          <w:spacing w:val="-58"/>
        </w:rPr>
        <w:t xml:space="preserve"> </w:t>
      </w:r>
      <w:r>
        <w:t>serve one year or until the next Annual Meeting of the corporation, whichever occurs</w:t>
      </w:r>
      <w:r>
        <w:rPr>
          <w:spacing w:val="1"/>
        </w:rPr>
        <w:t xml:space="preserve"> </w:t>
      </w:r>
      <w:r>
        <w:t>first.</w:t>
      </w:r>
      <w:r>
        <w:rPr>
          <w:spacing w:val="-13"/>
        </w:rPr>
        <w:t xml:space="preserve"> </w:t>
      </w:r>
      <w:r>
        <w:t>At the discretion</w:t>
      </w:r>
      <w:r>
        <w:rPr>
          <w:spacing w:val="-1"/>
        </w:rPr>
        <w:t xml:space="preserve"> </w:t>
      </w:r>
      <w:r>
        <w:t>of the Board Chair,</w:t>
      </w:r>
      <w:r w:rsidR="0057131B">
        <w:t xml:space="preserve"> </w:t>
      </w:r>
      <w:r>
        <w:t>members of Standing Committees may continue to serve until a successor is appointe</w:t>
      </w:r>
      <w:r w:rsidRPr="0057131B">
        <w:t xml:space="preserve">d. </w:t>
      </w:r>
      <w:r w:rsidR="0057131B" w:rsidRPr="0057131B">
        <w:t xml:space="preserve"> </w:t>
      </w:r>
      <w:r>
        <w:t>Members of Special Committees shall serve for one year or less, as specified when the</w:t>
      </w:r>
      <w:r>
        <w:rPr>
          <w:spacing w:val="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is established.</w:t>
      </w:r>
    </w:p>
    <w:p w14:paraId="517765FE" w14:textId="78177686" w:rsidR="00D1518A" w:rsidRDefault="00D1518A" w:rsidP="0057131B">
      <w:pPr>
        <w:spacing w:before="33" w:line="247" w:lineRule="auto"/>
        <w:rPr>
          <w:i/>
        </w:rPr>
      </w:pPr>
    </w:p>
    <w:p w14:paraId="6C90ABF8" w14:textId="77777777" w:rsidR="00D1518A" w:rsidRDefault="00D1518A">
      <w:pPr>
        <w:pStyle w:val="BodyText"/>
        <w:spacing w:before="4"/>
        <w:rPr>
          <w:i/>
          <w:sz w:val="24"/>
        </w:rPr>
      </w:pPr>
    </w:p>
    <w:p w14:paraId="05223C1D" w14:textId="267C4E68" w:rsidR="00D1518A" w:rsidRDefault="00000000">
      <w:pPr>
        <w:pStyle w:val="Heading1"/>
      </w:pPr>
      <w:r>
        <w:t>Article</w:t>
      </w:r>
      <w:r>
        <w:rPr>
          <w:spacing w:val="-1"/>
        </w:rPr>
        <w:t xml:space="preserve"> </w:t>
      </w:r>
      <w:r w:rsidR="0057131B">
        <w:rPr>
          <w:spacing w:val="-1"/>
        </w:rPr>
        <w:t>VII</w:t>
      </w:r>
      <w:r>
        <w:t>I: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Audits</w:t>
      </w:r>
    </w:p>
    <w:p w14:paraId="0D68D11F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092B48AA" w14:textId="1EDA596B" w:rsidR="00D1518A" w:rsidRDefault="00000000">
      <w:pPr>
        <w:pStyle w:val="BodyText"/>
        <w:spacing w:line="247" w:lineRule="auto"/>
        <w:ind w:left="120" w:right="880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rPr>
          <w:b/>
        </w:rPr>
        <w:t>Fiscal</w:t>
      </w:r>
      <w:r>
        <w:rPr>
          <w:b/>
          <w:spacing w:val="-6"/>
        </w:rPr>
        <w:t xml:space="preserve"> </w:t>
      </w:r>
      <w:r>
        <w:rPr>
          <w:b/>
        </w:rPr>
        <w:t>Year</w:t>
      </w:r>
      <w:r>
        <w:rPr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Corporation’s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commence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 w:rsidR="0057131B">
        <w:rPr>
          <w:spacing w:val="-58"/>
        </w:rPr>
        <w:t xml:space="preserve"> </w:t>
      </w:r>
      <w:r w:rsidR="0057131B" w:rsidRPr="0057131B">
        <w:lastRenderedPageBreak/>
        <w:t xml:space="preserve">first </w:t>
      </w:r>
      <w:r w:rsidR="0057131B">
        <w:t xml:space="preserve">day </w:t>
      </w:r>
      <w:r w:rsidR="0057131B" w:rsidRPr="0057131B">
        <w:t xml:space="preserve">of January </w:t>
      </w:r>
      <w:r w:rsidRPr="0057131B">
        <w:t>i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calendar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year.</w:t>
      </w:r>
    </w:p>
    <w:p w14:paraId="5C8F5049" w14:textId="77777777" w:rsidR="00D1518A" w:rsidRDefault="00D1518A">
      <w:pPr>
        <w:pStyle w:val="BodyText"/>
        <w:spacing w:before="6"/>
      </w:pPr>
    </w:p>
    <w:p w14:paraId="0107F902" w14:textId="77777777" w:rsidR="00D1518A" w:rsidRDefault="00000000">
      <w:pPr>
        <w:pStyle w:val="BodyText"/>
        <w:spacing w:line="247" w:lineRule="auto"/>
        <w:ind w:left="120" w:right="167"/>
      </w:pPr>
      <w:r>
        <w:rPr>
          <w:b/>
        </w:rPr>
        <w:t xml:space="preserve">Section 2: Funds and Property </w:t>
      </w:r>
      <w:r>
        <w:t>- All funds and property held by the corporation are</w:t>
      </w:r>
      <w:r>
        <w:rPr>
          <w:spacing w:val="1"/>
        </w:rPr>
        <w:t xml:space="preserve"> </w:t>
      </w:r>
      <w:r>
        <w:t>maintained in trust for the purposes authorized in its charter and only in accordance with</w:t>
      </w:r>
      <w:r>
        <w:rPr>
          <w:spacing w:val="-60"/>
        </w:rPr>
        <w:t xml:space="preserve"> </w:t>
      </w:r>
      <w:r>
        <w:t>its official Mission and Goals. Bequests, gifts, loans and donations must first meet</w:t>
      </w:r>
      <w:r>
        <w:rPr>
          <w:spacing w:val="1"/>
        </w:rPr>
        <w:t xml:space="preserve"> </w:t>
      </w:r>
      <w:r>
        <w:t>published corporation guidelines. Each officer, employee, volunteer or its agent, having</w:t>
      </w:r>
      <w:r>
        <w:rPr>
          <w:spacing w:val="1"/>
        </w:rPr>
        <w:t xml:space="preserve"> </w:t>
      </w:r>
      <w:r>
        <w:t>custody of corporation funds or property, is to be covered by an appropriate fidelity and</w:t>
      </w:r>
      <w:r>
        <w:rPr>
          <w:spacing w:val="1"/>
        </w:rPr>
        <w:t xml:space="preserve"> </w:t>
      </w:r>
      <w:r>
        <w:t>forgery</w:t>
      </w:r>
      <w:r>
        <w:rPr>
          <w:spacing w:val="-1"/>
        </w:rPr>
        <w:t xml:space="preserve"> </w:t>
      </w:r>
      <w:r>
        <w:t>insurance bond carried at the expense of the</w:t>
      </w:r>
      <w:r>
        <w:rPr>
          <w:spacing w:val="-1"/>
        </w:rPr>
        <w:t xml:space="preserve"> </w:t>
      </w:r>
      <w:r>
        <w:t>corporation.</w:t>
      </w:r>
    </w:p>
    <w:p w14:paraId="29E87833" w14:textId="77777777" w:rsidR="00D1518A" w:rsidRDefault="00D1518A">
      <w:pPr>
        <w:pStyle w:val="BodyText"/>
        <w:spacing w:before="4"/>
      </w:pPr>
    </w:p>
    <w:p w14:paraId="56581864" w14:textId="77777777" w:rsidR="00D1518A" w:rsidRDefault="00000000">
      <w:pPr>
        <w:pStyle w:val="BodyText"/>
        <w:spacing w:line="247" w:lineRule="auto"/>
        <w:ind w:left="120" w:right="179"/>
      </w:pPr>
      <w:r>
        <w:rPr>
          <w:b/>
        </w:rPr>
        <w:t xml:space="preserve">Section 3: Records and Reports </w:t>
      </w:r>
      <w:r>
        <w:t>- Finances of the corporation shall be maintained in</w:t>
      </w:r>
      <w:r>
        <w:rPr>
          <w:spacing w:val="1"/>
        </w:rPr>
        <w:t xml:space="preserve"> </w:t>
      </w:r>
      <w:r>
        <w:t>accordance with generally accepted accounting principles and its records shall be kept</w:t>
      </w:r>
      <w:r>
        <w:rPr>
          <w:spacing w:val="1"/>
        </w:rPr>
        <w:t xml:space="preserve"> </w:t>
      </w:r>
      <w:r>
        <w:t>in such manner as to facilitate the preparation of quarterly financial reports for the Board</w:t>
      </w:r>
      <w:r>
        <w:rPr>
          <w:spacing w:val="-6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 and membership.</w:t>
      </w:r>
    </w:p>
    <w:p w14:paraId="0CAC8DD5" w14:textId="77777777" w:rsidR="00D1518A" w:rsidRDefault="00D1518A">
      <w:pPr>
        <w:pStyle w:val="BodyText"/>
        <w:spacing w:before="4"/>
      </w:pPr>
    </w:p>
    <w:p w14:paraId="52C9E9E9" w14:textId="3B58AE44" w:rsidR="00D1518A" w:rsidRDefault="00000000">
      <w:pPr>
        <w:pStyle w:val="BodyText"/>
        <w:spacing w:before="1" w:line="247" w:lineRule="auto"/>
        <w:ind w:left="120" w:right="172" w:hanging="1"/>
      </w:pPr>
      <w:r>
        <w:rPr>
          <w:b/>
        </w:rPr>
        <w:t>Section 4:</w:t>
      </w:r>
      <w:r>
        <w:rPr>
          <w:b/>
          <w:spacing w:val="1"/>
        </w:rPr>
        <w:t xml:space="preserve"> </w:t>
      </w:r>
      <w:r>
        <w:rPr>
          <w:b/>
        </w:rPr>
        <w:t>Deposits &amp; Disbursements</w:t>
      </w:r>
      <w:r>
        <w:rPr>
          <w:b/>
          <w:i/>
        </w:rPr>
        <w:t xml:space="preserve">- </w:t>
      </w:r>
      <w:r>
        <w:t>Any and all non-payroll disbursements greater</w:t>
      </w:r>
      <w:r>
        <w:rPr>
          <w:spacing w:val="-59"/>
        </w:rPr>
        <w:t xml:space="preserve"> </w:t>
      </w:r>
      <w:r>
        <w:t>than $</w:t>
      </w:r>
      <w:r w:rsidR="00A26F9A">
        <w:t>1,000</w:t>
      </w:r>
      <w:r>
        <w:t xml:space="preserve"> from the corporation’s accounts shall be made only by checks or similar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orders</w:t>
      </w:r>
      <w:r>
        <w:rPr>
          <w:spacing w:val="2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authorized</w:t>
      </w:r>
      <w:r>
        <w:rPr>
          <w:spacing w:val="2"/>
        </w:rPr>
        <w:t xml:space="preserve"> </w:t>
      </w:r>
      <w:r>
        <w:t>representatives:</w:t>
      </w:r>
      <w:r>
        <w:rPr>
          <w:spacing w:val="2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Chair, Treasurer</w:t>
      </w:r>
      <w:r w:rsidR="00A32391">
        <w:t>, and Secretary</w:t>
      </w:r>
      <w:r>
        <w:t>.</w:t>
      </w:r>
      <w:r>
        <w:rPr>
          <w:spacing w:val="1"/>
        </w:rPr>
        <w:t xml:space="preserve"> </w:t>
      </w:r>
      <w:r>
        <w:t>Non payroll disbursements of a lesser</w:t>
      </w:r>
      <w:r>
        <w:rPr>
          <w:spacing w:val="1"/>
        </w:rPr>
        <w:t xml:space="preserve"> </w:t>
      </w:r>
      <w:r>
        <w:t>amount shall be made only by check or similar money order signed by one of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representatives:</w:t>
      </w:r>
      <w:r>
        <w:rPr>
          <w:spacing w:val="57"/>
        </w:rPr>
        <w:t xml:space="preserve"> </w:t>
      </w:r>
      <w:bookmarkStart w:id="0" w:name="_Hlk202261950"/>
      <w:r w:rsidR="00A32391" w:rsidRPr="00A32391">
        <w:t xml:space="preserve">Chair, Treasurer, </w:t>
      </w:r>
      <w:r w:rsidR="00A32391">
        <w:t>or</w:t>
      </w:r>
      <w:r w:rsidR="00A32391" w:rsidRPr="00A32391">
        <w:t xml:space="preserve"> Secretary</w:t>
      </w:r>
      <w:bookmarkEnd w:id="0"/>
      <w:r>
        <w:t>.</w:t>
      </w:r>
    </w:p>
    <w:p w14:paraId="271F7F11" w14:textId="77777777" w:rsidR="00D1518A" w:rsidRDefault="00D1518A">
      <w:pPr>
        <w:pStyle w:val="BodyText"/>
        <w:spacing w:before="2"/>
      </w:pPr>
    </w:p>
    <w:p w14:paraId="6D1A0BBE" w14:textId="6160E694" w:rsidR="00D1518A" w:rsidRDefault="00000000" w:rsidP="004B2DA0">
      <w:pPr>
        <w:pStyle w:val="BodyText"/>
        <w:spacing w:before="1" w:line="247" w:lineRule="auto"/>
        <w:ind w:left="120" w:right="264"/>
      </w:pPr>
      <w:r>
        <w:t>Routine payroll disbursements shall be mad</w:t>
      </w:r>
      <w:r w:rsidR="00A26F9A">
        <w:t>e</w:t>
      </w:r>
      <w:r>
        <w:t xml:space="preserve"> by checks or </w:t>
      </w:r>
      <w:r w:rsidR="00A26F9A">
        <w:t>direct deposit authorized</w:t>
      </w:r>
      <w:r>
        <w:t xml:space="preserve"> by the </w:t>
      </w:r>
      <w:r w:rsidR="00A26F9A" w:rsidRPr="00A26F9A">
        <w:t xml:space="preserve">Treasurer, </w:t>
      </w:r>
      <w:r w:rsidR="00A26F9A">
        <w:t xml:space="preserve">Chair, </w:t>
      </w:r>
      <w:r w:rsidR="00A26F9A" w:rsidRPr="00A26F9A">
        <w:t>or Secretary</w:t>
      </w:r>
      <w:r>
        <w:t xml:space="preserve"> in that order of</w:t>
      </w:r>
      <w:r>
        <w:rPr>
          <w:spacing w:val="1"/>
        </w:rPr>
        <w:t xml:space="preserve"> </w:t>
      </w:r>
      <w:r>
        <w:t>availabilit</w:t>
      </w:r>
      <w:r w:rsidR="004B2DA0">
        <w:t>y.</w:t>
      </w:r>
    </w:p>
    <w:p w14:paraId="634A3766" w14:textId="77777777" w:rsidR="004B2DA0" w:rsidRDefault="004B2DA0" w:rsidP="004B2DA0">
      <w:pPr>
        <w:pStyle w:val="BodyText"/>
        <w:spacing w:before="1" w:line="247" w:lineRule="auto"/>
        <w:ind w:left="120" w:right="264"/>
      </w:pPr>
    </w:p>
    <w:p w14:paraId="36DF7B26" w14:textId="7FA21694" w:rsidR="00D1518A" w:rsidRDefault="00000000" w:rsidP="004B2DA0">
      <w:pPr>
        <w:pStyle w:val="BodyText"/>
        <w:spacing w:line="247" w:lineRule="auto"/>
        <w:ind w:left="120" w:right="656"/>
      </w:pPr>
      <w:r>
        <w:rPr>
          <w:b/>
        </w:rPr>
        <w:t xml:space="preserve">Section 5: Audits </w:t>
      </w:r>
      <w:r>
        <w:t>- The financial statements of this corporation shall be audited</w:t>
      </w:r>
      <w:r>
        <w:rPr>
          <w:spacing w:val="1"/>
        </w:rPr>
        <w:t xml:space="preserve"> </w:t>
      </w:r>
      <w:r>
        <w:t>periodically as determined by the Board. Such audit shall be made by a competent,</w:t>
      </w:r>
      <w:r>
        <w:rPr>
          <w:spacing w:val="-59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public accountant of recognized standing</w:t>
      </w:r>
      <w:r>
        <w:rPr>
          <w:spacing w:val="-1"/>
        </w:rPr>
        <w:t xml:space="preserve"> </w:t>
      </w:r>
      <w:r>
        <w:t>who is not an</w:t>
      </w:r>
      <w:r w:rsidR="004B2DA0">
        <w:t xml:space="preserve"> </w:t>
      </w:r>
      <w:r>
        <w:t>officer of the corporation. Upon written request, audit reports shall be made available t</w:t>
      </w:r>
      <w:r w:rsidR="004B2DA0">
        <w:t>he general public</w:t>
      </w:r>
      <w:r>
        <w:t>.</w:t>
      </w:r>
    </w:p>
    <w:p w14:paraId="71725B75" w14:textId="284D0B22" w:rsidR="00D1518A" w:rsidRDefault="00D1518A" w:rsidP="00D42990">
      <w:pPr>
        <w:pStyle w:val="BodyText"/>
        <w:spacing w:before="1" w:line="247" w:lineRule="auto"/>
        <w:ind w:right="601"/>
      </w:pPr>
    </w:p>
    <w:p w14:paraId="4B2B8234" w14:textId="77777777" w:rsidR="00D1518A" w:rsidRDefault="00D1518A">
      <w:pPr>
        <w:pStyle w:val="BodyText"/>
        <w:spacing w:before="3"/>
        <w:rPr>
          <w:sz w:val="24"/>
        </w:rPr>
      </w:pPr>
    </w:p>
    <w:p w14:paraId="5F2ED18A" w14:textId="4FFA51D5" w:rsidR="00D1518A" w:rsidRDefault="00000000">
      <w:pPr>
        <w:pStyle w:val="Heading1"/>
        <w:ind w:right="1228"/>
      </w:pPr>
      <w:r>
        <w:t>Article</w:t>
      </w:r>
      <w:r>
        <w:rPr>
          <w:spacing w:val="-2"/>
        </w:rPr>
        <w:t xml:space="preserve"> </w:t>
      </w:r>
      <w:r w:rsidR="00D42990">
        <w:rPr>
          <w:spacing w:val="-2"/>
        </w:rPr>
        <w:t>I</w:t>
      </w:r>
      <w:r>
        <w:t>X:</w:t>
      </w:r>
      <w:r>
        <w:rPr>
          <w:spacing w:val="-1"/>
        </w:rPr>
        <w:t xml:space="preserve"> </w:t>
      </w:r>
      <w:r>
        <w:t>Dissolution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Corporation</w:t>
      </w:r>
    </w:p>
    <w:p w14:paraId="2229945E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5F81516C" w14:textId="53C7A269" w:rsidR="00D1518A" w:rsidRDefault="00000000" w:rsidP="00D42990">
      <w:pPr>
        <w:pStyle w:val="BodyText"/>
        <w:spacing w:line="247" w:lineRule="auto"/>
        <w:ind w:left="120" w:right="184"/>
      </w:pPr>
      <w:r>
        <w:rPr>
          <w:b/>
        </w:rPr>
        <w:t xml:space="preserve">Section 1: Dissolution Rule </w:t>
      </w:r>
      <w:r>
        <w:t>-</w:t>
      </w:r>
      <w:r w:rsidR="00D42990">
        <w:t xml:space="preserve"> A</w:t>
      </w:r>
      <w:r>
        <w:t>n affirmative vote in favor by two-thirds (2/3)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 w:rsidR="00D42990">
        <w:t xml:space="preserve"> shall</w:t>
      </w:r>
      <w:r>
        <w:t xml:space="preserve"> voluntarily dissolve this corporation. At that time all assets and</w:t>
      </w:r>
      <w:r>
        <w:rPr>
          <w:spacing w:val="1"/>
        </w:rPr>
        <w:t xml:space="preserve"> </w:t>
      </w:r>
      <w:r>
        <w:t>funds, after all liabilities and obligations have been paid, along with all minutes and</w:t>
      </w:r>
      <w:r>
        <w:rPr>
          <w:spacing w:val="1"/>
        </w:rPr>
        <w:t xml:space="preserve"> </w:t>
      </w:r>
      <w:r>
        <w:t>records, shall be promptly transferred into the custody of an appropriate organization or</w:t>
      </w:r>
      <w:r>
        <w:rPr>
          <w:spacing w:val="-59"/>
        </w:rPr>
        <w:t xml:space="preserve"> </w:t>
      </w:r>
      <w:r>
        <w:t>agency designated by the Board of Directors. In this rule, every attempt will be made to</w:t>
      </w:r>
      <w:r>
        <w:rPr>
          <w:spacing w:val="-59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the corporation's mission.</w:t>
      </w:r>
    </w:p>
    <w:p w14:paraId="553D455A" w14:textId="77777777" w:rsidR="00D1518A" w:rsidRDefault="00D1518A">
      <w:pPr>
        <w:pStyle w:val="BodyText"/>
        <w:spacing w:before="2"/>
        <w:rPr>
          <w:sz w:val="24"/>
        </w:rPr>
      </w:pPr>
    </w:p>
    <w:p w14:paraId="2A9A837C" w14:textId="77777777" w:rsidR="00D1518A" w:rsidRDefault="00000000">
      <w:pPr>
        <w:pStyle w:val="Heading1"/>
        <w:ind w:right="1236"/>
      </w:pPr>
      <w:r>
        <w:t>Article</w:t>
      </w:r>
      <w:r>
        <w:rPr>
          <w:spacing w:val="-2"/>
        </w:rPr>
        <w:t xml:space="preserve"> </w:t>
      </w:r>
      <w:r>
        <w:t>XII:</w:t>
      </w:r>
      <w:r>
        <w:rPr>
          <w:spacing w:val="-10"/>
        </w:rPr>
        <w:t xml:space="preserve"> </w:t>
      </w:r>
      <w:r>
        <w:t>Amendments</w:t>
      </w:r>
    </w:p>
    <w:p w14:paraId="04B2F435" w14:textId="77777777" w:rsidR="00D1518A" w:rsidRDefault="00D1518A">
      <w:pPr>
        <w:pStyle w:val="BodyText"/>
        <w:spacing w:before="7"/>
        <w:rPr>
          <w:b/>
          <w:sz w:val="24"/>
        </w:rPr>
      </w:pPr>
    </w:p>
    <w:p w14:paraId="604F45A8" w14:textId="5893DE13" w:rsidR="00D1518A" w:rsidRDefault="00000000">
      <w:pPr>
        <w:pStyle w:val="BodyText"/>
        <w:spacing w:line="247" w:lineRule="auto"/>
        <w:ind w:left="120" w:right="144"/>
      </w:pPr>
      <w:r>
        <w:t>Amendments may be adopted at any meeting at which a quorum is declared present,</w:t>
      </w:r>
      <w:r>
        <w:rPr>
          <w:spacing w:val="1"/>
        </w:rPr>
        <w:t xml:space="preserve"> </w:t>
      </w:r>
      <w:r>
        <w:t>provided appropriate notice of the amendment is provided</w:t>
      </w:r>
      <w:r w:rsidR="00332D80">
        <w:t xml:space="preserve"> to</w:t>
      </w:r>
      <w:r>
        <w:t xml:space="preserve"> all </w:t>
      </w:r>
      <w:r w:rsidR="00332D80">
        <w:t xml:space="preserve">Board </w:t>
      </w:r>
      <w:r>
        <w:t>members at least</w:t>
      </w:r>
      <w:r w:rsidR="00332D80">
        <w:t xml:space="preserve"> ten (10) days </w:t>
      </w:r>
      <w:r>
        <w:rPr>
          <w:color w:val="000000"/>
        </w:rPr>
        <w:t>to said meeting. Amendments to these Bylaws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require two-thirds (2/3) approval by those </w:t>
      </w:r>
      <w:r w:rsidR="00332D80">
        <w:rPr>
          <w:color w:val="000000"/>
        </w:rPr>
        <w:t xml:space="preserve">Board </w:t>
      </w:r>
      <w:r>
        <w:rPr>
          <w:color w:val="000000"/>
        </w:rPr>
        <w:t>members present and voting. Such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amendments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take effect as stated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the original motion.</w:t>
      </w:r>
    </w:p>
    <w:p w14:paraId="5C3024E8" w14:textId="77777777" w:rsidR="00D1518A" w:rsidRDefault="00D1518A">
      <w:pPr>
        <w:pStyle w:val="BodyText"/>
      </w:pPr>
    </w:p>
    <w:p w14:paraId="3E04C12E" w14:textId="77777777" w:rsidR="00D1518A" w:rsidRDefault="00D1518A">
      <w:pPr>
        <w:pStyle w:val="BodyText"/>
      </w:pPr>
    </w:p>
    <w:p w14:paraId="5773E6F0" w14:textId="77777777" w:rsidR="00D1518A" w:rsidRDefault="00D1518A">
      <w:pPr>
        <w:pStyle w:val="BodyText"/>
      </w:pPr>
    </w:p>
    <w:p w14:paraId="146F6E3D" w14:textId="77777777" w:rsidR="00D1518A" w:rsidRDefault="00D1518A">
      <w:pPr>
        <w:pStyle w:val="BodyText"/>
        <w:spacing w:before="3"/>
        <w:rPr>
          <w:sz w:val="24"/>
        </w:rPr>
      </w:pPr>
    </w:p>
    <w:p w14:paraId="11E4E6F7" w14:textId="77777777" w:rsidR="00D1518A" w:rsidRDefault="00000000">
      <w:pPr>
        <w:ind w:left="120"/>
        <w:rPr>
          <w:b/>
          <w:sz w:val="24"/>
        </w:rPr>
      </w:pPr>
      <w:r>
        <w:rPr>
          <w:b/>
          <w:sz w:val="24"/>
          <w:u w:val="single"/>
        </w:rPr>
        <w:t>HISTORICAL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NOTES:</w:t>
      </w:r>
    </w:p>
    <w:p w14:paraId="499E0C9F" w14:textId="7547A07F" w:rsidR="00332D80" w:rsidRPr="00332D80" w:rsidRDefault="00000000">
      <w:pPr>
        <w:spacing w:before="3" w:line="247" w:lineRule="auto"/>
        <w:ind w:left="120" w:right="2808"/>
      </w:pPr>
      <w:r>
        <w:rPr>
          <w:b/>
          <w:i/>
        </w:rPr>
        <w:t>Approved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founders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incorporators</w:t>
      </w:r>
      <w:r w:rsidR="00332D80" w:rsidRPr="00332D80">
        <w:t>:</w:t>
      </w:r>
      <w:r w:rsidR="00332D80">
        <w:t xml:space="preserve"> July 1, 2025</w:t>
      </w:r>
    </w:p>
    <w:p w14:paraId="157D4C2D" w14:textId="732CF607" w:rsidR="00D1518A" w:rsidRPr="00332D80" w:rsidRDefault="00000000">
      <w:pPr>
        <w:spacing w:before="3" w:line="247" w:lineRule="auto"/>
        <w:ind w:left="120" w:right="2808"/>
        <w:rPr>
          <w:bCs/>
          <w:iCs/>
        </w:rPr>
      </w:pPr>
      <w:r>
        <w:rPr>
          <w:b/>
          <w:i/>
          <w:color w:val="000000"/>
        </w:rPr>
        <w:t>Approved</w:t>
      </w:r>
      <w:r>
        <w:rPr>
          <w:b/>
          <w:i/>
          <w:color w:val="000000"/>
          <w:spacing w:val="-3"/>
        </w:rPr>
        <w:t xml:space="preserve"> </w:t>
      </w:r>
      <w:r>
        <w:rPr>
          <w:b/>
          <w:i/>
          <w:color w:val="000000"/>
        </w:rPr>
        <w:t>by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i/>
          <w:color w:val="000000"/>
        </w:rPr>
        <w:t>Charter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i/>
          <w:color w:val="000000"/>
        </w:rPr>
        <w:t>Board</w:t>
      </w:r>
      <w:r>
        <w:rPr>
          <w:b/>
          <w:i/>
          <w:color w:val="000000"/>
          <w:spacing w:val="-3"/>
        </w:rPr>
        <w:t xml:space="preserve"> </w:t>
      </w:r>
      <w:r>
        <w:rPr>
          <w:b/>
          <w:i/>
          <w:color w:val="000000"/>
        </w:rPr>
        <w:t>of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i/>
          <w:color w:val="000000"/>
        </w:rPr>
        <w:t>Director</w:t>
      </w:r>
      <w:r w:rsidR="00332D80">
        <w:rPr>
          <w:b/>
          <w:i/>
          <w:color w:val="000000"/>
        </w:rPr>
        <w:t>s:</w:t>
      </w:r>
      <w:r w:rsidR="00332D80">
        <w:rPr>
          <w:b/>
          <w:iCs/>
          <w:color w:val="000000"/>
        </w:rPr>
        <w:t xml:space="preserve"> </w:t>
      </w:r>
      <w:r w:rsidR="00332D80">
        <w:rPr>
          <w:bCs/>
          <w:iCs/>
          <w:color w:val="000000"/>
        </w:rPr>
        <w:t>July 1, 2025</w:t>
      </w:r>
    </w:p>
    <w:p w14:paraId="02E027E7" w14:textId="5785ECB9" w:rsidR="00D1518A" w:rsidRDefault="00000000">
      <w:pPr>
        <w:spacing w:line="252" w:lineRule="exact"/>
        <w:ind w:left="120"/>
        <w:rPr>
          <w:b/>
          <w:i/>
        </w:rPr>
      </w:pPr>
      <w:r>
        <w:rPr>
          <w:b/>
        </w:rPr>
        <w:t>REVISIONS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BYLAWS:</w:t>
      </w:r>
      <w:r>
        <w:rPr>
          <w:b/>
          <w:spacing w:val="-4"/>
        </w:rPr>
        <w:t xml:space="preserve"> </w:t>
      </w:r>
      <w:r>
        <w:rPr>
          <w:b/>
          <w:i/>
        </w:rPr>
        <w:t>Approved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Board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Directors</w:t>
      </w:r>
      <w:r w:rsidR="00C612A2">
        <w:rPr>
          <w:b/>
          <w:i/>
          <w:spacing w:val="-4"/>
        </w:rPr>
        <w:t>:</w:t>
      </w:r>
    </w:p>
    <w:sectPr w:rsidR="00D1518A">
      <w:footerReference w:type="default" r:id="rId7"/>
      <w:pgSz w:w="12240" w:h="15840"/>
      <w:pgMar w:top="1400" w:right="1680" w:bottom="1280" w:left="1680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E157" w14:textId="77777777" w:rsidR="00843925" w:rsidRDefault="00843925">
      <w:r>
        <w:separator/>
      </w:r>
    </w:p>
  </w:endnote>
  <w:endnote w:type="continuationSeparator" w:id="0">
    <w:p w14:paraId="46EA21FC" w14:textId="77777777" w:rsidR="00843925" w:rsidRDefault="0084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3DF9" w14:textId="5910CEE2" w:rsidR="00D1518A" w:rsidRDefault="00710A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AF82CD" wp14:editId="1784B497">
              <wp:simplePos x="0" y="0"/>
              <wp:positionH relativeFrom="page">
                <wp:posOffset>3810000</wp:posOffset>
              </wp:positionH>
              <wp:positionV relativeFrom="page">
                <wp:posOffset>9224010</wp:posOffset>
              </wp:positionV>
              <wp:extent cx="165100" cy="194310"/>
              <wp:effectExtent l="0" t="0" r="0" b="0"/>
              <wp:wrapNone/>
              <wp:docPr id="18045778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1F0E2" w14:textId="77777777" w:rsidR="00D1518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F82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726.3pt;width:13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B2h&#10;kGfgAAAADQEAAA8AAAAAAAAAAAAAAAAALgQAAGRycy9kb3ducmV2LnhtbFBLBQYAAAAABAAEAPMA&#10;AAA7BQAAAAA=&#10;" filled="f" stroked="f">
              <v:textbox inset="0,0,0,0">
                <w:txbxContent>
                  <w:p w14:paraId="1E81F0E2" w14:textId="77777777" w:rsidR="00D1518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4F3F" w14:textId="77777777" w:rsidR="00843925" w:rsidRDefault="00843925">
      <w:r>
        <w:separator/>
      </w:r>
    </w:p>
  </w:footnote>
  <w:footnote w:type="continuationSeparator" w:id="0">
    <w:p w14:paraId="039656C5" w14:textId="77777777" w:rsidR="00843925" w:rsidRDefault="0084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8A"/>
    <w:rsid w:val="00055E75"/>
    <w:rsid w:val="000F30AF"/>
    <w:rsid w:val="001E0DAC"/>
    <w:rsid w:val="00224AA4"/>
    <w:rsid w:val="003009E2"/>
    <w:rsid w:val="00332D80"/>
    <w:rsid w:val="0036415F"/>
    <w:rsid w:val="00377015"/>
    <w:rsid w:val="003E3A3A"/>
    <w:rsid w:val="004B2DA0"/>
    <w:rsid w:val="0056426A"/>
    <w:rsid w:val="0057131B"/>
    <w:rsid w:val="00710A26"/>
    <w:rsid w:val="00843925"/>
    <w:rsid w:val="008C7126"/>
    <w:rsid w:val="008F35E5"/>
    <w:rsid w:val="009E2D53"/>
    <w:rsid w:val="00A26F9A"/>
    <w:rsid w:val="00A32391"/>
    <w:rsid w:val="00B8080D"/>
    <w:rsid w:val="00BA637E"/>
    <w:rsid w:val="00C612A2"/>
    <w:rsid w:val="00D1518A"/>
    <w:rsid w:val="00D42990"/>
    <w:rsid w:val="00F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8E89E"/>
  <w15:docId w15:val="{FCD4B874-55F3-4CE7-A30E-E64F4018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1" w:right="124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5"/>
      <w:ind w:left="7" w:right="-15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13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3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3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commons.unl.edu/cgi/viewcontent.cgi?article=1825&amp;context=sociologyfacpu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Bylaws SAMPLE TEMPLATE 1_pdf</vt:lpstr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 SAMPLE TEMPLATE 1_pdf</dc:title>
  <dc:subject/>
  <dc:creator>Steve Sherman</dc:creator>
  <cp:keywords/>
  <dc:description/>
  <cp:lastModifiedBy>Steve Sherman</cp:lastModifiedBy>
  <cp:revision>4</cp:revision>
  <dcterms:created xsi:type="dcterms:W3CDTF">2025-06-18T17:00:00Z</dcterms:created>
  <dcterms:modified xsi:type="dcterms:W3CDTF">2025-07-01T18:59:00Z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2025-06-18T00:00:00Z</vt:filetime>
  </property>
</Properties>
</file>