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ASSIGNMENT OF BENEFITS (AOB)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right="-54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Please fax completed, signed form to U-Med Inc. at (888) 469-1150.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U-Med Inc.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3609 S. Wadsworth Blvd. Suite 140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Lakewood, CO 80235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tel: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303-548-9890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fax: 888-469-1150</w:t>
        <w:br w:type="textWrapping"/>
        <w:t xml:space="preserve">email: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sbambur@u-medinc.com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30"/>
        <w:gridCol w:w="825"/>
        <w:gridCol w:w="4305"/>
        <w:tblGridChange w:id="0">
          <w:tblGrid>
            <w:gridCol w:w="4230"/>
            <w:gridCol w:w="825"/>
            <w:gridCol w:w="4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INSURANCE COMPANY (PRIMARY)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SECONDARY INSURANCE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POLICY (Member ID and Group ID)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POLICY (Member ID and Group ID)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PRIMARY TELEPHONE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SECONDARY TELEPHONE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order for U-Med Inc. to bill Medicare, Medicaid, and/or your private insurance for your medical supplies, this form must be completed and signed.  We are a Medicare assignment company and will bill secondary insurance for copayments and deductibles.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authorize assignment of Medicare, Medicaid, and/or other insurance benefits to U-Med Inc. for DME and/or other medical supplies.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authorize direct billing to Medicare, Medicaid, Medigap, and/or other insurance companies.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authorize release of my medical information to Medicare, the health care financing administration, its agents, assignees, and/or my insurance company.</w:t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authorize permission for U-Med Inc. to obtain any information necessary in order to process my claim(s) and contact me by phone or mail regarding my medical supply order or other medical items.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authorize acknowledgement that any medical reimbursement checks belonging to U-Med Inc. for supplies mailed to the client from insurance companies will be endorsed and forwarded to U-Med Inc.</w:t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7425"/>
        <w:tblGridChange w:id="0">
          <w:tblGrid>
            <w:gridCol w:w="1935"/>
            <w:gridCol w:w="742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Patient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of Birth: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Email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City/State/Zip: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Telephone: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of Injury: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Effective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____/____/____,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 (current supplier) no longer has my authorization to ship any medical supplies or to bill on my behalf as my medical supply provider because I am canceling the service to begin using U-Med Inc.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Client Signature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</w:t>
        <w:tab/>
        <w:t xml:space="preserve">Date: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(If minor, guardian signature required.  Print guardian name: ________________________________)</w:t>
      </w:r>
    </w:p>
    <w:sectPr>
      <w:headerReference r:id="rId7" w:type="default"/>
      <w:pgSz w:h="15840" w:w="12240" w:orient="portrait"/>
      <w:pgMar w:bottom="360" w:top="72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spacing w:after="20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</w:rPr>
      <w:drawing>
        <wp:inline distB="114300" distT="114300" distL="114300" distR="114300">
          <wp:extent cx="1962150" cy="609519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2150" cy="6095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bambur@u-medinc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