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5F" w:rsidRDefault="006F165F">
      <w:bookmarkStart w:id="0" w:name="_GoBack"/>
      <w:bookmarkEnd w:id="0"/>
    </w:p>
    <w:p w:rsidR="0018324C" w:rsidRDefault="0018324C">
      <w:pPr>
        <w:rPr>
          <w:sz w:val="40"/>
        </w:rPr>
      </w:pPr>
      <w:r>
        <w:rPr>
          <w:sz w:val="40"/>
        </w:rPr>
        <w:t xml:space="preserve">Town of Harford                     </w:t>
      </w:r>
      <w:r w:rsidR="00B068C6" w:rsidRPr="00B068C6">
        <w:rPr>
          <w:sz w:val="40"/>
        </w:rPr>
        <w:t>Building Permit Fee Schedule</w:t>
      </w:r>
    </w:p>
    <w:p w:rsidR="00B068C6" w:rsidRDefault="00B068C6">
      <w:pPr>
        <w:rPr>
          <w:sz w:val="32"/>
        </w:rPr>
      </w:pPr>
      <w:r w:rsidRPr="00BA3E4E">
        <w:rPr>
          <w:sz w:val="32"/>
        </w:rPr>
        <w:t>Approved March 3, 2014</w:t>
      </w:r>
    </w:p>
    <w:p w:rsidR="00B068C6" w:rsidRDefault="00B068C6">
      <w:pPr>
        <w:rPr>
          <w:b/>
          <w:sz w:val="32"/>
        </w:rPr>
      </w:pPr>
      <w:r w:rsidRPr="00B068C6">
        <w:rPr>
          <w:sz w:val="32"/>
        </w:rPr>
        <w:t>Certificate of Occupancy / Certificate of Compliance.</w:t>
      </w:r>
      <w:r>
        <w:rPr>
          <w:sz w:val="32"/>
        </w:rPr>
        <w:t xml:space="preserve">  </w:t>
      </w:r>
      <w:r w:rsidRPr="00BA3E4E">
        <w:rPr>
          <w:b/>
          <w:sz w:val="32"/>
        </w:rPr>
        <w:t>NO CHARGE</w:t>
      </w:r>
    </w:p>
    <w:p w:rsidR="003D20D0" w:rsidRDefault="003D20D0">
      <w:pPr>
        <w:rPr>
          <w:sz w:val="32"/>
        </w:rPr>
      </w:pPr>
    </w:p>
    <w:p w:rsidR="00B068C6" w:rsidRDefault="00B068C6">
      <w:pPr>
        <w:rPr>
          <w:sz w:val="32"/>
        </w:rPr>
      </w:pPr>
      <w:r w:rsidRPr="00BA3E4E">
        <w:rPr>
          <w:b/>
          <w:sz w:val="32"/>
        </w:rPr>
        <w:t>All NEW buildings</w:t>
      </w:r>
      <w:r>
        <w:rPr>
          <w:sz w:val="32"/>
        </w:rPr>
        <w:t xml:space="preserve"> – (includes residential and commercial)</w:t>
      </w:r>
    </w:p>
    <w:p w:rsidR="00B068C6" w:rsidRDefault="00B068C6">
      <w:pPr>
        <w:rPr>
          <w:sz w:val="32"/>
        </w:rPr>
      </w:pPr>
      <w:r w:rsidRPr="00BA3E4E">
        <w:rPr>
          <w:b/>
          <w:sz w:val="32"/>
        </w:rPr>
        <w:t>NOTE</w:t>
      </w:r>
      <w:r>
        <w:rPr>
          <w:sz w:val="32"/>
        </w:rPr>
        <w:t xml:space="preserve"> – Floor area shall not include: cellar, non-habitable basement, non-habitable attic or carport. BUT shall include an attached garage. </w:t>
      </w:r>
    </w:p>
    <w:p w:rsidR="00B068C6" w:rsidRDefault="00B068C6">
      <w:pPr>
        <w:rPr>
          <w:sz w:val="32"/>
        </w:rPr>
      </w:pPr>
      <w:r>
        <w:rPr>
          <w:sz w:val="32"/>
        </w:rPr>
        <w:t>Floor area shall be based on the outs</w:t>
      </w:r>
      <w:r w:rsidR="003D20D0">
        <w:rPr>
          <w:sz w:val="32"/>
        </w:rPr>
        <w:t>ide dimensions of the building.</w:t>
      </w:r>
    </w:p>
    <w:p w:rsidR="003D20D0" w:rsidRDefault="003D20D0">
      <w:pPr>
        <w:rPr>
          <w:sz w:val="32"/>
        </w:rPr>
      </w:pPr>
    </w:p>
    <w:p w:rsidR="00B068C6" w:rsidRPr="00BA3E4E" w:rsidRDefault="00B068C6">
      <w:pPr>
        <w:rPr>
          <w:b/>
          <w:sz w:val="32"/>
        </w:rPr>
      </w:pPr>
      <w:r w:rsidRPr="00BA3E4E">
        <w:rPr>
          <w:b/>
          <w:sz w:val="32"/>
        </w:rPr>
        <w:t>This category includes:</w:t>
      </w:r>
    </w:p>
    <w:p w:rsidR="00B068C6" w:rsidRDefault="00B068C6">
      <w:pPr>
        <w:rPr>
          <w:sz w:val="32"/>
        </w:rPr>
      </w:pPr>
      <w:r>
        <w:rPr>
          <w:sz w:val="32"/>
        </w:rPr>
        <w:t xml:space="preserve">. Manufactured home with HUD approval (Mobile Homes) including the moving and re-installation of used mobile homes. </w:t>
      </w:r>
    </w:p>
    <w:p w:rsidR="00B068C6" w:rsidRDefault="00B068C6">
      <w:pPr>
        <w:rPr>
          <w:sz w:val="32"/>
        </w:rPr>
      </w:pPr>
      <w:r>
        <w:rPr>
          <w:sz w:val="32"/>
        </w:rPr>
        <w:t>. Manufactured homes with NYS Dept. of State approval (Modular Homes)</w:t>
      </w:r>
    </w:p>
    <w:p w:rsidR="00B068C6" w:rsidRDefault="00B068C6">
      <w:pPr>
        <w:rPr>
          <w:sz w:val="32"/>
        </w:rPr>
      </w:pPr>
      <w:r>
        <w:rPr>
          <w:sz w:val="32"/>
        </w:rPr>
        <w:t>. Homes assembled on the site</w:t>
      </w:r>
      <w:r w:rsidR="00BA3E4E">
        <w:rPr>
          <w:sz w:val="32"/>
        </w:rPr>
        <w:t xml:space="preserve"> </w:t>
      </w:r>
      <w:r>
        <w:rPr>
          <w:sz w:val="32"/>
        </w:rPr>
        <w:t>(Stick Built)</w:t>
      </w:r>
    </w:p>
    <w:p w:rsidR="00BA3E4E" w:rsidRDefault="00BA3E4E">
      <w:pPr>
        <w:rPr>
          <w:sz w:val="32"/>
        </w:rPr>
      </w:pPr>
      <w:r>
        <w:rPr>
          <w:sz w:val="32"/>
        </w:rPr>
        <w:t xml:space="preserve">…Up to 1,000 square feet </w:t>
      </w:r>
      <w:r w:rsidRPr="00BA3E4E">
        <w:rPr>
          <w:b/>
          <w:sz w:val="32"/>
        </w:rPr>
        <w:t>$300.00</w:t>
      </w:r>
    </w:p>
    <w:p w:rsidR="00BA3E4E" w:rsidRDefault="00BA3E4E">
      <w:pPr>
        <w:rPr>
          <w:b/>
          <w:sz w:val="32"/>
        </w:rPr>
      </w:pPr>
      <w:r>
        <w:rPr>
          <w:sz w:val="32"/>
        </w:rPr>
        <w:t xml:space="preserve">…For each additional 500 square feet </w:t>
      </w:r>
      <w:r w:rsidRPr="00BA3E4E">
        <w:rPr>
          <w:b/>
          <w:sz w:val="32"/>
        </w:rPr>
        <w:t>$75.00</w:t>
      </w:r>
    </w:p>
    <w:p w:rsidR="003D20D0" w:rsidRDefault="003D20D0">
      <w:pPr>
        <w:rPr>
          <w:b/>
          <w:sz w:val="32"/>
        </w:rPr>
      </w:pPr>
    </w:p>
    <w:p w:rsidR="00BA3E4E" w:rsidRDefault="00BA3E4E">
      <w:pPr>
        <w:rPr>
          <w:sz w:val="32"/>
        </w:rPr>
      </w:pPr>
      <w:r>
        <w:rPr>
          <w:b/>
          <w:sz w:val="32"/>
        </w:rPr>
        <w:t xml:space="preserve">All out buildings – </w:t>
      </w:r>
      <w:r w:rsidRPr="00BA3E4E">
        <w:rPr>
          <w:sz w:val="32"/>
        </w:rPr>
        <w:t>garages, pole barns, shops, storage buildings, sheds</w:t>
      </w:r>
      <w:r>
        <w:rPr>
          <w:sz w:val="32"/>
        </w:rPr>
        <w:t>.</w:t>
      </w:r>
    </w:p>
    <w:p w:rsidR="00BA3E4E" w:rsidRDefault="00BA3E4E">
      <w:pPr>
        <w:rPr>
          <w:sz w:val="32"/>
        </w:rPr>
      </w:pPr>
      <w:r>
        <w:rPr>
          <w:sz w:val="32"/>
        </w:rPr>
        <w:t>…Up to 144 square feet – NO CHARGE</w:t>
      </w:r>
    </w:p>
    <w:p w:rsidR="00BA3E4E" w:rsidRDefault="00BA3E4E">
      <w:pPr>
        <w:rPr>
          <w:sz w:val="32"/>
        </w:rPr>
      </w:pPr>
      <w:r>
        <w:rPr>
          <w:sz w:val="32"/>
        </w:rPr>
        <w:t xml:space="preserve">…144 square feet to 1, 000 square feet </w:t>
      </w:r>
      <w:r w:rsidRPr="003D20D0">
        <w:rPr>
          <w:b/>
          <w:sz w:val="32"/>
        </w:rPr>
        <w:t>$75.00</w:t>
      </w:r>
    </w:p>
    <w:p w:rsidR="00BA3E4E" w:rsidRDefault="00BA3E4E">
      <w:pPr>
        <w:rPr>
          <w:sz w:val="32"/>
        </w:rPr>
      </w:pPr>
      <w:r>
        <w:rPr>
          <w:sz w:val="32"/>
        </w:rPr>
        <w:t xml:space="preserve">…Square footage over 1,000 @ </w:t>
      </w:r>
      <w:r w:rsidRPr="003D20D0">
        <w:rPr>
          <w:b/>
          <w:sz w:val="32"/>
        </w:rPr>
        <w:t>$100.00</w:t>
      </w:r>
      <w:r>
        <w:rPr>
          <w:sz w:val="32"/>
        </w:rPr>
        <w:t xml:space="preserve"> Per 1,000 square feet</w:t>
      </w:r>
    </w:p>
    <w:p w:rsidR="00BA3E4E" w:rsidRDefault="00BA3E4E">
      <w:pPr>
        <w:rPr>
          <w:sz w:val="32"/>
        </w:rPr>
      </w:pPr>
      <w:r w:rsidRPr="00BA3E4E">
        <w:rPr>
          <w:b/>
          <w:sz w:val="32"/>
        </w:rPr>
        <w:lastRenderedPageBreak/>
        <w:t>Additions, remodeling, alterations</w:t>
      </w:r>
      <w:r>
        <w:rPr>
          <w:sz w:val="32"/>
        </w:rPr>
        <w:t xml:space="preserve"> (all work)</w:t>
      </w:r>
    </w:p>
    <w:p w:rsidR="00BA3E4E" w:rsidRDefault="00BA3E4E">
      <w:pPr>
        <w:rPr>
          <w:b/>
          <w:sz w:val="32"/>
        </w:rPr>
      </w:pPr>
      <w:r w:rsidRPr="00BA3E4E">
        <w:rPr>
          <w:b/>
          <w:sz w:val="32"/>
        </w:rPr>
        <w:t>NOTE</w:t>
      </w:r>
      <w:r>
        <w:rPr>
          <w:b/>
          <w:sz w:val="32"/>
        </w:rPr>
        <w:t xml:space="preserve"> –</w:t>
      </w:r>
      <w:r w:rsidRPr="0018324C">
        <w:rPr>
          <w:sz w:val="32"/>
        </w:rPr>
        <w:t xml:space="preserve"> The cost basis for the fee </w:t>
      </w:r>
      <w:r w:rsidR="0018324C" w:rsidRPr="0018324C">
        <w:rPr>
          <w:sz w:val="32"/>
        </w:rPr>
        <w:t xml:space="preserve">calculations </w:t>
      </w:r>
      <w:r w:rsidRPr="0018324C">
        <w:rPr>
          <w:sz w:val="32"/>
        </w:rPr>
        <w:t xml:space="preserve">may not exceed the </w:t>
      </w:r>
      <w:r w:rsidR="0018324C" w:rsidRPr="0018324C">
        <w:rPr>
          <w:sz w:val="32"/>
        </w:rPr>
        <w:t>maximum cost for</w:t>
      </w:r>
      <w:r w:rsidRPr="0018324C">
        <w:rPr>
          <w:sz w:val="32"/>
        </w:rPr>
        <w:t xml:space="preserve"> new construction.</w:t>
      </w:r>
      <w:r>
        <w:rPr>
          <w:b/>
          <w:sz w:val="32"/>
        </w:rPr>
        <w:t xml:space="preserve"> </w:t>
      </w:r>
    </w:p>
    <w:p w:rsidR="0018324C" w:rsidRDefault="0018324C">
      <w:pPr>
        <w:rPr>
          <w:b/>
          <w:sz w:val="32"/>
        </w:rPr>
      </w:pPr>
      <w:r w:rsidRPr="0018324C">
        <w:rPr>
          <w:sz w:val="32"/>
        </w:rPr>
        <w:t>. Cost less than $2,500.00 (minor alterations)</w:t>
      </w:r>
      <w:r>
        <w:rPr>
          <w:b/>
          <w:sz w:val="32"/>
        </w:rPr>
        <w:t xml:space="preserve"> $50.00</w:t>
      </w:r>
    </w:p>
    <w:p w:rsidR="0018324C" w:rsidRPr="00BA3E4E" w:rsidRDefault="0018324C">
      <w:pPr>
        <w:rPr>
          <w:b/>
          <w:sz w:val="32"/>
        </w:rPr>
      </w:pPr>
      <w:r w:rsidRPr="0018324C">
        <w:rPr>
          <w:sz w:val="32"/>
        </w:rPr>
        <w:t>. Cost of construction is over $2,500.00.</w:t>
      </w:r>
      <w:r>
        <w:rPr>
          <w:b/>
          <w:sz w:val="32"/>
        </w:rPr>
        <w:t xml:space="preserve"> - $10.00 per 1,000 Sq. feet</w:t>
      </w:r>
    </w:p>
    <w:p w:rsidR="00BA3E4E" w:rsidRDefault="00BA3E4E">
      <w:pPr>
        <w:rPr>
          <w:sz w:val="32"/>
        </w:rPr>
      </w:pPr>
    </w:p>
    <w:p w:rsidR="0018324C" w:rsidRDefault="0018324C">
      <w:pPr>
        <w:rPr>
          <w:sz w:val="32"/>
        </w:rPr>
      </w:pPr>
      <w:r>
        <w:rPr>
          <w:sz w:val="32"/>
        </w:rPr>
        <w:t xml:space="preserve">Renewal of Expired Permits - </w:t>
      </w:r>
      <w:r w:rsidRPr="0018324C">
        <w:rPr>
          <w:b/>
          <w:sz w:val="32"/>
        </w:rPr>
        <w:t>$50.00</w:t>
      </w:r>
    </w:p>
    <w:p w:rsidR="0018324C" w:rsidRDefault="0018324C">
      <w:pPr>
        <w:rPr>
          <w:sz w:val="32"/>
        </w:rPr>
      </w:pPr>
      <w:r>
        <w:rPr>
          <w:sz w:val="32"/>
        </w:rPr>
        <w:t xml:space="preserve">Demolition work – </w:t>
      </w:r>
      <w:r w:rsidRPr="0018324C">
        <w:rPr>
          <w:b/>
          <w:sz w:val="32"/>
        </w:rPr>
        <w:t>NO CHARGE</w:t>
      </w:r>
    </w:p>
    <w:p w:rsidR="0018324C" w:rsidRDefault="0018324C">
      <w:pPr>
        <w:rPr>
          <w:sz w:val="32"/>
        </w:rPr>
      </w:pPr>
      <w:r>
        <w:rPr>
          <w:sz w:val="32"/>
        </w:rPr>
        <w:t xml:space="preserve">Swimming pools (in ground or above) greater than 24” height </w:t>
      </w:r>
      <w:r w:rsidRPr="0018324C">
        <w:rPr>
          <w:b/>
          <w:sz w:val="32"/>
        </w:rPr>
        <w:t>-$75.00</w:t>
      </w:r>
    </w:p>
    <w:p w:rsidR="0018324C" w:rsidRDefault="0018324C">
      <w:pPr>
        <w:rPr>
          <w:b/>
          <w:sz w:val="32"/>
        </w:rPr>
      </w:pPr>
      <w:r>
        <w:rPr>
          <w:sz w:val="32"/>
        </w:rPr>
        <w:t xml:space="preserve">Solid Fuel Burning Devices </w:t>
      </w:r>
      <w:r w:rsidRPr="0018324C">
        <w:rPr>
          <w:b/>
          <w:sz w:val="32"/>
        </w:rPr>
        <w:t>- $40.00</w:t>
      </w:r>
    </w:p>
    <w:p w:rsidR="0018324C" w:rsidRDefault="0018324C">
      <w:pPr>
        <w:rPr>
          <w:b/>
          <w:sz w:val="32"/>
        </w:rPr>
      </w:pPr>
    </w:p>
    <w:p w:rsidR="0018324C" w:rsidRDefault="0018324C">
      <w:pPr>
        <w:rPr>
          <w:b/>
          <w:sz w:val="32"/>
        </w:rPr>
      </w:pPr>
      <w:r>
        <w:rPr>
          <w:b/>
          <w:sz w:val="32"/>
        </w:rPr>
        <w:t>Inspections of:</w:t>
      </w:r>
    </w:p>
    <w:p w:rsidR="0018324C" w:rsidRDefault="0018324C">
      <w:pPr>
        <w:rPr>
          <w:b/>
          <w:sz w:val="32"/>
        </w:rPr>
      </w:pPr>
      <w:r w:rsidRPr="0018324C">
        <w:rPr>
          <w:sz w:val="32"/>
        </w:rPr>
        <w:t>. Areas of public assembly (every year) including non-profits</w:t>
      </w:r>
      <w:r>
        <w:rPr>
          <w:b/>
          <w:sz w:val="32"/>
        </w:rPr>
        <w:t xml:space="preserve"> – NO CHARGE  </w:t>
      </w:r>
    </w:p>
    <w:p w:rsidR="0018324C" w:rsidRPr="00B068C6" w:rsidRDefault="0018324C">
      <w:pPr>
        <w:rPr>
          <w:sz w:val="32"/>
        </w:rPr>
      </w:pPr>
      <w:r>
        <w:rPr>
          <w:sz w:val="32"/>
        </w:rPr>
        <w:t xml:space="preserve">. Places of Business </w:t>
      </w:r>
      <w:r w:rsidR="003D20D0">
        <w:rPr>
          <w:sz w:val="32"/>
        </w:rPr>
        <w:t>(retails</w:t>
      </w:r>
      <w:r>
        <w:rPr>
          <w:sz w:val="32"/>
        </w:rPr>
        <w:t xml:space="preserve"> stores, daycare) every year - </w:t>
      </w:r>
      <w:r w:rsidRPr="0018324C">
        <w:rPr>
          <w:b/>
          <w:sz w:val="32"/>
        </w:rPr>
        <w:t>$30.00</w:t>
      </w:r>
    </w:p>
    <w:sectPr w:rsidR="0018324C" w:rsidRPr="00B0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6"/>
    <w:rsid w:val="0018324C"/>
    <w:rsid w:val="003D20D0"/>
    <w:rsid w:val="006F165F"/>
    <w:rsid w:val="00B068C6"/>
    <w:rsid w:val="00B376A6"/>
    <w:rsid w:val="00B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34C64-B38E-4FB2-81BB-9367749F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techteam</dc:creator>
  <cp:keywords/>
  <dc:description/>
  <cp:lastModifiedBy>Jennifer</cp:lastModifiedBy>
  <cp:revision>3</cp:revision>
  <dcterms:created xsi:type="dcterms:W3CDTF">2020-06-16T23:21:00Z</dcterms:created>
  <dcterms:modified xsi:type="dcterms:W3CDTF">2020-06-16T23:22:00Z</dcterms:modified>
</cp:coreProperties>
</file>