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B8DD5" w14:textId="38A6D3B7" w:rsidR="00E91C3B" w:rsidRPr="003B0ACE" w:rsidRDefault="00EA55D3" w:rsidP="00E91C3B">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3B0ACE">
        <w:rPr>
          <w:rFonts w:ascii="Times New Roman" w:hAnsi="Times New Roman" w:cs="Times New Roman"/>
          <w:b/>
          <w:bCs/>
          <w:sz w:val="24"/>
          <w:szCs w:val="24"/>
        </w:rPr>
        <w:t>Town of Harford</w:t>
      </w:r>
      <w:r w:rsidR="00E91C3B" w:rsidRPr="003B0ACE">
        <w:rPr>
          <w:rFonts w:ascii="Times New Roman" w:hAnsi="Times New Roman" w:cs="Times New Roman"/>
          <w:b/>
          <w:bCs/>
          <w:sz w:val="24"/>
          <w:szCs w:val="24"/>
        </w:rPr>
        <w:t>, Cortland County, New York</w:t>
      </w:r>
    </w:p>
    <w:p w14:paraId="4AF874D4" w14:textId="0C37AD98" w:rsidR="00E91C3B" w:rsidRPr="003B0ACE" w:rsidRDefault="00B370D1" w:rsidP="00E91C3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Local Law No. 1</w:t>
      </w:r>
      <w:r w:rsidR="00E91C3B" w:rsidRPr="003B0ACE">
        <w:rPr>
          <w:rFonts w:ascii="Times New Roman" w:hAnsi="Times New Roman" w:cs="Times New Roman"/>
          <w:b/>
          <w:bCs/>
          <w:sz w:val="24"/>
          <w:szCs w:val="24"/>
        </w:rPr>
        <w:t xml:space="preserve"> of the Year 202</w:t>
      </w:r>
      <w:r w:rsidR="00951438">
        <w:rPr>
          <w:rFonts w:ascii="Times New Roman" w:hAnsi="Times New Roman" w:cs="Times New Roman"/>
          <w:b/>
          <w:bCs/>
          <w:sz w:val="24"/>
          <w:szCs w:val="24"/>
        </w:rPr>
        <w:t>2</w:t>
      </w:r>
    </w:p>
    <w:p w14:paraId="02E74B3A" w14:textId="77777777" w:rsidR="00E91C3B" w:rsidRPr="003B0ACE" w:rsidRDefault="00E91C3B" w:rsidP="00543B65">
      <w:pPr>
        <w:autoSpaceDE w:val="0"/>
        <w:autoSpaceDN w:val="0"/>
        <w:adjustRightInd w:val="0"/>
        <w:spacing w:after="0" w:line="240" w:lineRule="auto"/>
        <w:jc w:val="center"/>
        <w:rPr>
          <w:rFonts w:ascii="Times New Roman" w:hAnsi="Times New Roman" w:cs="Times New Roman"/>
          <w:b/>
          <w:bCs/>
          <w:sz w:val="24"/>
          <w:szCs w:val="24"/>
        </w:rPr>
      </w:pPr>
    </w:p>
    <w:p w14:paraId="1D918F5C" w14:textId="079D08E5" w:rsidR="00543B65" w:rsidRPr="003B0ACE" w:rsidRDefault="00E91C3B" w:rsidP="00543B65">
      <w:pPr>
        <w:autoSpaceDE w:val="0"/>
        <w:autoSpaceDN w:val="0"/>
        <w:adjustRightInd w:val="0"/>
        <w:spacing w:after="0" w:line="240" w:lineRule="auto"/>
        <w:jc w:val="center"/>
        <w:rPr>
          <w:rFonts w:ascii="Times New Roman" w:hAnsi="Times New Roman" w:cs="Times New Roman"/>
          <w:b/>
          <w:bCs/>
          <w:sz w:val="24"/>
          <w:szCs w:val="24"/>
        </w:rPr>
      </w:pPr>
      <w:r w:rsidRPr="003B0ACE">
        <w:rPr>
          <w:rFonts w:ascii="Times New Roman" w:hAnsi="Times New Roman" w:cs="Times New Roman"/>
          <w:b/>
          <w:bCs/>
          <w:sz w:val="24"/>
          <w:szCs w:val="24"/>
        </w:rPr>
        <w:t xml:space="preserve">A LOCAL LAW AMENDING THE TOWN OF HARFORD </w:t>
      </w:r>
      <w:r w:rsidR="009F1D1E">
        <w:rPr>
          <w:rFonts w:ascii="Times New Roman" w:hAnsi="Times New Roman" w:cs="Times New Roman"/>
          <w:b/>
          <w:bCs/>
          <w:sz w:val="24"/>
          <w:szCs w:val="24"/>
        </w:rPr>
        <w:t xml:space="preserve">LAND ORDINANCE </w:t>
      </w:r>
      <w:r w:rsidRPr="003B0ACE">
        <w:rPr>
          <w:rFonts w:ascii="Times New Roman" w:hAnsi="Times New Roman" w:cs="Times New Roman"/>
          <w:b/>
          <w:bCs/>
          <w:sz w:val="24"/>
          <w:szCs w:val="24"/>
        </w:rPr>
        <w:t xml:space="preserve">TO ADD </w:t>
      </w:r>
      <w:r w:rsidR="006B3FF8" w:rsidRPr="003B0ACE">
        <w:rPr>
          <w:rFonts w:ascii="Times New Roman" w:hAnsi="Times New Roman" w:cs="Times New Roman"/>
          <w:b/>
          <w:bCs/>
          <w:sz w:val="24"/>
          <w:szCs w:val="24"/>
        </w:rPr>
        <w:t xml:space="preserve">A NEW </w:t>
      </w:r>
      <w:r w:rsidR="009F1D1E">
        <w:rPr>
          <w:rFonts w:ascii="Times New Roman" w:hAnsi="Times New Roman" w:cs="Times New Roman"/>
          <w:b/>
          <w:bCs/>
          <w:sz w:val="24"/>
          <w:szCs w:val="24"/>
        </w:rPr>
        <w:t>SECTION 24</w:t>
      </w:r>
      <w:r w:rsidRPr="003B0ACE">
        <w:rPr>
          <w:rFonts w:ascii="Times New Roman" w:hAnsi="Times New Roman" w:cs="Times New Roman"/>
          <w:b/>
          <w:bCs/>
          <w:sz w:val="24"/>
          <w:szCs w:val="24"/>
        </w:rPr>
        <w:t xml:space="preserve"> ENTITLED, “</w:t>
      </w:r>
      <w:r w:rsidR="00543B65" w:rsidRPr="003B0ACE">
        <w:rPr>
          <w:rFonts w:ascii="Times New Roman" w:hAnsi="Times New Roman" w:cs="Times New Roman"/>
          <w:b/>
          <w:bCs/>
          <w:sz w:val="24"/>
          <w:szCs w:val="24"/>
        </w:rPr>
        <w:t>SOLAR ENERGY SYSTEMS</w:t>
      </w:r>
      <w:r w:rsidRPr="003B0ACE">
        <w:rPr>
          <w:rFonts w:ascii="Times New Roman" w:hAnsi="Times New Roman" w:cs="Times New Roman"/>
          <w:b/>
          <w:bCs/>
          <w:sz w:val="24"/>
          <w:szCs w:val="24"/>
        </w:rPr>
        <w:t>”</w:t>
      </w:r>
    </w:p>
    <w:p w14:paraId="7435810E"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5BD43AAF" w14:textId="01118793" w:rsidR="00B674AF" w:rsidRPr="003B0ACE" w:rsidRDefault="00E91C3B"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b/>
          <w:sz w:val="24"/>
          <w:szCs w:val="24"/>
        </w:rPr>
        <w:t>BE IT ENACTED</w:t>
      </w:r>
      <w:r w:rsidR="00B674AF" w:rsidRPr="003B0ACE">
        <w:rPr>
          <w:rFonts w:ascii="Times New Roman" w:hAnsi="Times New Roman" w:cs="Times New Roman"/>
          <w:sz w:val="24"/>
          <w:szCs w:val="24"/>
        </w:rPr>
        <w:t xml:space="preserve"> by the Town Board of the Town of Harford</w:t>
      </w:r>
      <w:r w:rsidR="001750E4">
        <w:rPr>
          <w:rFonts w:ascii="Times New Roman" w:hAnsi="Times New Roman" w:cs="Times New Roman"/>
          <w:sz w:val="24"/>
          <w:szCs w:val="24"/>
        </w:rPr>
        <w:t>, as follows:</w:t>
      </w:r>
    </w:p>
    <w:p w14:paraId="43A4DE9C"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26FCEF80" w14:textId="5BA297A3" w:rsidR="00543B65" w:rsidRPr="003B0ACE" w:rsidRDefault="00543B65" w:rsidP="00543B65">
      <w:pPr>
        <w:autoSpaceDE w:val="0"/>
        <w:autoSpaceDN w:val="0"/>
        <w:adjustRightInd w:val="0"/>
        <w:spacing w:after="0" w:line="240" w:lineRule="auto"/>
        <w:rPr>
          <w:rFonts w:ascii="Times New Roman" w:hAnsi="Times New Roman" w:cs="Times New Roman"/>
          <w:b/>
          <w:bCs/>
          <w:sz w:val="24"/>
          <w:szCs w:val="24"/>
        </w:rPr>
      </w:pPr>
      <w:r w:rsidRPr="003B0ACE">
        <w:rPr>
          <w:rFonts w:ascii="Times New Roman" w:hAnsi="Times New Roman" w:cs="Times New Roman"/>
          <w:b/>
          <w:bCs/>
          <w:sz w:val="24"/>
          <w:szCs w:val="24"/>
        </w:rPr>
        <w:t xml:space="preserve">§ </w:t>
      </w:r>
      <w:r w:rsidR="00E91C3B" w:rsidRPr="003B0ACE">
        <w:rPr>
          <w:rFonts w:ascii="Times New Roman" w:hAnsi="Times New Roman" w:cs="Times New Roman"/>
          <w:b/>
          <w:bCs/>
          <w:sz w:val="24"/>
          <w:szCs w:val="24"/>
        </w:rPr>
        <w:t>1</w:t>
      </w:r>
      <w:r w:rsidRPr="003B0ACE">
        <w:rPr>
          <w:rFonts w:ascii="Times New Roman" w:hAnsi="Times New Roman" w:cs="Times New Roman"/>
          <w:b/>
          <w:bCs/>
          <w:sz w:val="24"/>
          <w:szCs w:val="24"/>
        </w:rPr>
        <w:t xml:space="preserve">. </w:t>
      </w:r>
      <w:r w:rsidR="00637788" w:rsidRPr="00A01803">
        <w:rPr>
          <w:rFonts w:ascii="Times New Roman" w:hAnsi="Times New Roman" w:cs="Times New Roman"/>
          <w:b/>
          <w:bCs/>
          <w:sz w:val="24"/>
          <w:szCs w:val="24"/>
        </w:rPr>
        <w:t>TITLE.</w:t>
      </w:r>
    </w:p>
    <w:p w14:paraId="507CB965"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5BE144DC" w14:textId="416E5DF6"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This</w:t>
      </w:r>
      <w:r w:rsidR="009F1D1E">
        <w:rPr>
          <w:rFonts w:ascii="Times New Roman" w:hAnsi="Times New Roman" w:cs="Times New Roman"/>
          <w:sz w:val="24"/>
          <w:szCs w:val="24"/>
        </w:rPr>
        <w:t xml:space="preserve"> Local Law</w:t>
      </w:r>
      <w:r w:rsidRPr="003B0ACE">
        <w:rPr>
          <w:rFonts w:ascii="Times New Roman" w:hAnsi="Times New Roman" w:cs="Times New Roman"/>
          <w:sz w:val="24"/>
          <w:szCs w:val="24"/>
        </w:rPr>
        <w:t xml:space="preserve"> shall be referr</w:t>
      </w:r>
      <w:r w:rsidR="00A43BB5">
        <w:rPr>
          <w:rFonts w:ascii="Times New Roman" w:hAnsi="Times New Roman" w:cs="Times New Roman"/>
          <w:sz w:val="24"/>
          <w:szCs w:val="24"/>
        </w:rPr>
        <w:t>ed to as Local Law No. 1</w:t>
      </w:r>
      <w:r w:rsidR="00044CAE" w:rsidRPr="003B0ACE">
        <w:rPr>
          <w:rFonts w:ascii="Times New Roman" w:hAnsi="Times New Roman" w:cs="Times New Roman"/>
          <w:sz w:val="24"/>
          <w:szCs w:val="24"/>
        </w:rPr>
        <w:t>-202</w:t>
      </w:r>
      <w:r w:rsidR="00951438">
        <w:rPr>
          <w:rFonts w:ascii="Times New Roman" w:hAnsi="Times New Roman" w:cs="Times New Roman"/>
          <w:sz w:val="24"/>
          <w:szCs w:val="24"/>
        </w:rPr>
        <w:t>2</w:t>
      </w:r>
      <w:r w:rsidR="00A43BB5">
        <w:rPr>
          <w:rFonts w:ascii="Times New Roman" w:hAnsi="Times New Roman" w:cs="Times New Roman"/>
          <w:sz w:val="24"/>
          <w:szCs w:val="24"/>
        </w:rPr>
        <w:t>,</w:t>
      </w:r>
      <w:r w:rsidRPr="003B0ACE">
        <w:rPr>
          <w:rFonts w:ascii="Times New Roman" w:hAnsi="Times New Roman" w:cs="Times New Roman"/>
          <w:sz w:val="24"/>
          <w:szCs w:val="24"/>
        </w:rPr>
        <w:t xml:space="preserve"> entitled “</w:t>
      </w:r>
      <w:r w:rsidR="00E91C3B" w:rsidRPr="003B0ACE">
        <w:rPr>
          <w:rFonts w:ascii="Times New Roman" w:hAnsi="Times New Roman" w:cs="Times New Roman"/>
          <w:sz w:val="24"/>
          <w:szCs w:val="24"/>
        </w:rPr>
        <w:t xml:space="preserve">Solar Energy Systems Local Law” </w:t>
      </w:r>
    </w:p>
    <w:p w14:paraId="6C1B9EB6" w14:textId="77777777" w:rsidR="00543B65" w:rsidRPr="003B0ACE" w:rsidRDefault="00543B65" w:rsidP="00543B65">
      <w:pPr>
        <w:autoSpaceDE w:val="0"/>
        <w:autoSpaceDN w:val="0"/>
        <w:adjustRightInd w:val="0"/>
        <w:spacing w:after="0" w:line="240" w:lineRule="auto"/>
        <w:rPr>
          <w:rFonts w:ascii="Times New Roman" w:hAnsi="Times New Roman" w:cs="Times New Roman"/>
          <w:bCs/>
          <w:sz w:val="24"/>
          <w:szCs w:val="24"/>
        </w:rPr>
      </w:pPr>
    </w:p>
    <w:p w14:paraId="7AA49071" w14:textId="298B939E" w:rsidR="00543B65" w:rsidRPr="003B0ACE" w:rsidRDefault="00543B65" w:rsidP="00543B65">
      <w:pPr>
        <w:autoSpaceDE w:val="0"/>
        <w:autoSpaceDN w:val="0"/>
        <w:adjustRightInd w:val="0"/>
        <w:spacing w:after="0" w:line="240" w:lineRule="auto"/>
        <w:rPr>
          <w:rFonts w:ascii="Times New Roman" w:hAnsi="Times New Roman" w:cs="Times New Roman"/>
          <w:b/>
          <w:bCs/>
          <w:sz w:val="24"/>
          <w:szCs w:val="24"/>
        </w:rPr>
      </w:pPr>
      <w:r w:rsidRPr="003B0ACE">
        <w:rPr>
          <w:rFonts w:ascii="Times New Roman" w:hAnsi="Times New Roman" w:cs="Times New Roman"/>
          <w:b/>
          <w:bCs/>
          <w:sz w:val="24"/>
          <w:szCs w:val="24"/>
        </w:rPr>
        <w:t xml:space="preserve">§ </w:t>
      </w:r>
      <w:r w:rsidR="00E91C3B" w:rsidRPr="003B0ACE">
        <w:rPr>
          <w:rFonts w:ascii="Times New Roman" w:hAnsi="Times New Roman" w:cs="Times New Roman"/>
          <w:b/>
          <w:bCs/>
          <w:sz w:val="24"/>
          <w:szCs w:val="24"/>
        </w:rPr>
        <w:t>2</w:t>
      </w:r>
      <w:r w:rsidRPr="003B0ACE">
        <w:rPr>
          <w:rFonts w:ascii="Times New Roman" w:hAnsi="Times New Roman" w:cs="Times New Roman"/>
          <w:b/>
          <w:bCs/>
          <w:sz w:val="24"/>
          <w:szCs w:val="24"/>
        </w:rPr>
        <w:t xml:space="preserve">. </w:t>
      </w:r>
      <w:r w:rsidR="00637788" w:rsidRPr="00A01803">
        <w:rPr>
          <w:rFonts w:ascii="Times New Roman" w:hAnsi="Times New Roman" w:cs="Times New Roman"/>
          <w:b/>
          <w:bCs/>
          <w:sz w:val="24"/>
          <w:szCs w:val="24"/>
        </w:rPr>
        <w:t>AUTHORITY.</w:t>
      </w:r>
    </w:p>
    <w:p w14:paraId="164647A6"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462B6ADF" w14:textId="77777777" w:rsidR="002C06B0" w:rsidRPr="003B0ACE" w:rsidRDefault="002C06B0" w:rsidP="002C06B0">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This Local Law is adopted pursuant to Section 20 of the Municipal Home Rule Law of the State of New York, which authorizes the Town of Harford to adopt zoning provisions that advance and protect the health, safety and welfare of the community, and, in accordance with the Town Law of New York State, “to make provision for, so far as conditions may permit, the accommodation of solar energy systems and equipment and access to sunlight necessary therefor.”</w:t>
      </w:r>
    </w:p>
    <w:p w14:paraId="64FF6788"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3533C079" w14:textId="6AAACE51" w:rsidR="00543B65" w:rsidRPr="003B0ACE" w:rsidRDefault="00543B65" w:rsidP="00543B65">
      <w:pPr>
        <w:autoSpaceDE w:val="0"/>
        <w:autoSpaceDN w:val="0"/>
        <w:adjustRightInd w:val="0"/>
        <w:spacing w:after="0" w:line="240" w:lineRule="auto"/>
        <w:rPr>
          <w:rFonts w:ascii="Times New Roman" w:hAnsi="Times New Roman" w:cs="Times New Roman"/>
          <w:b/>
          <w:bCs/>
          <w:sz w:val="24"/>
          <w:szCs w:val="24"/>
        </w:rPr>
      </w:pPr>
      <w:r w:rsidRPr="003B0ACE">
        <w:rPr>
          <w:rFonts w:ascii="Times New Roman" w:hAnsi="Times New Roman" w:cs="Times New Roman"/>
          <w:b/>
          <w:bCs/>
          <w:sz w:val="24"/>
          <w:szCs w:val="24"/>
        </w:rPr>
        <w:t xml:space="preserve">§ </w:t>
      </w:r>
      <w:r w:rsidR="00E91C3B" w:rsidRPr="003B0ACE">
        <w:rPr>
          <w:rFonts w:ascii="Times New Roman" w:hAnsi="Times New Roman" w:cs="Times New Roman"/>
          <w:b/>
          <w:bCs/>
          <w:sz w:val="24"/>
          <w:szCs w:val="24"/>
        </w:rPr>
        <w:t>3</w:t>
      </w:r>
      <w:r w:rsidRPr="003B0ACE">
        <w:rPr>
          <w:rFonts w:ascii="Times New Roman" w:hAnsi="Times New Roman" w:cs="Times New Roman"/>
          <w:b/>
          <w:bCs/>
          <w:sz w:val="24"/>
          <w:szCs w:val="24"/>
        </w:rPr>
        <w:t xml:space="preserve">. </w:t>
      </w:r>
      <w:r w:rsidR="00637788">
        <w:rPr>
          <w:rFonts w:ascii="Times New Roman" w:hAnsi="Times New Roman" w:cs="Times New Roman"/>
          <w:b/>
          <w:bCs/>
          <w:sz w:val="24"/>
          <w:szCs w:val="24"/>
        </w:rPr>
        <w:t>AMENDMENT.</w:t>
      </w:r>
    </w:p>
    <w:p w14:paraId="7D68D3A1" w14:textId="77777777" w:rsidR="00E91C3B" w:rsidRPr="003B0ACE" w:rsidRDefault="00E91C3B" w:rsidP="00543B65">
      <w:pPr>
        <w:autoSpaceDE w:val="0"/>
        <w:autoSpaceDN w:val="0"/>
        <w:adjustRightInd w:val="0"/>
        <w:spacing w:after="0" w:line="240" w:lineRule="auto"/>
        <w:rPr>
          <w:rFonts w:ascii="Times New Roman" w:hAnsi="Times New Roman" w:cs="Times New Roman"/>
          <w:b/>
          <w:bCs/>
          <w:sz w:val="24"/>
          <w:szCs w:val="24"/>
        </w:rPr>
      </w:pPr>
    </w:p>
    <w:p w14:paraId="47090B7E" w14:textId="093F1A68" w:rsidR="006B3FF8" w:rsidRPr="003B0ACE" w:rsidRDefault="006B3FF8"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The Town of Harford</w:t>
      </w:r>
      <w:r w:rsidR="005E004A">
        <w:rPr>
          <w:rFonts w:ascii="Times New Roman" w:hAnsi="Times New Roman" w:cs="Times New Roman"/>
          <w:sz w:val="24"/>
          <w:szCs w:val="24"/>
        </w:rPr>
        <w:t xml:space="preserve"> Land Ordinance (December 1973)</w:t>
      </w:r>
      <w:r w:rsidRPr="003B0ACE">
        <w:rPr>
          <w:rFonts w:ascii="Times New Roman" w:hAnsi="Times New Roman" w:cs="Times New Roman"/>
          <w:sz w:val="24"/>
          <w:szCs w:val="24"/>
        </w:rPr>
        <w:t xml:space="preserve"> is hereby amended to add a new </w:t>
      </w:r>
      <w:r w:rsidR="00A01803">
        <w:rPr>
          <w:rFonts w:ascii="Times New Roman" w:hAnsi="Times New Roman" w:cs="Times New Roman"/>
          <w:sz w:val="24"/>
          <w:szCs w:val="24"/>
        </w:rPr>
        <w:t>s</w:t>
      </w:r>
      <w:r w:rsidR="005E004A">
        <w:rPr>
          <w:rFonts w:ascii="Times New Roman" w:hAnsi="Times New Roman" w:cs="Times New Roman"/>
          <w:sz w:val="24"/>
          <w:szCs w:val="24"/>
        </w:rPr>
        <w:t>ection 24</w:t>
      </w:r>
      <w:r w:rsidRPr="003B0ACE">
        <w:rPr>
          <w:rFonts w:ascii="Times New Roman" w:hAnsi="Times New Roman" w:cs="Times New Roman"/>
          <w:sz w:val="24"/>
          <w:szCs w:val="24"/>
        </w:rPr>
        <w:t>, entitled “Solar Energy Systems”, as follows:</w:t>
      </w:r>
    </w:p>
    <w:p w14:paraId="2DFC033D" w14:textId="77777777" w:rsidR="00A65C57" w:rsidRDefault="00A65C57" w:rsidP="00543B65">
      <w:pPr>
        <w:autoSpaceDE w:val="0"/>
        <w:autoSpaceDN w:val="0"/>
        <w:adjustRightInd w:val="0"/>
        <w:spacing w:after="0" w:line="240" w:lineRule="auto"/>
        <w:rPr>
          <w:rFonts w:ascii="Times New Roman" w:hAnsi="Times New Roman" w:cs="Times New Roman"/>
          <w:b/>
          <w:sz w:val="24"/>
          <w:szCs w:val="24"/>
        </w:rPr>
      </w:pPr>
    </w:p>
    <w:p w14:paraId="1EA0AEED" w14:textId="15637F09" w:rsidR="009F1D1E" w:rsidRPr="009F1D1E" w:rsidRDefault="009F1D1E" w:rsidP="009F1D1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24:  SOLAR ENERGY SYSTEMS</w:t>
      </w:r>
    </w:p>
    <w:p w14:paraId="6EEF6522" w14:textId="77777777" w:rsidR="00E91C3B" w:rsidRPr="003B0ACE" w:rsidRDefault="00E91C3B" w:rsidP="00543B65">
      <w:pPr>
        <w:autoSpaceDE w:val="0"/>
        <w:autoSpaceDN w:val="0"/>
        <w:adjustRightInd w:val="0"/>
        <w:spacing w:after="0" w:line="240" w:lineRule="auto"/>
        <w:rPr>
          <w:rFonts w:ascii="Times New Roman" w:hAnsi="Times New Roman" w:cs="Times New Roman"/>
          <w:sz w:val="24"/>
          <w:szCs w:val="24"/>
        </w:rPr>
      </w:pPr>
    </w:p>
    <w:p w14:paraId="024F2384" w14:textId="77777777" w:rsidR="00637788" w:rsidRDefault="00641304" w:rsidP="00543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24</w:t>
      </w:r>
      <w:r w:rsidRPr="00A01803">
        <w:rPr>
          <w:rFonts w:ascii="Times New Roman" w:hAnsi="Times New Roman" w:cs="Times New Roman"/>
          <w:b/>
          <w:sz w:val="24"/>
          <w:szCs w:val="24"/>
        </w:rPr>
        <w:t>.1</w:t>
      </w:r>
      <w:r>
        <w:rPr>
          <w:rFonts w:ascii="Times New Roman" w:hAnsi="Times New Roman" w:cs="Times New Roman"/>
          <w:b/>
          <w:sz w:val="24"/>
          <w:szCs w:val="24"/>
        </w:rPr>
        <w:t xml:space="preserve">.  </w:t>
      </w:r>
      <w:r w:rsidRPr="00A01803">
        <w:rPr>
          <w:rFonts w:ascii="Times New Roman" w:hAnsi="Times New Roman" w:cs="Times New Roman"/>
          <w:b/>
          <w:sz w:val="24"/>
          <w:szCs w:val="24"/>
          <w:u w:val="single"/>
        </w:rPr>
        <w:t>Statement of Purpose.</w:t>
      </w:r>
      <w:r>
        <w:rPr>
          <w:rFonts w:ascii="Times New Roman" w:hAnsi="Times New Roman" w:cs="Times New Roman"/>
          <w:sz w:val="24"/>
          <w:szCs w:val="24"/>
        </w:rPr>
        <w:t xml:space="preserve">  </w:t>
      </w:r>
    </w:p>
    <w:p w14:paraId="45645D12" w14:textId="4BC8D2B8" w:rsidR="00543B65" w:rsidRPr="003B0ACE" w:rsidRDefault="009011FD"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This </w:t>
      </w:r>
      <w:r w:rsidR="00F759FC">
        <w:rPr>
          <w:rFonts w:ascii="Times New Roman" w:hAnsi="Times New Roman" w:cs="Times New Roman"/>
          <w:sz w:val="24"/>
          <w:szCs w:val="24"/>
        </w:rPr>
        <w:t>section 24 of the Town of Harford Land Ordinance</w:t>
      </w:r>
      <w:r w:rsidR="00543B65" w:rsidRPr="003B0ACE">
        <w:rPr>
          <w:rFonts w:ascii="Times New Roman" w:hAnsi="Times New Roman" w:cs="Times New Roman"/>
          <w:sz w:val="24"/>
          <w:szCs w:val="24"/>
        </w:rPr>
        <w:t xml:space="preserve"> is adopted to advance and protect the public health, safety, and welfare of the Town of </w:t>
      </w:r>
      <w:r w:rsidR="002B0C0E" w:rsidRPr="003B0ACE">
        <w:rPr>
          <w:rFonts w:ascii="Times New Roman" w:hAnsi="Times New Roman" w:cs="Times New Roman"/>
          <w:sz w:val="24"/>
          <w:szCs w:val="24"/>
        </w:rPr>
        <w:t>Harford</w:t>
      </w:r>
      <w:r w:rsidR="00543B65" w:rsidRPr="003B0ACE">
        <w:rPr>
          <w:rFonts w:ascii="Times New Roman" w:hAnsi="Times New Roman" w:cs="Times New Roman"/>
          <w:sz w:val="24"/>
          <w:szCs w:val="24"/>
        </w:rPr>
        <w:t xml:space="preserve"> </w:t>
      </w:r>
      <w:r w:rsidR="002C06B0" w:rsidRPr="003B0ACE">
        <w:rPr>
          <w:rFonts w:ascii="Times New Roman" w:hAnsi="Times New Roman" w:cs="Times New Roman"/>
          <w:sz w:val="24"/>
          <w:szCs w:val="24"/>
        </w:rPr>
        <w:t>by creating regulations for the installation and use of solar energy generating systems and equipmen</w:t>
      </w:r>
      <w:r w:rsidR="00F759FC">
        <w:rPr>
          <w:rFonts w:ascii="Times New Roman" w:hAnsi="Times New Roman" w:cs="Times New Roman"/>
          <w:sz w:val="24"/>
          <w:szCs w:val="24"/>
        </w:rPr>
        <w:t>t with the following objectives</w:t>
      </w:r>
      <w:r w:rsidR="00543B65" w:rsidRPr="003B0ACE">
        <w:rPr>
          <w:rFonts w:ascii="Times New Roman" w:hAnsi="Times New Roman" w:cs="Times New Roman"/>
          <w:sz w:val="24"/>
          <w:szCs w:val="24"/>
        </w:rPr>
        <w:t>:</w:t>
      </w:r>
    </w:p>
    <w:p w14:paraId="365359CD"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36A8D448"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 Taking advantage of a safe, abundant, renewable, and nonpolluting energy resource;</w:t>
      </w:r>
    </w:p>
    <w:p w14:paraId="05E49A96"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2E0B2A76" w14:textId="150C20F6" w:rsidR="00543B65" w:rsidRPr="003B0ACE" w:rsidRDefault="009011FD"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B. Reducing the consumption of energy by</w:t>
      </w:r>
      <w:r w:rsidR="00543B65" w:rsidRPr="003B0ACE">
        <w:rPr>
          <w:rFonts w:ascii="Times New Roman" w:hAnsi="Times New Roman" w:cs="Times New Roman"/>
          <w:sz w:val="24"/>
          <w:szCs w:val="24"/>
        </w:rPr>
        <w:t xml:space="preserve"> the owners of commercial and residential properties</w:t>
      </w:r>
      <w:r w:rsidR="008F0833" w:rsidRPr="003B0ACE">
        <w:rPr>
          <w:rFonts w:ascii="Times New Roman" w:hAnsi="Times New Roman" w:cs="Times New Roman"/>
          <w:sz w:val="24"/>
          <w:szCs w:val="24"/>
        </w:rPr>
        <w:t xml:space="preserve">, </w:t>
      </w:r>
      <w:r w:rsidRPr="003B0ACE">
        <w:rPr>
          <w:rFonts w:ascii="Times New Roman" w:hAnsi="Times New Roman" w:cs="Times New Roman"/>
          <w:sz w:val="24"/>
          <w:szCs w:val="24"/>
        </w:rPr>
        <w:t>including single-family homes;</w:t>
      </w:r>
    </w:p>
    <w:p w14:paraId="7D68ACA8"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0C3ED7B3" w14:textId="0FAD1067" w:rsidR="00870584" w:rsidRPr="003B0ACE" w:rsidRDefault="00543B65"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C. Increasing employment and business development in the region by furthering the insta</w:t>
      </w:r>
      <w:r w:rsidR="009011FD" w:rsidRPr="003B0ACE">
        <w:rPr>
          <w:rFonts w:ascii="Times New Roman" w:hAnsi="Times New Roman" w:cs="Times New Roman"/>
          <w:sz w:val="24"/>
          <w:szCs w:val="24"/>
        </w:rPr>
        <w:t>llation of solar energy systems; and</w:t>
      </w:r>
    </w:p>
    <w:p w14:paraId="58F37A70" w14:textId="77777777" w:rsidR="009011FD" w:rsidRPr="003B0ACE" w:rsidRDefault="009011FD" w:rsidP="00543B65">
      <w:pPr>
        <w:autoSpaceDE w:val="0"/>
        <w:autoSpaceDN w:val="0"/>
        <w:adjustRightInd w:val="0"/>
        <w:spacing w:after="0" w:line="240" w:lineRule="auto"/>
        <w:rPr>
          <w:rFonts w:ascii="Times New Roman" w:hAnsi="Times New Roman" w:cs="Times New Roman"/>
          <w:sz w:val="24"/>
          <w:szCs w:val="24"/>
        </w:rPr>
      </w:pPr>
    </w:p>
    <w:p w14:paraId="7D5B009A" w14:textId="27331533" w:rsidR="009011FD" w:rsidRPr="003B0ACE" w:rsidRDefault="009011FD" w:rsidP="00543B65">
      <w:pPr>
        <w:autoSpaceDE w:val="0"/>
        <w:autoSpaceDN w:val="0"/>
        <w:adjustRightInd w:val="0"/>
        <w:spacing w:after="0" w:line="240" w:lineRule="auto"/>
        <w:rPr>
          <w:rFonts w:ascii="Times New Roman" w:hAnsi="Times New Roman" w:cs="Times New Roman"/>
          <w:b/>
          <w:i/>
          <w:sz w:val="24"/>
          <w:szCs w:val="24"/>
        </w:rPr>
      </w:pPr>
      <w:r w:rsidRPr="003B0ACE">
        <w:rPr>
          <w:rFonts w:ascii="Times New Roman" w:hAnsi="Times New Roman" w:cs="Times New Roman"/>
          <w:sz w:val="24"/>
          <w:szCs w:val="24"/>
        </w:rPr>
        <w:t>D. Fulfilling the New York State Clean Energy mandate.</w:t>
      </w:r>
    </w:p>
    <w:p w14:paraId="3F8A6790"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3BB3CAD7" w14:textId="66B8EDC2" w:rsidR="00543B65" w:rsidRPr="003B0ACE" w:rsidRDefault="00641304" w:rsidP="00543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24.2.  </w:t>
      </w:r>
      <w:r>
        <w:rPr>
          <w:rFonts w:ascii="Times New Roman" w:hAnsi="Times New Roman" w:cs="Times New Roman"/>
          <w:b/>
          <w:sz w:val="24"/>
          <w:szCs w:val="24"/>
          <w:u w:val="single"/>
        </w:rPr>
        <w:t xml:space="preserve">Word Usage and Definitions.  </w:t>
      </w:r>
      <w:r w:rsidR="00994FAA">
        <w:rPr>
          <w:rFonts w:ascii="Times New Roman" w:hAnsi="Times New Roman" w:cs="Times New Roman"/>
          <w:sz w:val="24"/>
          <w:szCs w:val="24"/>
        </w:rPr>
        <w:t>For the purposes of this section 24</w:t>
      </w:r>
      <w:r w:rsidR="00543B65" w:rsidRPr="003B0ACE">
        <w:rPr>
          <w:rFonts w:ascii="Times New Roman" w:hAnsi="Times New Roman" w:cs="Times New Roman"/>
          <w:sz w:val="24"/>
          <w:szCs w:val="24"/>
        </w:rPr>
        <w:t xml:space="preserve">, and where not inconsistent with the context of a particular section, the defined terms, phrases, words, </w:t>
      </w:r>
      <w:r w:rsidR="00543B65" w:rsidRPr="003B0ACE">
        <w:rPr>
          <w:rFonts w:ascii="Times New Roman" w:hAnsi="Times New Roman" w:cs="Times New Roman"/>
          <w:sz w:val="24"/>
          <w:szCs w:val="24"/>
        </w:rPr>
        <w:lastRenderedPageBreak/>
        <w:t xml:space="preserve">abbreviations and their derivations shall have the meaning given in this </w:t>
      </w:r>
      <w:r w:rsidR="006B3FF8" w:rsidRPr="003B0ACE">
        <w:rPr>
          <w:rFonts w:ascii="Times New Roman" w:hAnsi="Times New Roman" w:cs="Times New Roman"/>
          <w:sz w:val="24"/>
          <w:szCs w:val="24"/>
        </w:rPr>
        <w:t>Article</w:t>
      </w:r>
      <w:r w:rsidR="00543B65" w:rsidRPr="003B0ACE">
        <w:rPr>
          <w:rFonts w:ascii="Times New Roman" w:hAnsi="Times New Roman" w:cs="Times New Roman"/>
          <w:sz w:val="24"/>
          <w:szCs w:val="24"/>
        </w:rPr>
        <w:t>. When not inconsistent with the context, words in the present tense include the future tense, words used in the plural number include words in the singular number. The word shall is always mandatory and not merely directory.</w:t>
      </w:r>
    </w:p>
    <w:p w14:paraId="7B79778A"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7DEBD660" w14:textId="72AC5384" w:rsidR="00543B65" w:rsidRPr="003B0ACE" w:rsidRDefault="008F0833"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ACCESSORY STRUCTURE - </w:t>
      </w:r>
      <w:r w:rsidR="00543B65" w:rsidRPr="003B0ACE">
        <w:rPr>
          <w:rFonts w:ascii="Times New Roman" w:hAnsi="Times New Roman" w:cs="Times New Roman"/>
          <w:sz w:val="24"/>
          <w:szCs w:val="24"/>
        </w:rPr>
        <w:t>A building or structure</w:t>
      </w:r>
      <w:r w:rsidR="002C01DD">
        <w:rPr>
          <w:rFonts w:ascii="Times New Roman" w:hAnsi="Times New Roman" w:cs="Times New Roman"/>
          <w:sz w:val="24"/>
          <w:szCs w:val="24"/>
        </w:rPr>
        <w:t>,</w:t>
      </w:r>
      <w:r w:rsidR="00543B65" w:rsidRPr="003B0ACE">
        <w:rPr>
          <w:rFonts w:ascii="Times New Roman" w:hAnsi="Times New Roman" w:cs="Times New Roman"/>
          <w:sz w:val="24"/>
          <w:szCs w:val="24"/>
        </w:rPr>
        <w:t xml:space="preserve"> </w:t>
      </w:r>
      <w:r w:rsidR="002C01DD">
        <w:rPr>
          <w:rFonts w:ascii="Times New Roman" w:hAnsi="Times New Roman" w:cs="Times New Roman"/>
          <w:sz w:val="24"/>
          <w:szCs w:val="24"/>
        </w:rPr>
        <w:t>the use of which is customarily incidental and subordinate to that of a principal building and located on the same lot therewith.</w:t>
      </w:r>
    </w:p>
    <w:p w14:paraId="1E73E91B" w14:textId="77777777" w:rsidR="00D8422A" w:rsidRPr="003B0ACE" w:rsidRDefault="00D8422A" w:rsidP="00543B65">
      <w:pPr>
        <w:autoSpaceDE w:val="0"/>
        <w:autoSpaceDN w:val="0"/>
        <w:adjustRightInd w:val="0"/>
        <w:spacing w:after="0" w:line="240" w:lineRule="auto"/>
        <w:rPr>
          <w:rFonts w:ascii="Times New Roman" w:hAnsi="Times New Roman" w:cs="Times New Roman"/>
          <w:sz w:val="24"/>
          <w:szCs w:val="24"/>
        </w:rPr>
      </w:pPr>
    </w:p>
    <w:p w14:paraId="28EC58E1" w14:textId="4E91BFE3" w:rsidR="00543B65" w:rsidRPr="003B0ACE" w:rsidRDefault="001A5C96"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APPLICANT</w:t>
      </w:r>
      <w:r w:rsidR="008F0833" w:rsidRPr="003B0ACE">
        <w:rPr>
          <w:rFonts w:ascii="Times New Roman" w:hAnsi="Times New Roman" w:cs="Times New Roman"/>
          <w:sz w:val="24"/>
          <w:szCs w:val="24"/>
        </w:rPr>
        <w:t xml:space="preserve"> - </w:t>
      </w:r>
      <w:r w:rsidR="00543B65" w:rsidRPr="003B0ACE">
        <w:rPr>
          <w:rFonts w:ascii="Times New Roman" w:hAnsi="Times New Roman" w:cs="Times New Roman"/>
          <w:sz w:val="24"/>
          <w:szCs w:val="24"/>
        </w:rPr>
        <w:t>Any person, firm or corporation submitting an application to the Town of</w:t>
      </w:r>
    </w:p>
    <w:p w14:paraId="0E1A6AA3" w14:textId="1A57D6C6" w:rsidR="00543B65" w:rsidRDefault="002B0C0E"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Harford</w:t>
      </w:r>
      <w:r w:rsidR="00543B65" w:rsidRPr="003B0ACE">
        <w:rPr>
          <w:rFonts w:ascii="Times New Roman" w:hAnsi="Times New Roman" w:cs="Times New Roman"/>
          <w:sz w:val="24"/>
          <w:szCs w:val="24"/>
        </w:rPr>
        <w:t xml:space="preserve"> for a site plan review for a solar energy production facility.</w:t>
      </w:r>
    </w:p>
    <w:p w14:paraId="11D5D13E" w14:textId="77777777" w:rsidR="002C01DD" w:rsidRDefault="002C01DD" w:rsidP="00543B65">
      <w:pPr>
        <w:autoSpaceDE w:val="0"/>
        <w:autoSpaceDN w:val="0"/>
        <w:adjustRightInd w:val="0"/>
        <w:spacing w:after="0" w:line="240" w:lineRule="auto"/>
        <w:rPr>
          <w:rFonts w:ascii="Times New Roman" w:hAnsi="Times New Roman" w:cs="Times New Roman"/>
          <w:sz w:val="24"/>
          <w:szCs w:val="24"/>
        </w:rPr>
      </w:pPr>
    </w:p>
    <w:p w14:paraId="52C90560" w14:textId="033C4F99" w:rsidR="002C01DD" w:rsidRPr="003B0ACE" w:rsidRDefault="002C01DD" w:rsidP="00543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BUILDING – Any structure covered by a roof supported by columns or by walls and intended for shelter, housing or enclosure of persons, animals or chattel.</w:t>
      </w:r>
    </w:p>
    <w:p w14:paraId="267999DA"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2210013C" w14:textId="487B4C2B"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BUILDING I</w:t>
      </w:r>
      <w:r w:rsidR="008F0833" w:rsidRPr="003B0ACE">
        <w:rPr>
          <w:rFonts w:ascii="Times New Roman" w:hAnsi="Times New Roman" w:cs="Times New Roman"/>
          <w:sz w:val="24"/>
          <w:szCs w:val="24"/>
        </w:rPr>
        <w:t xml:space="preserve">NTEGRATED </w:t>
      </w:r>
      <w:r w:rsidR="007B6C86" w:rsidRPr="003B0ACE">
        <w:rPr>
          <w:rFonts w:ascii="Times New Roman" w:hAnsi="Times New Roman" w:cs="Times New Roman"/>
          <w:sz w:val="24"/>
          <w:szCs w:val="24"/>
        </w:rPr>
        <w:t>SOLAR ENERGY SYSTEM</w:t>
      </w:r>
      <w:r w:rsidR="008F0833" w:rsidRPr="003B0ACE">
        <w:rPr>
          <w:rFonts w:ascii="Times New Roman" w:hAnsi="Times New Roman" w:cs="Times New Roman"/>
          <w:sz w:val="24"/>
          <w:szCs w:val="24"/>
        </w:rPr>
        <w:t xml:space="preserve"> - </w:t>
      </w:r>
      <w:r w:rsidRPr="003B0ACE">
        <w:rPr>
          <w:rFonts w:ascii="Times New Roman" w:hAnsi="Times New Roman" w:cs="Times New Roman"/>
          <w:sz w:val="24"/>
          <w:szCs w:val="24"/>
        </w:rPr>
        <w:t>A combination of photovoltaic building components integrated into any building envelope system, such as vertical facades, including glass and other facade material, semitransparent skylight systems, roofing materials, and shading over windows.</w:t>
      </w:r>
    </w:p>
    <w:p w14:paraId="46589A83" w14:textId="5377863E" w:rsidR="000C049E" w:rsidRPr="003B0ACE" w:rsidRDefault="000C049E" w:rsidP="000C049E">
      <w:pPr>
        <w:autoSpaceDE w:val="0"/>
        <w:autoSpaceDN w:val="0"/>
        <w:adjustRightInd w:val="0"/>
        <w:spacing w:after="0" w:line="240" w:lineRule="auto"/>
        <w:rPr>
          <w:rFonts w:ascii="Times New Roman" w:hAnsi="Times New Roman" w:cs="Times New Roman"/>
          <w:color w:val="000000"/>
          <w:sz w:val="24"/>
          <w:szCs w:val="24"/>
        </w:rPr>
      </w:pPr>
    </w:p>
    <w:p w14:paraId="0FFC0505" w14:textId="502C6DA7" w:rsidR="000C049E" w:rsidRPr="003B0ACE" w:rsidRDefault="000C049E" w:rsidP="000C049E">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CERTIFICATE OF COMPLIANCE – A certificate stating that materials and products meet specified standards or that work was done in compliance with approved construction documents.</w:t>
      </w:r>
    </w:p>
    <w:p w14:paraId="5B0C27BF"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41569ADA" w14:textId="7D7EC6D4" w:rsidR="006A27C0" w:rsidRPr="003B0ACE" w:rsidRDefault="006A27C0"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COMMERCIAL SOLAR ENERGY SYSTEM – A solar energy system that </w:t>
      </w:r>
      <w:r w:rsidR="0096042F" w:rsidRPr="003B0ACE">
        <w:rPr>
          <w:rFonts w:ascii="Times New Roman" w:hAnsi="Times New Roman" w:cs="Times New Roman"/>
          <w:sz w:val="24"/>
          <w:szCs w:val="24"/>
        </w:rPr>
        <w:t xml:space="preserve">primarily produces energy that is </w:t>
      </w:r>
      <w:r w:rsidRPr="003B0ACE">
        <w:rPr>
          <w:rFonts w:ascii="Times New Roman" w:hAnsi="Times New Roman" w:cs="Times New Roman"/>
          <w:sz w:val="24"/>
          <w:szCs w:val="24"/>
        </w:rPr>
        <w:t>fed directly into the grid primarily f</w:t>
      </w:r>
      <w:r w:rsidR="0096042F" w:rsidRPr="003B0ACE">
        <w:rPr>
          <w:rFonts w:ascii="Times New Roman" w:hAnsi="Times New Roman" w:cs="Times New Roman"/>
          <w:sz w:val="24"/>
          <w:szCs w:val="24"/>
        </w:rPr>
        <w:t>or off-site sale or consumption, or any solar energy system with a nameplate generating capacity of 200 kilowatts or more.</w:t>
      </w:r>
      <w:r w:rsidR="00637788">
        <w:rPr>
          <w:rFonts w:ascii="Times New Roman" w:hAnsi="Times New Roman" w:cs="Times New Roman"/>
          <w:sz w:val="24"/>
          <w:szCs w:val="24"/>
        </w:rPr>
        <w:t xml:space="preserve">  Commercial solar energy systems include building-integrated, roof-mounted and ground-mounted solar energy systems that meet or exceed the above-stated nameplate generating capacity.</w:t>
      </w:r>
    </w:p>
    <w:p w14:paraId="327F6547" w14:textId="77777777" w:rsidR="006A27C0" w:rsidRPr="003B0ACE" w:rsidRDefault="006A27C0" w:rsidP="00543B65">
      <w:pPr>
        <w:autoSpaceDE w:val="0"/>
        <w:autoSpaceDN w:val="0"/>
        <w:adjustRightInd w:val="0"/>
        <w:spacing w:after="0" w:line="240" w:lineRule="auto"/>
        <w:rPr>
          <w:rFonts w:ascii="Times New Roman" w:hAnsi="Times New Roman" w:cs="Times New Roman"/>
          <w:sz w:val="24"/>
          <w:szCs w:val="24"/>
        </w:rPr>
      </w:pPr>
    </w:p>
    <w:p w14:paraId="3A16A7E5" w14:textId="3B2ACBDE" w:rsidR="007B6C86" w:rsidRPr="003B0ACE" w:rsidRDefault="007B6C86"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FARMLAND OF STATEWIDE IMPORTANCE: Land, designated as “Farmland of Statewide Importance” in the U.S. Department of Agriculture Natural Resources Conservation Service (NRCS)’s Soil Survey Geographic (SSURGO) Database on Web Soil </w:t>
      </w:r>
      <w:r w:rsidR="00D5306A" w:rsidRPr="003B0ACE">
        <w:rPr>
          <w:rFonts w:ascii="Times New Roman" w:hAnsi="Times New Roman" w:cs="Times New Roman"/>
          <w:sz w:val="24"/>
          <w:szCs w:val="24"/>
        </w:rPr>
        <w:t>Survey that</w:t>
      </w:r>
      <w:r w:rsidRPr="003B0ACE">
        <w:rPr>
          <w:rFonts w:ascii="Times New Roman" w:hAnsi="Times New Roman" w:cs="Times New Roman"/>
          <w:sz w:val="24"/>
          <w:szCs w:val="24"/>
        </w:rPr>
        <w:t xml:space="preserve"> is of statewide importance for the production of food, feed, fiber, forage, and oilseed crops as determined by the appropriate state agency or agencies. Farmland of Statewide Importance may include tracts of land that have been designated for agriculture by state law.</w:t>
      </w:r>
    </w:p>
    <w:p w14:paraId="4F25C428" w14:textId="77777777" w:rsidR="007B6C86" w:rsidRPr="003B0ACE" w:rsidRDefault="007B6C86" w:rsidP="00543B65">
      <w:pPr>
        <w:autoSpaceDE w:val="0"/>
        <w:autoSpaceDN w:val="0"/>
        <w:adjustRightInd w:val="0"/>
        <w:spacing w:after="0" w:line="240" w:lineRule="auto"/>
        <w:rPr>
          <w:rFonts w:ascii="Times New Roman" w:hAnsi="Times New Roman" w:cs="Times New Roman"/>
          <w:sz w:val="24"/>
          <w:szCs w:val="24"/>
        </w:rPr>
      </w:pPr>
    </w:p>
    <w:p w14:paraId="47E30DC8" w14:textId="1C89EEA6" w:rsidR="007B6C86" w:rsidRPr="003B0ACE" w:rsidRDefault="007B6C86" w:rsidP="0018142A">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GLARE: The effect by reflections of light with intensity sufficient as determined in a commercially reasonable manner to cause annoyance, discomfort, or loss in visual performance and visibility in any material respects.</w:t>
      </w:r>
    </w:p>
    <w:p w14:paraId="22116974" w14:textId="77777777" w:rsidR="007B6C86" w:rsidRPr="003B0ACE" w:rsidRDefault="007B6C86" w:rsidP="006A27C0">
      <w:pPr>
        <w:autoSpaceDE w:val="0"/>
        <w:autoSpaceDN w:val="0"/>
        <w:adjustRightInd w:val="0"/>
        <w:spacing w:after="0" w:line="240" w:lineRule="auto"/>
        <w:rPr>
          <w:rFonts w:ascii="Times New Roman" w:hAnsi="Times New Roman" w:cs="Times New Roman"/>
          <w:sz w:val="24"/>
          <w:szCs w:val="24"/>
        </w:rPr>
      </w:pPr>
    </w:p>
    <w:p w14:paraId="11ABD9E5" w14:textId="3D514BB0" w:rsidR="00543B65" w:rsidRDefault="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GRO</w:t>
      </w:r>
      <w:r w:rsidR="008F0833" w:rsidRPr="003B0ACE">
        <w:rPr>
          <w:rFonts w:ascii="Times New Roman" w:hAnsi="Times New Roman" w:cs="Times New Roman"/>
          <w:sz w:val="24"/>
          <w:szCs w:val="24"/>
        </w:rPr>
        <w:t xml:space="preserve">UND-MOUNTED SOLAR ENERGY SYSTEM - </w:t>
      </w:r>
      <w:r w:rsidRPr="003B0ACE">
        <w:rPr>
          <w:rFonts w:ascii="Times New Roman" w:hAnsi="Times New Roman" w:cs="Times New Roman"/>
          <w:sz w:val="24"/>
          <w:szCs w:val="24"/>
        </w:rPr>
        <w:t>A solar energy system that is anchored to the ground and attached to a pole or other mounting system, detached from any other structure for the primary purpose of producing electricity.</w:t>
      </w:r>
    </w:p>
    <w:p w14:paraId="1899EC57" w14:textId="77777777" w:rsidR="00816539" w:rsidRDefault="00816539">
      <w:pPr>
        <w:autoSpaceDE w:val="0"/>
        <w:autoSpaceDN w:val="0"/>
        <w:adjustRightInd w:val="0"/>
        <w:spacing w:after="0" w:line="240" w:lineRule="auto"/>
        <w:rPr>
          <w:rFonts w:ascii="Times New Roman" w:hAnsi="Times New Roman" w:cs="Times New Roman"/>
          <w:sz w:val="24"/>
          <w:szCs w:val="24"/>
        </w:rPr>
      </w:pPr>
    </w:p>
    <w:p w14:paraId="640C9268" w14:textId="15477349" w:rsidR="00816539" w:rsidRPr="003B0ACE" w:rsidRDefault="008165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LAND ORDINANCE – The Town of Harford Land Ordinance (December 1973), as may be amended from time to time.</w:t>
      </w:r>
    </w:p>
    <w:p w14:paraId="08D2D1CE" w14:textId="77777777" w:rsidR="00543B65" w:rsidRPr="003B0ACE" w:rsidRDefault="00543B65">
      <w:pPr>
        <w:autoSpaceDE w:val="0"/>
        <w:autoSpaceDN w:val="0"/>
        <w:adjustRightInd w:val="0"/>
        <w:spacing w:after="0" w:line="240" w:lineRule="auto"/>
        <w:rPr>
          <w:rFonts w:ascii="Times New Roman" w:hAnsi="Times New Roman" w:cs="Times New Roman"/>
          <w:sz w:val="24"/>
          <w:szCs w:val="24"/>
        </w:rPr>
      </w:pPr>
    </w:p>
    <w:p w14:paraId="1AC77460" w14:textId="355CB5FB" w:rsidR="00543B65" w:rsidRPr="003B0ACE" w:rsidRDefault="008F0833">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lastRenderedPageBreak/>
        <w:t xml:space="preserve">NET METERING - </w:t>
      </w:r>
      <w:r w:rsidR="00543B65" w:rsidRPr="003B0ACE">
        <w:rPr>
          <w:rFonts w:ascii="Times New Roman" w:hAnsi="Times New Roman" w:cs="Times New Roman"/>
          <w:sz w:val="24"/>
          <w:szCs w:val="24"/>
        </w:rPr>
        <w:t>A billing arrangement whereby the solar energy producer receives credit for excess electricity generated and delivered to the power grid, paying only for the power used.</w:t>
      </w:r>
    </w:p>
    <w:p w14:paraId="01D9FA51" w14:textId="77777777" w:rsidR="0018142A" w:rsidRPr="003B0ACE" w:rsidRDefault="0018142A" w:rsidP="0018142A">
      <w:pPr>
        <w:spacing w:after="0" w:line="240" w:lineRule="auto"/>
        <w:rPr>
          <w:rFonts w:ascii="Times New Roman" w:hAnsi="Times New Roman" w:cs="Times New Roman"/>
          <w:sz w:val="24"/>
          <w:szCs w:val="24"/>
        </w:rPr>
      </w:pPr>
    </w:p>
    <w:p w14:paraId="35ACECC6" w14:textId="5307E8CF" w:rsidR="00637788" w:rsidRPr="003B0ACE" w:rsidRDefault="00EE0A41" w:rsidP="00637788">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NON-COMMERCIAL SOLAR ENERGY SYSTEM - A solar energy system with a nameplate generating capacity of less than 200 kilowatts that is incidental and subordinate to another use on the same parcel and which primarily produces energy for on-site consumption.</w:t>
      </w:r>
      <w:r w:rsidR="00637788">
        <w:rPr>
          <w:rFonts w:ascii="Times New Roman" w:hAnsi="Times New Roman" w:cs="Times New Roman"/>
          <w:sz w:val="24"/>
          <w:szCs w:val="24"/>
        </w:rPr>
        <w:t xml:space="preserve">  Non-commercial solar energy systems include building-integrated, roof-mounted and ground-mounted solar energy systems that do not meet or exceed the above-stated nameplate generating capacity.</w:t>
      </w:r>
    </w:p>
    <w:p w14:paraId="16939082" w14:textId="5814EBF5" w:rsidR="00EE0A41" w:rsidRPr="003B0ACE" w:rsidRDefault="00EE0A41" w:rsidP="00EE0A41">
      <w:pPr>
        <w:autoSpaceDE w:val="0"/>
        <w:autoSpaceDN w:val="0"/>
        <w:adjustRightInd w:val="0"/>
        <w:spacing w:after="0" w:line="240" w:lineRule="auto"/>
        <w:rPr>
          <w:rFonts w:ascii="Times New Roman" w:hAnsi="Times New Roman" w:cs="Times New Roman"/>
          <w:sz w:val="24"/>
          <w:szCs w:val="24"/>
        </w:rPr>
      </w:pPr>
    </w:p>
    <w:p w14:paraId="4D03C3A8" w14:textId="761D110A" w:rsidR="0018142A" w:rsidRPr="003B0ACE" w:rsidRDefault="0018142A" w:rsidP="0018142A">
      <w:pPr>
        <w:spacing w:after="0" w:line="240" w:lineRule="auto"/>
        <w:rPr>
          <w:rFonts w:ascii="Times New Roman" w:eastAsia="Times New Roman" w:hAnsi="Times New Roman" w:cs="Times New Roman"/>
          <w:sz w:val="24"/>
          <w:szCs w:val="24"/>
        </w:rPr>
      </w:pPr>
      <w:r w:rsidRPr="003B0ACE">
        <w:rPr>
          <w:rFonts w:ascii="Times New Roman" w:eastAsia="Times New Roman" w:hAnsi="Times New Roman" w:cs="Times New Roman"/>
          <w:sz w:val="24"/>
          <w:szCs w:val="24"/>
        </w:rPr>
        <w:t xml:space="preserve">NON-PARTICIPATING PROPERTY:  A parcel of land not subject to any type of agreement with the </w:t>
      </w:r>
      <w:r w:rsidR="001A5C96" w:rsidRPr="003B0ACE">
        <w:rPr>
          <w:rFonts w:ascii="Times New Roman" w:eastAsia="Times New Roman" w:hAnsi="Times New Roman" w:cs="Times New Roman"/>
          <w:sz w:val="24"/>
          <w:szCs w:val="24"/>
        </w:rPr>
        <w:t>Applicant</w:t>
      </w:r>
      <w:r w:rsidRPr="003B0ACE">
        <w:rPr>
          <w:rFonts w:ascii="Times New Roman" w:eastAsia="Times New Roman" w:hAnsi="Times New Roman" w:cs="Times New Roman"/>
          <w:sz w:val="24"/>
          <w:szCs w:val="24"/>
        </w:rPr>
        <w:t xml:space="preserve">. </w:t>
      </w:r>
    </w:p>
    <w:p w14:paraId="2475EDE8" w14:textId="77777777" w:rsidR="0018142A" w:rsidRPr="003B0ACE" w:rsidRDefault="0018142A" w:rsidP="0018142A">
      <w:pPr>
        <w:spacing w:after="0" w:line="240" w:lineRule="auto"/>
        <w:rPr>
          <w:rFonts w:ascii="Times New Roman" w:eastAsia="Times New Roman" w:hAnsi="Times New Roman" w:cs="Times New Roman"/>
          <w:sz w:val="24"/>
          <w:szCs w:val="24"/>
        </w:rPr>
      </w:pPr>
    </w:p>
    <w:p w14:paraId="37031B9C" w14:textId="7E4F13B3" w:rsidR="0018142A" w:rsidRPr="003B0ACE" w:rsidRDefault="0018142A" w:rsidP="0018142A">
      <w:pPr>
        <w:spacing w:after="0" w:line="240" w:lineRule="auto"/>
        <w:rPr>
          <w:rFonts w:ascii="Times New Roman" w:eastAsia="Times New Roman" w:hAnsi="Times New Roman" w:cs="Times New Roman"/>
          <w:sz w:val="24"/>
          <w:szCs w:val="24"/>
        </w:rPr>
      </w:pPr>
      <w:r w:rsidRPr="003B0ACE">
        <w:rPr>
          <w:rFonts w:ascii="Times New Roman" w:eastAsia="Times New Roman" w:hAnsi="Times New Roman" w:cs="Times New Roman"/>
          <w:sz w:val="24"/>
          <w:szCs w:val="24"/>
        </w:rPr>
        <w:t>PARTICIPATING PROPERTY: A parcel</w:t>
      </w:r>
      <w:r w:rsidR="007B08FD" w:rsidRPr="003B0ACE">
        <w:rPr>
          <w:rFonts w:ascii="Times New Roman" w:eastAsia="Times New Roman" w:hAnsi="Times New Roman" w:cs="Times New Roman"/>
          <w:sz w:val="24"/>
          <w:szCs w:val="24"/>
        </w:rPr>
        <w:t xml:space="preserve"> of land</w:t>
      </w:r>
      <w:r w:rsidRPr="003B0ACE">
        <w:rPr>
          <w:rFonts w:ascii="Times New Roman" w:eastAsia="Times New Roman" w:hAnsi="Times New Roman" w:cs="Times New Roman"/>
          <w:sz w:val="24"/>
          <w:szCs w:val="24"/>
        </w:rPr>
        <w:t xml:space="preserve"> subject to a lease, good neighbor agreement or other contract with the </w:t>
      </w:r>
      <w:r w:rsidR="001A5C96" w:rsidRPr="003B0ACE">
        <w:rPr>
          <w:rFonts w:ascii="Times New Roman" w:eastAsia="Times New Roman" w:hAnsi="Times New Roman" w:cs="Times New Roman"/>
          <w:sz w:val="24"/>
          <w:szCs w:val="24"/>
        </w:rPr>
        <w:t>Applicant</w:t>
      </w:r>
      <w:r w:rsidR="007B08FD" w:rsidRPr="003B0ACE">
        <w:rPr>
          <w:rFonts w:ascii="Times New Roman" w:eastAsia="Times New Roman" w:hAnsi="Times New Roman" w:cs="Times New Roman"/>
          <w:sz w:val="24"/>
          <w:szCs w:val="24"/>
        </w:rPr>
        <w:t>,</w:t>
      </w:r>
      <w:r w:rsidR="003410D9" w:rsidRPr="003B0ACE">
        <w:rPr>
          <w:rFonts w:ascii="Times New Roman" w:eastAsia="Times New Roman" w:hAnsi="Times New Roman" w:cs="Times New Roman"/>
          <w:sz w:val="24"/>
          <w:szCs w:val="24"/>
        </w:rPr>
        <w:t xml:space="preserve"> </w:t>
      </w:r>
      <w:r w:rsidR="007B08FD" w:rsidRPr="003B0ACE">
        <w:rPr>
          <w:rFonts w:ascii="Times New Roman" w:eastAsia="Times New Roman" w:hAnsi="Times New Roman" w:cs="Times New Roman"/>
          <w:sz w:val="24"/>
          <w:szCs w:val="24"/>
        </w:rPr>
        <w:t>in which the property owner receives consideration in exchange for authorizing or consenting to</w:t>
      </w:r>
      <w:r w:rsidR="003410D9" w:rsidRPr="003B0ACE">
        <w:rPr>
          <w:rFonts w:ascii="Times New Roman" w:eastAsia="Times New Roman" w:hAnsi="Times New Roman" w:cs="Times New Roman"/>
          <w:sz w:val="24"/>
          <w:szCs w:val="24"/>
        </w:rPr>
        <w:t xml:space="preserve"> solar energy system </w:t>
      </w:r>
      <w:r w:rsidRPr="003B0ACE">
        <w:rPr>
          <w:rFonts w:ascii="Times New Roman" w:eastAsia="Times New Roman" w:hAnsi="Times New Roman" w:cs="Times New Roman"/>
          <w:sz w:val="24"/>
          <w:szCs w:val="24"/>
        </w:rPr>
        <w:t xml:space="preserve">development by the </w:t>
      </w:r>
      <w:r w:rsidR="001A5C96" w:rsidRPr="003B0ACE">
        <w:rPr>
          <w:rFonts w:ascii="Times New Roman" w:eastAsia="Times New Roman" w:hAnsi="Times New Roman" w:cs="Times New Roman"/>
          <w:sz w:val="24"/>
          <w:szCs w:val="24"/>
        </w:rPr>
        <w:t>Applicant</w:t>
      </w:r>
      <w:r w:rsidR="007B08FD" w:rsidRPr="003B0ACE">
        <w:rPr>
          <w:rFonts w:ascii="Times New Roman" w:eastAsia="Times New Roman" w:hAnsi="Times New Roman" w:cs="Times New Roman"/>
          <w:sz w:val="24"/>
          <w:szCs w:val="24"/>
        </w:rPr>
        <w:t xml:space="preserve"> on or in the vicinity of the parcel</w:t>
      </w:r>
      <w:r w:rsidRPr="003B0ACE">
        <w:rPr>
          <w:rFonts w:ascii="Times New Roman" w:eastAsia="Times New Roman" w:hAnsi="Times New Roman" w:cs="Times New Roman"/>
          <w:sz w:val="24"/>
          <w:szCs w:val="24"/>
        </w:rPr>
        <w:t xml:space="preserve">.  </w:t>
      </w:r>
    </w:p>
    <w:p w14:paraId="70C8449D"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4DFD2EA6" w14:textId="54991869" w:rsidR="00543B65" w:rsidRPr="003B0ACE" w:rsidRDefault="008F0833"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PHOTOVOLTAIC SYSTEMS - </w:t>
      </w:r>
      <w:r w:rsidR="00543B65" w:rsidRPr="003B0ACE">
        <w:rPr>
          <w:rFonts w:ascii="Times New Roman" w:hAnsi="Times New Roman" w:cs="Times New Roman"/>
          <w:sz w:val="24"/>
          <w:szCs w:val="24"/>
        </w:rPr>
        <w:t xml:space="preserve">A solar energy production system that produces electricity by the use of semiconductor devices, </w:t>
      </w:r>
      <w:r w:rsidR="00D5306A" w:rsidRPr="003B0ACE">
        <w:rPr>
          <w:rFonts w:ascii="Times New Roman" w:hAnsi="Times New Roman" w:cs="Times New Roman"/>
          <w:sz w:val="24"/>
          <w:szCs w:val="24"/>
        </w:rPr>
        <w:t>i.e. photovoltaic cells</w:t>
      </w:r>
      <w:r w:rsidRPr="003B0ACE">
        <w:rPr>
          <w:rFonts w:ascii="Times New Roman" w:hAnsi="Times New Roman" w:cs="Times New Roman"/>
          <w:sz w:val="24"/>
          <w:szCs w:val="24"/>
        </w:rPr>
        <w:t xml:space="preserve"> </w:t>
      </w:r>
      <w:r w:rsidR="00543B65" w:rsidRPr="003B0ACE">
        <w:rPr>
          <w:rFonts w:ascii="Times New Roman" w:hAnsi="Times New Roman" w:cs="Times New Roman"/>
          <w:sz w:val="24"/>
          <w:szCs w:val="24"/>
        </w:rPr>
        <w:t>that generate</w:t>
      </w:r>
      <w:r w:rsidR="007C53FC" w:rsidRPr="003B0ACE">
        <w:rPr>
          <w:rFonts w:ascii="Times New Roman" w:hAnsi="Times New Roman" w:cs="Times New Roman"/>
          <w:sz w:val="24"/>
          <w:szCs w:val="24"/>
        </w:rPr>
        <w:t xml:space="preserve"> electricity when light strikes </w:t>
      </w:r>
      <w:r w:rsidR="00543B65" w:rsidRPr="003B0ACE">
        <w:rPr>
          <w:rFonts w:ascii="Times New Roman" w:hAnsi="Times New Roman" w:cs="Times New Roman"/>
          <w:sz w:val="24"/>
          <w:szCs w:val="24"/>
        </w:rPr>
        <w:t>them.</w:t>
      </w:r>
    </w:p>
    <w:p w14:paraId="04F37AA3"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29C70167" w14:textId="104A4AFD" w:rsidR="005E5D52" w:rsidRPr="003B0ACE" w:rsidRDefault="005E5D52"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PRIME FARMLAND: Land, designated as “Prime Farmland” in the U.S. Department of Agriculture Natural Resources Conservation Service (NRCS)’s Soil Survey Geographic (SSURGO) Database on Web Soil Survey that has the best combination of physical and chemical characteristics for producing food, feed, forage, fiber, and oilseed crops and is also available for these land uses.</w:t>
      </w:r>
    </w:p>
    <w:p w14:paraId="25DFD39F" w14:textId="5093EA71"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16C630B7" w14:textId="5C96AA1B"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ROOF-MOUNTED SOLA</w:t>
      </w:r>
      <w:r w:rsidR="008F0833" w:rsidRPr="003B0ACE">
        <w:rPr>
          <w:rFonts w:ascii="Times New Roman" w:hAnsi="Times New Roman" w:cs="Times New Roman"/>
          <w:sz w:val="24"/>
          <w:szCs w:val="24"/>
        </w:rPr>
        <w:t xml:space="preserve">R ENERGY SYSTEM - </w:t>
      </w:r>
      <w:r w:rsidRPr="003B0ACE">
        <w:rPr>
          <w:rFonts w:ascii="Times New Roman" w:hAnsi="Times New Roman" w:cs="Times New Roman"/>
          <w:sz w:val="24"/>
          <w:szCs w:val="24"/>
        </w:rPr>
        <w:t>A solar panel system located on the roof of any legally permitted building or structure for the purpose of producing electricity for onsite or offsite consumption.</w:t>
      </w:r>
    </w:p>
    <w:p w14:paraId="557C26AD" w14:textId="77777777" w:rsidR="00B71013" w:rsidRPr="003B0ACE" w:rsidRDefault="00B71013" w:rsidP="00543B65">
      <w:pPr>
        <w:autoSpaceDE w:val="0"/>
        <w:autoSpaceDN w:val="0"/>
        <w:adjustRightInd w:val="0"/>
        <w:spacing w:after="0" w:line="240" w:lineRule="auto"/>
        <w:rPr>
          <w:rFonts w:ascii="Times New Roman" w:hAnsi="Times New Roman" w:cs="Times New Roman"/>
          <w:sz w:val="24"/>
          <w:szCs w:val="24"/>
        </w:rPr>
      </w:pPr>
    </w:p>
    <w:p w14:paraId="16E4A7F2" w14:textId="251388F7" w:rsidR="00B71013" w:rsidRPr="003B0ACE" w:rsidRDefault="00B71013"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SOLAR ACCESSORY FACILITY OR STRUCTURE - An accessory facility or structure serving or being used in conjunction with a solar energy system  and located on the same property or lot as a solar energy system, including, but not limited to, utility or transmission equipment, storage sheds or cabinets. </w:t>
      </w:r>
    </w:p>
    <w:p w14:paraId="0149217D"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34D1C432" w14:textId="7041AB3A" w:rsidR="00CA2366" w:rsidRPr="003B0ACE" w:rsidRDefault="008F0833"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SOLAR COLLECTOR/SOLAR PANEL - </w:t>
      </w:r>
      <w:r w:rsidR="00543B65" w:rsidRPr="003B0ACE">
        <w:rPr>
          <w:rFonts w:ascii="Times New Roman" w:hAnsi="Times New Roman" w:cs="Times New Roman"/>
          <w:sz w:val="24"/>
          <w:szCs w:val="24"/>
        </w:rPr>
        <w:t xml:space="preserve">A photovoltaic cell, panel or array, </w:t>
      </w:r>
      <w:r w:rsidR="00921EAF" w:rsidRPr="003B0ACE">
        <w:rPr>
          <w:rFonts w:ascii="Times New Roman" w:hAnsi="Times New Roman" w:cs="Times New Roman"/>
          <w:sz w:val="24"/>
          <w:szCs w:val="24"/>
        </w:rPr>
        <w:t>capable of collecting and converting solar energy into electricity.</w:t>
      </w:r>
    </w:p>
    <w:p w14:paraId="6E6072F9" w14:textId="77777777" w:rsidR="00CA2366" w:rsidRPr="003B0ACE" w:rsidRDefault="00CA2366" w:rsidP="00543B65">
      <w:pPr>
        <w:autoSpaceDE w:val="0"/>
        <w:autoSpaceDN w:val="0"/>
        <w:adjustRightInd w:val="0"/>
        <w:spacing w:after="0" w:line="240" w:lineRule="auto"/>
        <w:rPr>
          <w:rFonts w:ascii="Times New Roman" w:hAnsi="Times New Roman" w:cs="Times New Roman"/>
          <w:sz w:val="24"/>
          <w:szCs w:val="24"/>
        </w:rPr>
      </w:pPr>
    </w:p>
    <w:p w14:paraId="6EDC7AA5" w14:textId="5EB3164D" w:rsidR="00543B65" w:rsidRPr="003B0ACE" w:rsidRDefault="008F0833"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SOLAR ENERGY EQUIPMENT - </w:t>
      </w:r>
      <w:r w:rsidR="00543B65" w:rsidRPr="003B0ACE">
        <w:rPr>
          <w:rFonts w:ascii="Times New Roman" w:hAnsi="Times New Roman" w:cs="Times New Roman"/>
          <w:sz w:val="24"/>
          <w:szCs w:val="24"/>
        </w:rPr>
        <w:t>Electrical energy storage devices, material, hardware, inverters, or other electrical equipment and conduits of photovoltaic devices associated with the production of electrical energy.</w:t>
      </w:r>
    </w:p>
    <w:p w14:paraId="1B59FE5C" w14:textId="77777777"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p>
    <w:p w14:paraId="667FD0FB" w14:textId="0B82DD27" w:rsidR="00543B65" w:rsidRPr="003B0ACE" w:rsidRDefault="008F0833"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SOLAR ENERGY SYSTEM</w:t>
      </w:r>
      <w:r w:rsidR="0069501B">
        <w:rPr>
          <w:rFonts w:ascii="Times New Roman" w:hAnsi="Times New Roman" w:cs="Times New Roman"/>
          <w:sz w:val="24"/>
          <w:szCs w:val="24"/>
        </w:rPr>
        <w:t xml:space="preserve"> -  All components and subsystems required to convert solar energy into electric energy suitable for use.  This term includes, but is not limited to, </w:t>
      </w:r>
      <w:r w:rsidR="00543B65" w:rsidRPr="003B0ACE">
        <w:rPr>
          <w:rFonts w:ascii="Times New Roman" w:hAnsi="Times New Roman" w:cs="Times New Roman"/>
          <w:sz w:val="24"/>
          <w:szCs w:val="24"/>
        </w:rPr>
        <w:t>solar panels</w:t>
      </w:r>
      <w:r w:rsidR="0069501B">
        <w:rPr>
          <w:rFonts w:ascii="Times New Roman" w:hAnsi="Times New Roman" w:cs="Times New Roman"/>
          <w:sz w:val="24"/>
          <w:szCs w:val="24"/>
        </w:rPr>
        <w:t xml:space="preserve"> and</w:t>
      </w:r>
      <w:r w:rsidR="00543B65" w:rsidRPr="003B0ACE">
        <w:rPr>
          <w:rFonts w:ascii="Times New Roman" w:hAnsi="Times New Roman" w:cs="Times New Roman"/>
          <w:sz w:val="24"/>
          <w:szCs w:val="24"/>
        </w:rPr>
        <w:t xml:space="preserve"> </w:t>
      </w:r>
      <w:r w:rsidR="00543B65" w:rsidRPr="003B0ACE">
        <w:rPr>
          <w:rFonts w:ascii="Times New Roman" w:hAnsi="Times New Roman" w:cs="Times New Roman"/>
          <w:sz w:val="24"/>
          <w:szCs w:val="24"/>
        </w:rPr>
        <w:lastRenderedPageBreak/>
        <w:t>solar energy equipment.</w:t>
      </w:r>
      <w:r w:rsidR="0069501B">
        <w:rPr>
          <w:rFonts w:ascii="Times New Roman" w:hAnsi="Times New Roman" w:cs="Times New Roman"/>
          <w:sz w:val="24"/>
          <w:szCs w:val="24"/>
        </w:rPr>
        <w:t xml:space="preserve">  The area of a solar energy system includes all the land and/or structures inside the perimeter of the solar energy system, which extends to any interconnection equipment.</w:t>
      </w:r>
    </w:p>
    <w:p w14:paraId="28A707E4" w14:textId="002EE6AA" w:rsidR="002C01DD" w:rsidRDefault="002C01DD" w:rsidP="00543B65">
      <w:pPr>
        <w:autoSpaceDE w:val="0"/>
        <w:autoSpaceDN w:val="0"/>
        <w:adjustRightInd w:val="0"/>
        <w:spacing w:after="0" w:line="240" w:lineRule="auto"/>
        <w:rPr>
          <w:rFonts w:ascii="Times New Roman" w:hAnsi="Times New Roman" w:cs="Times New Roman"/>
          <w:sz w:val="24"/>
          <w:szCs w:val="24"/>
        </w:rPr>
      </w:pPr>
    </w:p>
    <w:p w14:paraId="2AE68541" w14:textId="5F45A111" w:rsidR="002C01DD" w:rsidRDefault="002C01DD" w:rsidP="00543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STRUCTURE – Anything constructed or erected, the use of which requires location on the ground or attachment to something having location on the ground.</w:t>
      </w:r>
    </w:p>
    <w:p w14:paraId="0E066BFE" w14:textId="77777777" w:rsidR="00816539" w:rsidRDefault="00816539" w:rsidP="00543B65">
      <w:pPr>
        <w:autoSpaceDE w:val="0"/>
        <w:autoSpaceDN w:val="0"/>
        <w:adjustRightInd w:val="0"/>
        <w:spacing w:after="0" w:line="240" w:lineRule="auto"/>
        <w:rPr>
          <w:rFonts w:ascii="Times New Roman" w:hAnsi="Times New Roman" w:cs="Times New Roman"/>
          <w:sz w:val="24"/>
          <w:szCs w:val="24"/>
        </w:rPr>
      </w:pPr>
    </w:p>
    <w:p w14:paraId="2E26013A" w14:textId="68FD1D4E" w:rsidR="001750E4" w:rsidRPr="003B0ACE" w:rsidRDefault="001750E4" w:rsidP="00543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TOWN BOARD – The Town Board of the Town of Harford, New York.</w:t>
      </w:r>
    </w:p>
    <w:p w14:paraId="7E8CA035" w14:textId="77777777" w:rsidR="00543B65" w:rsidRDefault="00543B65" w:rsidP="00543B65">
      <w:pPr>
        <w:autoSpaceDE w:val="0"/>
        <w:autoSpaceDN w:val="0"/>
        <w:adjustRightInd w:val="0"/>
        <w:spacing w:after="0" w:line="240" w:lineRule="auto"/>
        <w:rPr>
          <w:rFonts w:ascii="Times New Roman" w:hAnsi="Times New Roman" w:cs="Times New Roman"/>
          <w:sz w:val="24"/>
          <w:szCs w:val="24"/>
        </w:rPr>
      </w:pPr>
    </w:p>
    <w:p w14:paraId="6965EDB0" w14:textId="6271082D" w:rsidR="00543B65" w:rsidRPr="003B0ACE" w:rsidRDefault="00641304" w:rsidP="00543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24.3.  </w:t>
      </w:r>
      <w:r>
        <w:rPr>
          <w:rFonts w:ascii="Times New Roman" w:hAnsi="Times New Roman" w:cs="Times New Roman"/>
          <w:b/>
          <w:sz w:val="24"/>
          <w:szCs w:val="24"/>
          <w:u w:val="single"/>
        </w:rPr>
        <w:t xml:space="preserve">Applicability.  </w:t>
      </w:r>
      <w:r w:rsidR="00994FAA">
        <w:rPr>
          <w:rFonts w:ascii="Times New Roman" w:hAnsi="Times New Roman" w:cs="Times New Roman"/>
          <w:sz w:val="24"/>
          <w:szCs w:val="24"/>
        </w:rPr>
        <w:t>The requirements of this section 24</w:t>
      </w:r>
      <w:r w:rsidR="00543B65" w:rsidRPr="003B0ACE">
        <w:rPr>
          <w:rFonts w:ascii="Times New Roman" w:hAnsi="Times New Roman" w:cs="Times New Roman"/>
          <w:sz w:val="24"/>
          <w:szCs w:val="24"/>
        </w:rPr>
        <w:t xml:space="preserve"> shall apply to all solar energy systems installed or modified after its effective date, excluding general maintenance and repair and building-integrated photovoltaic systems.</w:t>
      </w:r>
    </w:p>
    <w:p w14:paraId="6E99A130" w14:textId="77777777" w:rsidR="00CC036B" w:rsidRDefault="00CC036B" w:rsidP="00543B65">
      <w:pPr>
        <w:autoSpaceDE w:val="0"/>
        <w:autoSpaceDN w:val="0"/>
        <w:adjustRightInd w:val="0"/>
        <w:spacing w:after="0" w:line="240" w:lineRule="auto"/>
        <w:rPr>
          <w:rFonts w:ascii="Times New Roman" w:hAnsi="Times New Roman" w:cs="Times New Roman"/>
          <w:sz w:val="24"/>
          <w:szCs w:val="24"/>
        </w:rPr>
      </w:pPr>
    </w:p>
    <w:p w14:paraId="06784944" w14:textId="7D293A59" w:rsidR="00644491" w:rsidRPr="00A01803" w:rsidRDefault="00641304" w:rsidP="00543B65">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24.4.  </w:t>
      </w:r>
      <w:r>
        <w:rPr>
          <w:rFonts w:ascii="Times New Roman" w:hAnsi="Times New Roman" w:cs="Times New Roman"/>
          <w:b/>
          <w:sz w:val="24"/>
          <w:szCs w:val="24"/>
          <w:u w:val="single"/>
        </w:rPr>
        <w:t>Non-Commercial Solar Energy Systems</w:t>
      </w:r>
    </w:p>
    <w:p w14:paraId="1C6FBAF3" w14:textId="57B9E389" w:rsidR="002A519E" w:rsidRDefault="002A519E" w:rsidP="001A670A">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1A670A">
        <w:rPr>
          <w:rFonts w:ascii="Times New Roman" w:hAnsi="Times New Roman" w:cs="Times New Roman"/>
          <w:sz w:val="24"/>
          <w:szCs w:val="24"/>
        </w:rPr>
        <w:t>Non-</w:t>
      </w:r>
      <w:r w:rsidR="00637788">
        <w:rPr>
          <w:rFonts w:ascii="Times New Roman" w:hAnsi="Times New Roman" w:cs="Times New Roman"/>
          <w:sz w:val="24"/>
          <w:szCs w:val="24"/>
        </w:rPr>
        <w:t>c</w:t>
      </w:r>
      <w:r w:rsidRPr="001A670A">
        <w:rPr>
          <w:rFonts w:ascii="Times New Roman" w:hAnsi="Times New Roman" w:cs="Times New Roman"/>
          <w:sz w:val="24"/>
          <w:szCs w:val="24"/>
        </w:rPr>
        <w:t xml:space="preserve">ommercial </w:t>
      </w:r>
      <w:r w:rsidR="00637788">
        <w:rPr>
          <w:rFonts w:ascii="Times New Roman" w:hAnsi="Times New Roman" w:cs="Times New Roman"/>
          <w:sz w:val="24"/>
          <w:szCs w:val="24"/>
        </w:rPr>
        <w:t>s</w:t>
      </w:r>
      <w:r>
        <w:rPr>
          <w:rFonts w:ascii="Times New Roman" w:hAnsi="Times New Roman" w:cs="Times New Roman"/>
          <w:sz w:val="24"/>
          <w:szCs w:val="24"/>
        </w:rPr>
        <w:t xml:space="preserve">olar </w:t>
      </w:r>
      <w:r w:rsidR="00637788">
        <w:rPr>
          <w:rFonts w:ascii="Times New Roman" w:hAnsi="Times New Roman" w:cs="Times New Roman"/>
          <w:sz w:val="24"/>
          <w:szCs w:val="24"/>
        </w:rPr>
        <w:t>e</w:t>
      </w:r>
      <w:r>
        <w:rPr>
          <w:rFonts w:ascii="Times New Roman" w:hAnsi="Times New Roman" w:cs="Times New Roman"/>
          <w:sz w:val="24"/>
          <w:szCs w:val="24"/>
        </w:rPr>
        <w:t xml:space="preserve">nergy </w:t>
      </w:r>
      <w:r w:rsidR="00637788">
        <w:rPr>
          <w:rFonts w:ascii="Times New Roman" w:hAnsi="Times New Roman" w:cs="Times New Roman"/>
          <w:sz w:val="24"/>
          <w:szCs w:val="24"/>
        </w:rPr>
        <w:t>s</w:t>
      </w:r>
      <w:r>
        <w:rPr>
          <w:rFonts w:ascii="Times New Roman" w:hAnsi="Times New Roman" w:cs="Times New Roman"/>
          <w:sz w:val="24"/>
          <w:szCs w:val="24"/>
        </w:rPr>
        <w:t>ystems</w:t>
      </w:r>
      <w:r w:rsidRPr="001A670A">
        <w:rPr>
          <w:rFonts w:ascii="Times New Roman" w:hAnsi="Times New Roman" w:cs="Times New Roman"/>
          <w:sz w:val="24"/>
          <w:szCs w:val="24"/>
        </w:rPr>
        <w:t xml:space="preserve"> may be permitted as a customary accessory use in all zoning districts, subject to </w:t>
      </w:r>
      <w:r w:rsidR="00637788">
        <w:rPr>
          <w:rFonts w:ascii="Times New Roman" w:hAnsi="Times New Roman" w:cs="Times New Roman"/>
          <w:sz w:val="24"/>
          <w:szCs w:val="24"/>
        </w:rPr>
        <w:t>the Local Laws of the Town of Harford</w:t>
      </w:r>
      <w:r w:rsidR="00A04E39">
        <w:rPr>
          <w:rFonts w:ascii="Times New Roman" w:hAnsi="Times New Roman" w:cs="Times New Roman"/>
          <w:sz w:val="24"/>
          <w:szCs w:val="24"/>
        </w:rPr>
        <w:t xml:space="preserve">, </w:t>
      </w:r>
      <w:r w:rsidR="00637788">
        <w:rPr>
          <w:rFonts w:ascii="Times New Roman" w:hAnsi="Times New Roman" w:cs="Times New Roman"/>
          <w:sz w:val="24"/>
          <w:szCs w:val="24"/>
        </w:rPr>
        <w:t xml:space="preserve">the Town of Harford </w:t>
      </w:r>
      <w:r w:rsidR="00A04E39">
        <w:rPr>
          <w:rFonts w:ascii="Times New Roman" w:hAnsi="Times New Roman" w:cs="Times New Roman"/>
          <w:sz w:val="24"/>
          <w:szCs w:val="24"/>
        </w:rPr>
        <w:t>Land Ordinance and</w:t>
      </w:r>
      <w:r w:rsidR="00641304">
        <w:rPr>
          <w:rFonts w:ascii="Times New Roman" w:hAnsi="Times New Roman" w:cs="Times New Roman"/>
          <w:sz w:val="24"/>
          <w:szCs w:val="24"/>
        </w:rPr>
        <w:t xml:space="preserve"> </w:t>
      </w:r>
      <w:r w:rsidRPr="001A670A">
        <w:rPr>
          <w:rFonts w:ascii="Times New Roman" w:hAnsi="Times New Roman" w:cs="Times New Roman"/>
          <w:sz w:val="24"/>
          <w:szCs w:val="24"/>
        </w:rPr>
        <w:t xml:space="preserve">Uniform Code requirements applicable to accessory uses, to the extent not inconsistent with this </w:t>
      </w:r>
      <w:r w:rsidR="00637788">
        <w:rPr>
          <w:rFonts w:ascii="Times New Roman" w:hAnsi="Times New Roman" w:cs="Times New Roman"/>
          <w:sz w:val="24"/>
          <w:szCs w:val="24"/>
        </w:rPr>
        <w:t>section 24.4</w:t>
      </w:r>
      <w:r w:rsidRPr="001A670A">
        <w:rPr>
          <w:rFonts w:ascii="Times New Roman" w:hAnsi="Times New Roman" w:cs="Times New Roman"/>
          <w:sz w:val="24"/>
          <w:szCs w:val="24"/>
        </w:rPr>
        <w:t>, and subject to the following:</w:t>
      </w:r>
    </w:p>
    <w:p w14:paraId="26C130EC" w14:textId="2D1268AE" w:rsidR="002A519E" w:rsidRDefault="002A519E" w:rsidP="001A670A">
      <w:pPr>
        <w:pStyle w:val="ListParagraph"/>
        <w:numPr>
          <w:ilvl w:val="1"/>
          <w:numId w:val="50"/>
        </w:numPr>
        <w:autoSpaceDE w:val="0"/>
        <w:autoSpaceDN w:val="0"/>
        <w:adjustRightInd w:val="0"/>
        <w:spacing w:after="0" w:line="240" w:lineRule="auto"/>
        <w:rPr>
          <w:rFonts w:ascii="Times New Roman" w:hAnsi="Times New Roman" w:cs="Times New Roman"/>
          <w:sz w:val="24"/>
          <w:szCs w:val="24"/>
        </w:rPr>
      </w:pPr>
      <w:r w:rsidRPr="002A519E">
        <w:rPr>
          <w:rFonts w:ascii="Times New Roman" w:hAnsi="Times New Roman" w:cs="Times New Roman"/>
          <w:sz w:val="24"/>
          <w:szCs w:val="24"/>
        </w:rPr>
        <w:t xml:space="preserve">A </w:t>
      </w:r>
      <w:r w:rsidR="00637788">
        <w:rPr>
          <w:rFonts w:ascii="Times New Roman" w:hAnsi="Times New Roman" w:cs="Times New Roman"/>
          <w:sz w:val="24"/>
          <w:szCs w:val="24"/>
        </w:rPr>
        <w:t>n</w:t>
      </w:r>
      <w:r w:rsidRPr="002A519E">
        <w:rPr>
          <w:rFonts w:ascii="Times New Roman" w:hAnsi="Times New Roman" w:cs="Times New Roman"/>
          <w:sz w:val="24"/>
          <w:szCs w:val="24"/>
        </w:rPr>
        <w:t>on-</w:t>
      </w:r>
      <w:r w:rsidR="00637788">
        <w:rPr>
          <w:rFonts w:ascii="Times New Roman" w:hAnsi="Times New Roman" w:cs="Times New Roman"/>
          <w:sz w:val="24"/>
          <w:szCs w:val="24"/>
        </w:rPr>
        <w:t>c</w:t>
      </w:r>
      <w:r w:rsidRPr="002A519E">
        <w:rPr>
          <w:rFonts w:ascii="Times New Roman" w:hAnsi="Times New Roman" w:cs="Times New Roman"/>
          <w:sz w:val="24"/>
          <w:szCs w:val="24"/>
        </w:rPr>
        <w:t xml:space="preserve">ommercial </w:t>
      </w:r>
      <w:r w:rsidR="00637788">
        <w:rPr>
          <w:rFonts w:ascii="Times New Roman" w:hAnsi="Times New Roman" w:cs="Times New Roman"/>
          <w:sz w:val="24"/>
          <w:szCs w:val="24"/>
        </w:rPr>
        <w:t>s</w:t>
      </w:r>
      <w:r w:rsidRPr="002A519E">
        <w:rPr>
          <w:rFonts w:ascii="Times New Roman" w:hAnsi="Times New Roman" w:cs="Times New Roman"/>
          <w:sz w:val="24"/>
          <w:szCs w:val="24"/>
        </w:rPr>
        <w:t xml:space="preserve">olar </w:t>
      </w:r>
      <w:r w:rsidR="00637788">
        <w:rPr>
          <w:rFonts w:ascii="Times New Roman" w:hAnsi="Times New Roman" w:cs="Times New Roman"/>
          <w:sz w:val="24"/>
          <w:szCs w:val="24"/>
        </w:rPr>
        <w:t>e</w:t>
      </w:r>
      <w:r w:rsidRPr="002A519E">
        <w:rPr>
          <w:rFonts w:ascii="Times New Roman" w:hAnsi="Times New Roman" w:cs="Times New Roman"/>
          <w:sz w:val="24"/>
          <w:szCs w:val="24"/>
        </w:rPr>
        <w:t xml:space="preserve">nergy </w:t>
      </w:r>
      <w:r w:rsidR="00637788">
        <w:rPr>
          <w:rFonts w:ascii="Times New Roman" w:hAnsi="Times New Roman" w:cs="Times New Roman"/>
          <w:sz w:val="24"/>
          <w:szCs w:val="24"/>
        </w:rPr>
        <w:t>s</w:t>
      </w:r>
      <w:r w:rsidRPr="002A519E">
        <w:rPr>
          <w:rFonts w:ascii="Times New Roman" w:hAnsi="Times New Roman" w:cs="Times New Roman"/>
          <w:sz w:val="24"/>
          <w:szCs w:val="24"/>
        </w:rPr>
        <w:t>ystem</w:t>
      </w:r>
      <w:r w:rsidRPr="001A670A">
        <w:rPr>
          <w:rFonts w:ascii="Times New Roman" w:hAnsi="Times New Roman" w:cs="Times New Roman"/>
          <w:sz w:val="24"/>
          <w:szCs w:val="24"/>
        </w:rPr>
        <w:t xml:space="preserve"> as an accessory use shall be limited to one or more roof-, wall- and/or ground-mounted solar collector devices and solar-related equipment.</w:t>
      </w:r>
    </w:p>
    <w:p w14:paraId="12076299" w14:textId="3646B2CE" w:rsidR="002A519E" w:rsidRDefault="002A519E" w:rsidP="001A670A">
      <w:pPr>
        <w:pStyle w:val="ListParagraph"/>
        <w:numPr>
          <w:ilvl w:val="1"/>
          <w:numId w:val="50"/>
        </w:numPr>
        <w:autoSpaceDE w:val="0"/>
        <w:autoSpaceDN w:val="0"/>
        <w:adjustRightInd w:val="0"/>
        <w:spacing w:after="0" w:line="240" w:lineRule="auto"/>
        <w:rPr>
          <w:rFonts w:ascii="Times New Roman" w:hAnsi="Times New Roman" w:cs="Times New Roman"/>
          <w:sz w:val="24"/>
          <w:szCs w:val="24"/>
        </w:rPr>
      </w:pPr>
      <w:r w:rsidRPr="001A670A">
        <w:rPr>
          <w:rFonts w:ascii="Times New Roman" w:hAnsi="Times New Roman" w:cs="Times New Roman"/>
          <w:sz w:val="24"/>
          <w:szCs w:val="24"/>
        </w:rPr>
        <w:t>Solar carports shall be permitted over existing and proposed parking facilities. For the purposes of this Article, solar carports shall not be considered a structure as defined by the Town</w:t>
      </w:r>
      <w:r w:rsidR="00A04E39">
        <w:rPr>
          <w:rFonts w:ascii="Times New Roman" w:hAnsi="Times New Roman" w:cs="Times New Roman"/>
          <w:sz w:val="24"/>
          <w:szCs w:val="24"/>
        </w:rPr>
        <w:t>’s Land Ordinance</w:t>
      </w:r>
      <w:r w:rsidRPr="001A670A">
        <w:rPr>
          <w:rFonts w:ascii="Times New Roman" w:hAnsi="Times New Roman" w:cs="Times New Roman"/>
          <w:sz w:val="24"/>
          <w:szCs w:val="24"/>
        </w:rPr>
        <w:t>.</w:t>
      </w:r>
    </w:p>
    <w:p w14:paraId="7617B403" w14:textId="450A71FF" w:rsidR="002A519E" w:rsidRDefault="001A670A" w:rsidP="001A670A">
      <w:pPr>
        <w:pStyle w:val="ListParagraph"/>
        <w:numPr>
          <w:ilvl w:val="1"/>
          <w:numId w:val="50"/>
        </w:numPr>
        <w:autoSpaceDE w:val="0"/>
        <w:autoSpaceDN w:val="0"/>
        <w:adjustRightInd w:val="0"/>
        <w:spacing w:after="0" w:line="240" w:lineRule="auto"/>
        <w:rPr>
          <w:rFonts w:ascii="Times New Roman" w:hAnsi="Times New Roman" w:cs="Times New Roman"/>
          <w:sz w:val="24"/>
          <w:szCs w:val="24"/>
        </w:rPr>
      </w:pPr>
      <w:r w:rsidRPr="001A670A">
        <w:rPr>
          <w:rFonts w:ascii="Times New Roman" w:hAnsi="Times New Roman" w:cs="Times New Roman"/>
          <w:sz w:val="24"/>
          <w:szCs w:val="24"/>
        </w:rPr>
        <w:t xml:space="preserve">Roof-Mounted Non-Commercial Solar Energy Systems: Such systems </w:t>
      </w:r>
      <w:r w:rsidR="002A519E" w:rsidRPr="001A670A">
        <w:rPr>
          <w:rFonts w:ascii="Times New Roman" w:hAnsi="Times New Roman" w:cs="Times New Roman"/>
          <w:sz w:val="24"/>
          <w:szCs w:val="24"/>
        </w:rPr>
        <w:t xml:space="preserve">mounted on a roof shall not exceed the maximum height restrictions of the zoning district within which they are located. Panels facing the front yard must be mounted at an angle that is no greater than 20 degrees greater than the angle of the roof’s surface with a maximum distance of 24 inches between the roof and the highest edge of the system. </w:t>
      </w:r>
    </w:p>
    <w:p w14:paraId="728FF67D" w14:textId="46147590" w:rsidR="002A519E" w:rsidRDefault="001A670A" w:rsidP="001A670A">
      <w:pPr>
        <w:pStyle w:val="ListParagraph"/>
        <w:numPr>
          <w:ilvl w:val="1"/>
          <w:numId w:val="50"/>
        </w:numPr>
        <w:autoSpaceDE w:val="0"/>
        <w:autoSpaceDN w:val="0"/>
        <w:adjustRightInd w:val="0"/>
        <w:spacing w:after="0" w:line="240" w:lineRule="auto"/>
        <w:rPr>
          <w:rFonts w:ascii="Times New Roman" w:hAnsi="Times New Roman" w:cs="Times New Roman"/>
          <w:sz w:val="24"/>
          <w:szCs w:val="24"/>
        </w:rPr>
      </w:pPr>
      <w:r w:rsidRPr="001A670A">
        <w:rPr>
          <w:rFonts w:ascii="Times New Roman" w:hAnsi="Times New Roman" w:cs="Times New Roman"/>
          <w:sz w:val="24"/>
          <w:szCs w:val="24"/>
        </w:rPr>
        <w:t xml:space="preserve">Ground-Mounted Non-Commercial Solar Energy Systems:  Such systems </w:t>
      </w:r>
      <w:r w:rsidR="002A519E" w:rsidRPr="001A670A">
        <w:rPr>
          <w:rFonts w:ascii="Times New Roman" w:hAnsi="Times New Roman" w:cs="Times New Roman"/>
          <w:sz w:val="24"/>
          <w:szCs w:val="24"/>
        </w:rPr>
        <w:t xml:space="preserve">mounted on the ground shall adhere to the height and setback requirements of the underlying zoning district. Systems are limited to 20% lot coverage. All such systems installed in residential districts shall be installed in the side or rear yards. </w:t>
      </w:r>
    </w:p>
    <w:p w14:paraId="77032795" w14:textId="77777777" w:rsidR="002A519E" w:rsidRPr="001A670A" w:rsidRDefault="002A519E" w:rsidP="001A670A">
      <w:pPr>
        <w:pStyle w:val="ListParagraph"/>
        <w:autoSpaceDE w:val="0"/>
        <w:autoSpaceDN w:val="0"/>
        <w:adjustRightInd w:val="0"/>
        <w:spacing w:after="0" w:line="240" w:lineRule="auto"/>
        <w:ind w:left="1440"/>
        <w:rPr>
          <w:rFonts w:ascii="Times New Roman" w:hAnsi="Times New Roman" w:cs="Times New Roman"/>
          <w:sz w:val="24"/>
          <w:szCs w:val="24"/>
        </w:rPr>
      </w:pPr>
    </w:p>
    <w:p w14:paraId="45F74AAB" w14:textId="51464946" w:rsidR="002A519E" w:rsidRPr="001A670A" w:rsidRDefault="002A519E" w:rsidP="001A670A">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1A670A">
        <w:rPr>
          <w:rFonts w:ascii="Times New Roman" w:hAnsi="Times New Roman" w:cs="Times New Roman"/>
          <w:sz w:val="24"/>
          <w:szCs w:val="24"/>
        </w:rPr>
        <w:t>Installations shall be compliant with all N</w:t>
      </w:r>
      <w:r w:rsidR="00FA17AB">
        <w:rPr>
          <w:rFonts w:ascii="Times New Roman" w:hAnsi="Times New Roman" w:cs="Times New Roman"/>
          <w:sz w:val="24"/>
          <w:szCs w:val="24"/>
        </w:rPr>
        <w:t>ew York State</w:t>
      </w:r>
      <w:r w:rsidRPr="001A670A">
        <w:rPr>
          <w:rFonts w:ascii="Times New Roman" w:hAnsi="Times New Roman" w:cs="Times New Roman"/>
          <w:sz w:val="24"/>
          <w:szCs w:val="24"/>
        </w:rPr>
        <w:t xml:space="preserve"> requirements, including but not limited to, those set forth in Uniform Fire Prevention and Building Code and the State Energy Conservation Construction Code.</w:t>
      </w:r>
    </w:p>
    <w:p w14:paraId="240F48D9" w14:textId="3C9FA756" w:rsidR="00644491" w:rsidRPr="003B0ACE" w:rsidRDefault="00644491" w:rsidP="00543B65">
      <w:pPr>
        <w:autoSpaceDE w:val="0"/>
        <w:autoSpaceDN w:val="0"/>
        <w:adjustRightInd w:val="0"/>
        <w:spacing w:after="0" w:line="240" w:lineRule="auto"/>
        <w:rPr>
          <w:rFonts w:ascii="Times New Roman" w:hAnsi="Times New Roman" w:cs="Times New Roman"/>
          <w:sz w:val="24"/>
          <w:szCs w:val="24"/>
        </w:rPr>
      </w:pPr>
    </w:p>
    <w:p w14:paraId="534BB74D" w14:textId="68AB7DA6" w:rsidR="001A670A" w:rsidRPr="00E1416C" w:rsidRDefault="00641304" w:rsidP="00543B65">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sz w:val="24"/>
          <w:szCs w:val="24"/>
        </w:rPr>
        <w:t xml:space="preserve">24.5. </w:t>
      </w:r>
      <w:r w:rsidR="00543B65" w:rsidRPr="003B0ACE">
        <w:rPr>
          <w:rFonts w:ascii="Times New Roman" w:hAnsi="Times New Roman" w:cs="Times New Roman"/>
          <w:b/>
          <w:bCs/>
          <w:sz w:val="24"/>
          <w:szCs w:val="24"/>
        </w:rPr>
        <w:t xml:space="preserve"> </w:t>
      </w:r>
      <w:r w:rsidR="002A519E" w:rsidRPr="00285AE1">
        <w:rPr>
          <w:rFonts w:ascii="Times New Roman" w:hAnsi="Times New Roman" w:cs="Times New Roman"/>
          <w:b/>
          <w:bCs/>
          <w:sz w:val="24"/>
          <w:szCs w:val="24"/>
          <w:u w:val="single"/>
        </w:rPr>
        <w:t>Commercial Solar Energy Systems</w:t>
      </w:r>
      <w:r w:rsidR="004543B0">
        <w:rPr>
          <w:rFonts w:ascii="Times New Roman" w:hAnsi="Times New Roman" w:cs="Times New Roman"/>
          <w:b/>
          <w:bCs/>
          <w:sz w:val="24"/>
          <w:szCs w:val="24"/>
          <w:u w:val="single"/>
        </w:rPr>
        <w:t xml:space="preserve">: </w:t>
      </w:r>
      <w:r w:rsidR="00135B98">
        <w:rPr>
          <w:rFonts w:ascii="Times New Roman" w:hAnsi="Times New Roman" w:cs="Times New Roman"/>
          <w:b/>
          <w:bCs/>
          <w:sz w:val="24"/>
          <w:szCs w:val="24"/>
          <w:u w:val="single"/>
        </w:rPr>
        <w:t xml:space="preserve">Site </w:t>
      </w:r>
      <w:r>
        <w:rPr>
          <w:rFonts w:ascii="Times New Roman" w:hAnsi="Times New Roman" w:cs="Times New Roman"/>
          <w:b/>
          <w:bCs/>
          <w:sz w:val="24"/>
          <w:szCs w:val="24"/>
          <w:u w:val="single"/>
        </w:rPr>
        <w:t>Restrictions and Requirements.</w:t>
      </w:r>
    </w:p>
    <w:p w14:paraId="4D354CBE" w14:textId="289F753B" w:rsidR="00685B3E" w:rsidRPr="002A7BDF" w:rsidRDefault="00471B08" w:rsidP="00CF74AB">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Commercial solar energy </w:t>
      </w:r>
      <w:r w:rsidRPr="002A7BDF">
        <w:rPr>
          <w:rFonts w:ascii="Times New Roman" w:hAnsi="Times New Roman" w:cs="Times New Roman"/>
          <w:sz w:val="24"/>
          <w:szCs w:val="24"/>
        </w:rPr>
        <w:t xml:space="preserve">systems are permitted as a primary use </w:t>
      </w:r>
      <w:r w:rsidR="0080624C" w:rsidRPr="002A7BDF">
        <w:rPr>
          <w:rFonts w:ascii="Times New Roman" w:hAnsi="Times New Roman" w:cs="Times New Roman"/>
          <w:sz w:val="24"/>
          <w:szCs w:val="24"/>
        </w:rPr>
        <w:t xml:space="preserve">in </w:t>
      </w:r>
      <w:r w:rsidR="00FA17AB">
        <w:rPr>
          <w:rFonts w:ascii="Times New Roman" w:hAnsi="Times New Roman" w:cs="Times New Roman"/>
          <w:sz w:val="24"/>
          <w:szCs w:val="24"/>
        </w:rPr>
        <w:t xml:space="preserve">the Agricultural </w:t>
      </w:r>
      <w:r w:rsidRPr="002A7BDF">
        <w:rPr>
          <w:rFonts w:ascii="Times New Roman" w:hAnsi="Times New Roman" w:cs="Times New Roman"/>
          <w:sz w:val="24"/>
          <w:szCs w:val="24"/>
        </w:rPr>
        <w:t xml:space="preserve">Zoning District by </w:t>
      </w:r>
      <w:r w:rsidR="00B83E43" w:rsidRPr="002A7BDF">
        <w:rPr>
          <w:rFonts w:ascii="Times New Roman" w:hAnsi="Times New Roman" w:cs="Times New Roman"/>
          <w:sz w:val="24"/>
          <w:szCs w:val="24"/>
        </w:rPr>
        <w:t>Special Use Permit</w:t>
      </w:r>
      <w:r w:rsidRPr="002A7BDF">
        <w:rPr>
          <w:rFonts w:ascii="Times New Roman" w:hAnsi="Times New Roman" w:cs="Times New Roman"/>
          <w:sz w:val="24"/>
          <w:szCs w:val="24"/>
        </w:rPr>
        <w:t xml:space="preserve"> issued by the </w:t>
      </w:r>
      <w:r w:rsidR="004B0DC1" w:rsidRPr="002A7BDF">
        <w:rPr>
          <w:rFonts w:ascii="Times New Roman" w:hAnsi="Times New Roman" w:cs="Times New Roman"/>
          <w:sz w:val="24"/>
          <w:szCs w:val="24"/>
        </w:rPr>
        <w:t xml:space="preserve">Town </w:t>
      </w:r>
      <w:r w:rsidRPr="002A7BDF">
        <w:rPr>
          <w:rFonts w:ascii="Times New Roman" w:hAnsi="Times New Roman" w:cs="Times New Roman"/>
          <w:sz w:val="24"/>
          <w:szCs w:val="24"/>
        </w:rPr>
        <w:t>Board</w:t>
      </w:r>
      <w:r w:rsidR="003A237A" w:rsidRPr="002A7BDF">
        <w:rPr>
          <w:rFonts w:ascii="Times New Roman" w:hAnsi="Times New Roman" w:cs="Times New Roman"/>
          <w:sz w:val="24"/>
          <w:szCs w:val="24"/>
        </w:rPr>
        <w:t>.</w:t>
      </w:r>
      <w:r w:rsidR="006C355E" w:rsidRPr="002A7BDF">
        <w:rPr>
          <w:rFonts w:ascii="Times New Roman" w:hAnsi="Times New Roman" w:cs="Times New Roman"/>
          <w:sz w:val="24"/>
          <w:szCs w:val="24"/>
        </w:rPr>
        <w:t xml:space="preserve"> Such systems shall </w:t>
      </w:r>
      <w:r w:rsidR="00AF3129" w:rsidRPr="002A7BDF">
        <w:rPr>
          <w:rFonts w:ascii="Times New Roman" w:hAnsi="Times New Roman" w:cs="Times New Roman"/>
          <w:sz w:val="24"/>
          <w:szCs w:val="24"/>
        </w:rPr>
        <w:t xml:space="preserve">require site plan approval prior to the granting of a </w:t>
      </w:r>
      <w:r w:rsidR="00FA17AB">
        <w:rPr>
          <w:rFonts w:ascii="Times New Roman" w:hAnsi="Times New Roman" w:cs="Times New Roman"/>
          <w:sz w:val="24"/>
          <w:szCs w:val="24"/>
        </w:rPr>
        <w:t>S</w:t>
      </w:r>
      <w:r w:rsidR="00AF3129" w:rsidRPr="002A7BDF">
        <w:rPr>
          <w:rFonts w:ascii="Times New Roman" w:hAnsi="Times New Roman" w:cs="Times New Roman"/>
          <w:sz w:val="24"/>
          <w:szCs w:val="24"/>
        </w:rPr>
        <w:t>pecial</w:t>
      </w:r>
      <w:r w:rsidR="0080624C" w:rsidRPr="002A7BDF">
        <w:rPr>
          <w:rFonts w:ascii="Times New Roman" w:hAnsi="Times New Roman" w:cs="Times New Roman"/>
          <w:sz w:val="24"/>
          <w:szCs w:val="24"/>
        </w:rPr>
        <w:t xml:space="preserve"> </w:t>
      </w:r>
      <w:r w:rsidR="00FA17AB">
        <w:rPr>
          <w:rFonts w:ascii="Times New Roman" w:hAnsi="Times New Roman" w:cs="Times New Roman"/>
          <w:sz w:val="24"/>
          <w:szCs w:val="24"/>
        </w:rPr>
        <w:t>U</w:t>
      </w:r>
      <w:r w:rsidR="0080624C" w:rsidRPr="002A7BDF">
        <w:rPr>
          <w:rFonts w:ascii="Times New Roman" w:hAnsi="Times New Roman" w:cs="Times New Roman"/>
          <w:sz w:val="24"/>
          <w:szCs w:val="24"/>
        </w:rPr>
        <w:t xml:space="preserve">se </w:t>
      </w:r>
      <w:r w:rsidR="00FA17AB">
        <w:rPr>
          <w:rFonts w:ascii="Times New Roman" w:hAnsi="Times New Roman" w:cs="Times New Roman"/>
          <w:sz w:val="24"/>
          <w:szCs w:val="24"/>
        </w:rPr>
        <w:t>P</w:t>
      </w:r>
      <w:r w:rsidR="00AF3129" w:rsidRPr="002A7BDF">
        <w:rPr>
          <w:rFonts w:ascii="Times New Roman" w:hAnsi="Times New Roman" w:cs="Times New Roman"/>
          <w:sz w:val="24"/>
          <w:szCs w:val="24"/>
        </w:rPr>
        <w:t>ermit,</w:t>
      </w:r>
      <w:r w:rsidR="006C355E" w:rsidRPr="002A7BDF">
        <w:rPr>
          <w:rFonts w:ascii="Times New Roman" w:hAnsi="Times New Roman" w:cs="Times New Roman"/>
          <w:sz w:val="24"/>
          <w:szCs w:val="24"/>
        </w:rPr>
        <w:t xml:space="preserve"> and </w:t>
      </w:r>
      <w:r w:rsidR="00AF3129" w:rsidRPr="002A7BDF">
        <w:rPr>
          <w:rFonts w:ascii="Times New Roman" w:hAnsi="Times New Roman" w:cs="Times New Roman"/>
          <w:sz w:val="24"/>
          <w:szCs w:val="24"/>
        </w:rPr>
        <w:t xml:space="preserve">shall </w:t>
      </w:r>
      <w:r w:rsidR="006C355E" w:rsidRPr="002A7BDF">
        <w:rPr>
          <w:rFonts w:ascii="Times New Roman" w:hAnsi="Times New Roman" w:cs="Times New Roman"/>
          <w:sz w:val="24"/>
          <w:szCs w:val="24"/>
        </w:rPr>
        <w:t xml:space="preserve">be subject </w:t>
      </w:r>
      <w:r w:rsidRPr="002A7BDF">
        <w:rPr>
          <w:rFonts w:ascii="Times New Roman" w:hAnsi="Times New Roman" w:cs="Times New Roman"/>
          <w:sz w:val="24"/>
          <w:szCs w:val="24"/>
        </w:rPr>
        <w:t xml:space="preserve">to </w:t>
      </w:r>
      <w:r w:rsidR="001A670A" w:rsidRPr="002A7BDF">
        <w:rPr>
          <w:rFonts w:ascii="Times New Roman" w:hAnsi="Times New Roman" w:cs="Times New Roman"/>
          <w:sz w:val="24"/>
          <w:szCs w:val="24"/>
        </w:rPr>
        <w:t xml:space="preserve">the following </w:t>
      </w:r>
      <w:r w:rsidR="00D029A0">
        <w:rPr>
          <w:rFonts w:ascii="Times New Roman" w:hAnsi="Times New Roman" w:cs="Times New Roman"/>
          <w:sz w:val="24"/>
          <w:szCs w:val="24"/>
        </w:rPr>
        <w:t xml:space="preserve">restrictions and </w:t>
      </w:r>
      <w:r w:rsidR="001A670A" w:rsidRPr="002A7BDF">
        <w:rPr>
          <w:rFonts w:ascii="Times New Roman" w:hAnsi="Times New Roman" w:cs="Times New Roman"/>
          <w:sz w:val="24"/>
          <w:szCs w:val="24"/>
        </w:rPr>
        <w:t>requirements:</w:t>
      </w:r>
    </w:p>
    <w:p w14:paraId="505A47A0" w14:textId="6B642A53" w:rsidR="001A670A" w:rsidRPr="002A7BDF" w:rsidRDefault="00841DA1"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2A7BDF">
        <w:rPr>
          <w:rFonts w:ascii="Times New Roman" w:hAnsi="Times New Roman" w:cs="Times New Roman"/>
          <w:sz w:val="24"/>
          <w:szCs w:val="24"/>
        </w:rPr>
        <w:t>Commercial</w:t>
      </w:r>
      <w:r w:rsidR="001750E4">
        <w:rPr>
          <w:rFonts w:ascii="Times New Roman" w:hAnsi="Times New Roman" w:cs="Times New Roman"/>
          <w:sz w:val="24"/>
          <w:szCs w:val="24"/>
        </w:rPr>
        <w:t xml:space="preserve"> ground-mounted</w:t>
      </w:r>
      <w:r w:rsidRPr="002A7BDF">
        <w:rPr>
          <w:rFonts w:ascii="Times New Roman" w:hAnsi="Times New Roman" w:cs="Times New Roman"/>
          <w:sz w:val="24"/>
          <w:szCs w:val="24"/>
        </w:rPr>
        <w:t xml:space="preserve"> solar energy systems are not permitted as an accessory use.</w:t>
      </w:r>
      <w:r w:rsidR="001750E4">
        <w:rPr>
          <w:rFonts w:ascii="Times New Roman" w:hAnsi="Times New Roman" w:cs="Times New Roman"/>
          <w:sz w:val="24"/>
          <w:szCs w:val="24"/>
        </w:rPr>
        <w:t xml:space="preserve">  Roof-mounted and building-integrated commercial solar energy systems may be permitted as an accessory use.</w:t>
      </w:r>
    </w:p>
    <w:p w14:paraId="6072D8A8" w14:textId="7CB8997A" w:rsidR="001A670A" w:rsidRPr="00CF74AB" w:rsidRDefault="001017AE"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lastRenderedPageBreak/>
        <w:t>C</w:t>
      </w:r>
      <w:r w:rsidR="00841DA1" w:rsidRPr="00CF74AB">
        <w:rPr>
          <w:rFonts w:ascii="Times New Roman" w:hAnsi="Times New Roman" w:cs="Times New Roman"/>
          <w:sz w:val="24"/>
          <w:szCs w:val="24"/>
        </w:rPr>
        <w:t xml:space="preserve">ommercial </w:t>
      </w:r>
      <w:r w:rsidR="00FA17AB">
        <w:rPr>
          <w:rFonts w:ascii="Times New Roman" w:hAnsi="Times New Roman" w:cs="Times New Roman"/>
          <w:sz w:val="24"/>
          <w:szCs w:val="24"/>
        </w:rPr>
        <w:t xml:space="preserve">ground-mounted </w:t>
      </w:r>
      <w:r w:rsidR="00841DA1" w:rsidRPr="00CF74AB">
        <w:rPr>
          <w:rFonts w:ascii="Times New Roman" w:hAnsi="Times New Roman" w:cs="Times New Roman"/>
          <w:sz w:val="24"/>
          <w:szCs w:val="24"/>
        </w:rPr>
        <w:t xml:space="preserve">solar energy systems </w:t>
      </w:r>
      <w:r w:rsidRPr="00CF74AB">
        <w:rPr>
          <w:rFonts w:ascii="Times New Roman" w:hAnsi="Times New Roman" w:cs="Times New Roman"/>
          <w:sz w:val="24"/>
          <w:szCs w:val="24"/>
        </w:rPr>
        <w:t>must be located on sites with at least 5 acres open for development.</w:t>
      </w:r>
      <w:r w:rsidR="001750E4">
        <w:rPr>
          <w:rFonts w:ascii="Times New Roman" w:hAnsi="Times New Roman" w:cs="Times New Roman"/>
          <w:sz w:val="24"/>
          <w:szCs w:val="24"/>
        </w:rPr>
        <w:t xml:space="preserve">  Other types of commercial solar energy systems shall comply with applicable lot size requirements as set forth in this Land Ordinance.</w:t>
      </w:r>
    </w:p>
    <w:p w14:paraId="1329AD34" w14:textId="50E4C9BE" w:rsidR="001A670A" w:rsidRPr="00CF74AB" w:rsidRDefault="0096508A"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t>The height of the solar collector</w:t>
      </w:r>
      <w:r w:rsidR="00FA17AB">
        <w:rPr>
          <w:rFonts w:ascii="Times New Roman" w:hAnsi="Times New Roman" w:cs="Times New Roman"/>
          <w:sz w:val="24"/>
          <w:szCs w:val="24"/>
        </w:rPr>
        <w:t>s</w:t>
      </w:r>
      <w:r w:rsidRPr="00CF74AB">
        <w:rPr>
          <w:rFonts w:ascii="Times New Roman" w:hAnsi="Times New Roman" w:cs="Times New Roman"/>
          <w:sz w:val="24"/>
          <w:szCs w:val="24"/>
        </w:rPr>
        <w:t xml:space="preserve"> and any mounts </w:t>
      </w:r>
      <w:r w:rsidR="00FA17AB">
        <w:rPr>
          <w:rFonts w:ascii="Times New Roman" w:hAnsi="Times New Roman" w:cs="Times New Roman"/>
          <w:sz w:val="24"/>
          <w:szCs w:val="24"/>
        </w:rPr>
        <w:t xml:space="preserve">within a commercial ground-mounted solar energy system </w:t>
      </w:r>
      <w:r w:rsidRPr="00CF74AB">
        <w:rPr>
          <w:rFonts w:ascii="Times New Roman" w:hAnsi="Times New Roman" w:cs="Times New Roman"/>
          <w:sz w:val="24"/>
          <w:szCs w:val="24"/>
        </w:rPr>
        <w:t xml:space="preserve">shall not exceed </w:t>
      </w:r>
      <w:r w:rsidR="0024783D" w:rsidRPr="00CF74AB">
        <w:rPr>
          <w:rFonts w:ascii="Times New Roman" w:hAnsi="Times New Roman" w:cs="Times New Roman"/>
          <w:sz w:val="24"/>
          <w:szCs w:val="24"/>
        </w:rPr>
        <w:t>20</w:t>
      </w:r>
      <w:r w:rsidRPr="00CF74AB">
        <w:rPr>
          <w:rFonts w:ascii="Times New Roman" w:hAnsi="Times New Roman" w:cs="Times New Roman"/>
          <w:sz w:val="24"/>
          <w:szCs w:val="24"/>
        </w:rPr>
        <w:t xml:space="preserve"> feet </w:t>
      </w:r>
      <w:r w:rsidR="00CF3287" w:rsidRPr="00CF74AB">
        <w:rPr>
          <w:rFonts w:ascii="Times New Roman" w:hAnsi="Times New Roman" w:cs="Times New Roman"/>
          <w:sz w:val="24"/>
          <w:szCs w:val="24"/>
        </w:rPr>
        <w:t xml:space="preserve">from finished grade </w:t>
      </w:r>
      <w:r w:rsidRPr="00CF74AB">
        <w:rPr>
          <w:rFonts w:ascii="Times New Roman" w:hAnsi="Times New Roman" w:cs="Times New Roman"/>
          <w:sz w:val="24"/>
          <w:szCs w:val="24"/>
        </w:rPr>
        <w:t>when oriented at maximum tilt.</w:t>
      </w:r>
      <w:r w:rsidR="00FA17AB">
        <w:rPr>
          <w:rFonts w:ascii="Times New Roman" w:hAnsi="Times New Roman" w:cs="Times New Roman"/>
          <w:sz w:val="24"/>
          <w:szCs w:val="24"/>
        </w:rPr>
        <w:t xml:space="preserve">  Other types of commercial solar energ</w:t>
      </w:r>
      <w:r w:rsidR="001750E4">
        <w:rPr>
          <w:rFonts w:ascii="Times New Roman" w:hAnsi="Times New Roman" w:cs="Times New Roman"/>
          <w:sz w:val="24"/>
          <w:szCs w:val="24"/>
        </w:rPr>
        <w:t>y systems shall comply with applicable maximum height requirements as set forth in</w:t>
      </w:r>
      <w:r w:rsidR="00FA17AB">
        <w:rPr>
          <w:rFonts w:ascii="Times New Roman" w:hAnsi="Times New Roman" w:cs="Times New Roman"/>
          <w:sz w:val="24"/>
          <w:szCs w:val="24"/>
        </w:rPr>
        <w:t xml:space="preserve"> this Land Ordinance.</w:t>
      </w:r>
    </w:p>
    <w:p w14:paraId="477B99DB" w14:textId="6A15AD64" w:rsidR="001A670A" w:rsidRPr="00CF74AB" w:rsidRDefault="0096508A"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t xml:space="preserve">Solar energy equipment shall be located in a manner to (i) minimize visual impacts and view blockage for surrounding properties, and (ii) shading of property to the north, while still providing adequate solar access for collectors. </w:t>
      </w:r>
    </w:p>
    <w:p w14:paraId="2024C5F6" w14:textId="0636B72E" w:rsidR="001A670A" w:rsidRPr="00CF74AB" w:rsidRDefault="00135B98"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Pr>
          <w:rFonts w:ascii="Times New Roman" w:hAnsi="Times New Roman" w:cs="Times New Roman"/>
          <w:sz w:val="24"/>
          <w:szCs w:val="24"/>
        </w:rPr>
        <w:t xml:space="preserve">Solar </w:t>
      </w:r>
      <w:r w:rsidR="0096508A" w:rsidRPr="00CF74AB">
        <w:rPr>
          <w:rFonts w:ascii="Times New Roman" w:hAnsi="Times New Roman" w:cs="Times New Roman"/>
          <w:sz w:val="24"/>
          <w:szCs w:val="24"/>
        </w:rPr>
        <w:t>collectors shall be installed so as to minimize glare onto neigh</w:t>
      </w:r>
      <w:r>
        <w:rPr>
          <w:rFonts w:ascii="Times New Roman" w:hAnsi="Times New Roman" w:cs="Times New Roman"/>
          <w:sz w:val="24"/>
          <w:szCs w:val="24"/>
        </w:rPr>
        <w:t>boring properties and roadways.  All solar collectors shall be treated with anti-reflective coating(s).</w:t>
      </w:r>
    </w:p>
    <w:p w14:paraId="0A3E3ACD" w14:textId="1E715F18" w:rsidR="001A670A" w:rsidRPr="00CF74AB" w:rsidRDefault="00E064B7"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t>No solar collector sh</w:t>
      </w:r>
      <w:r w:rsidR="00543CF4" w:rsidRPr="00CF74AB">
        <w:rPr>
          <w:rFonts w:ascii="Times New Roman" w:hAnsi="Times New Roman" w:cs="Times New Roman"/>
          <w:sz w:val="24"/>
          <w:szCs w:val="24"/>
        </w:rPr>
        <w:t>all</w:t>
      </w:r>
      <w:r w:rsidRPr="00CF74AB">
        <w:rPr>
          <w:rFonts w:ascii="Times New Roman" w:hAnsi="Times New Roman" w:cs="Times New Roman"/>
          <w:sz w:val="24"/>
          <w:szCs w:val="24"/>
        </w:rPr>
        <w:t xml:space="preserve"> be closer than </w:t>
      </w:r>
      <w:r w:rsidR="00CF3287" w:rsidRPr="00CF74AB">
        <w:rPr>
          <w:rFonts w:ascii="Times New Roman" w:hAnsi="Times New Roman" w:cs="Times New Roman"/>
          <w:sz w:val="24"/>
          <w:szCs w:val="24"/>
        </w:rPr>
        <w:t>100 feet from any non-participating residential property line.</w:t>
      </w:r>
    </w:p>
    <w:p w14:paraId="5F668F8F" w14:textId="39D041F4" w:rsidR="001A670A" w:rsidRPr="002A7BDF" w:rsidRDefault="00CF3287"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t xml:space="preserve">No solar collector shall be closer than 250 feet from non-participating, </w:t>
      </w:r>
      <w:r w:rsidR="004543B0">
        <w:rPr>
          <w:rFonts w:ascii="Times New Roman" w:hAnsi="Times New Roman" w:cs="Times New Roman"/>
          <w:sz w:val="24"/>
          <w:szCs w:val="24"/>
        </w:rPr>
        <w:t xml:space="preserve">habitable </w:t>
      </w:r>
      <w:r w:rsidRPr="00CF74AB">
        <w:rPr>
          <w:rFonts w:ascii="Times New Roman" w:hAnsi="Times New Roman" w:cs="Times New Roman"/>
          <w:sz w:val="24"/>
          <w:szCs w:val="24"/>
        </w:rPr>
        <w:t>residential structures.</w:t>
      </w:r>
    </w:p>
    <w:p w14:paraId="29EA9D61" w14:textId="7E59DD94" w:rsidR="001A670A" w:rsidRPr="00CF74AB" w:rsidRDefault="00CF3287"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t>No solar collector shall be closer than 50 feet from non-participating, non-residential property lines.</w:t>
      </w:r>
    </w:p>
    <w:p w14:paraId="187325F5" w14:textId="6E71EF25" w:rsidR="001A670A" w:rsidRPr="00CF74AB" w:rsidRDefault="00CF3287"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t>No s</w:t>
      </w:r>
      <w:r w:rsidR="00E064B7" w:rsidRPr="00CF74AB">
        <w:rPr>
          <w:rFonts w:ascii="Times New Roman" w:hAnsi="Times New Roman" w:cs="Times New Roman"/>
          <w:sz w:val="24"/>
          <w:szCs w:val="24"/>
        </w:rPr>
        <w:t xml:space="preserve">olar collector </w:t>
      </w:r>
      <w:r w:rsidR="00543CF4" w:rsidRPr="00CF74AB">
        <w:rPr>
          <w:rFonts w:ascii="Times New Roman" w:hAnsi="Times New Roman" w:cs="Times New Roman"/>
          <w:sz w:val="24"/>
          <w:szCs w:val="24"/>
        </w:rPr>
        <w:t>shall</w:t>
      </w:r>
      <w:r w:rsidR="00E064B7" w:rsidRPr="00CF74AB">
        <w:rPr>
          <w:rFonts w:ascii="Times New Roman" w:hAnsi="Times New Roman" w:cs="Times New Roman"/>
          <w:sz w:val="24"/>
          <w:szCs w:val="24"/>
        </w:rPr>
        <w:t xml:space="preserve"> be </w:t>
      </w:r>
      <w:r w:rsidRPr="00CF74AB">
        <w:rPr>
          <w:rFonts w:ascii="Times New Roman" w:hAnsi="Times New Roman" w:cs="Times New Roman"/>
          <w:sz w:val="24"/>
          <w:szCs w:val="24"/>
        </w:rPr>
        <w:t xml:space="preserve">closer than </w:t>
      </w:r>
      <w:r w:rsidR="00E064B7" w:rsidRPr="00CF74AB">
        <w:rPr>
          <w:rFonts w:ascii="Times New Roman" w:hAnsi="Times New Roman" w:cs="Times New Roman"/>
          <w:sz w:val="24"/>
          <w:szCs w:val="24"/>
        </w:rPr>
        <w:t>50 feet from the boundary line of any public street or roadway.</w:t>
      </w:r>
    </w:p>
    <w:p w14:paraId="50716168" w14:textId="228FDFA1" w:rsidR="001A670A" w:rsidRPr="00CF74AB" w:rsidRDefault="00E064B7"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t>No solar collector</w:t>
      </w:r>
      <w:r w:rsidR="004543B0">
        <w:rPr>
          <w:rFonts w:ascii="Times New Roman" w:hAnsi="Times New Roman" w:cs="Times New Roman"/>
          <w:sz w:val="24"/>
          <w:szCs w:val="24"/>
        </w:rPr>
        <w:t xml:space="preserve"> shall</w:t>
      </w:r>
      <w:r w:rsidRPr="00CF74AB">
        <w:rPr>
          <w:rFonts w:ascii="Times New Roman" w:hAnsi="Times New Roman" w:cs="Times New Roman"/>
          <w:sz w:val="24"/>
          <w:szCs w:val="24"/>
        </w:rPr>
        <w:t xml:space="preserve"> be erected </w:t>
      </w:r>
      <w:r w:rsidR="004543B0">
        <w:rPr>
          <w:rFonts w:ascii="Times New Roman" w:hAnsi="Times New Roman" w:cs="Times New Roman"/>
          <w:sz w:val="24"/>
          <w:szCs w:val="24"/>
        </w:rPr>
        <w:t>ahead of the front line</w:t>
      </w:r>
      <w:r w:rsidRPr="00CF74AB">
        <w:rPr>
          <w:rFonts w:ascii="Times New Roman" w:hAnsi="Times New Roman" w:cs="Times New Roman"/>
          <w:sz w:val="24"/>
          <w:szCs w:val="24"/>
        </w:rPr>
        <w:t xml:space="preserve"> of any existing building. </w:t>
      </w:r>
    </w:p>
    <w:p w14:paraId="484CB922" w14:textId="372B5A38" w:rsidR="001A670A" w:rsidRPr="00BF394E" w:rsidRDefault="00C8126F"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CF74AB">
        <w:rPr>
          <w:rFonts w:ascii="Times New Roman" w:hAnsi="Times New Roman" w:cs="Times New Roman"/>
          <w:sz w:val="24"/>
          <w:szCs w:val="24"/>
        </w:rPr>
        <w:t xml:space="preserve">All commercial ground-mounted solar energy systems and associated solar accessory structures/facilities shall be completely enclosed by a minimum eight-foot-high anchored mini-mesh chain-link fence with two-foot tip out and a self-locking gate. Said fence shall contain five-inch-high by sixteen-inch-wide grade-level cutouts every 75 feet to permit small animals to move freely into and out of the site. </w:t>
      </w:r>
    </w:p>
    <w:p w14:paraId="790D1923" w14:textId="217D4244" w:rsidR="009409A8" w:rsidRDefault="00AF26A0"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BF394E">
        <w:rPr>
          <w:rFonts w:ascii="Times New Roman" w:hAnsi="Times New Roman" w:cs="Times New Roman"/>
          <w:sz w:val="24"/>
          <w:szCs w:val="24"/>
        </w:rPr>
        <w:t>All</w:t>
      </w:r>
      <w:r w:rsidR="00E064B7" w:rsidRPr="00BF394E">
        <w:rPr>
          <w:rFonts w:ascii="Times New Roman" w:hAnsi="Times New Roman" w:cs="Times New Roman"/>
          <w:sz w:val="24"/>
          <w:szCs w:val="24"/>
        </w:rPr>
        <w:t xml:space="preserve"> </w:t>
      </w:r>
      <w:r w:rsidR="00543CF4" w:rsidRPr="00BF394E">
        <w:rPr>
          <w:rFonts w:ascii="Times New Roman" w:hAnsi="Times New Roman" w:cs="Times New Roman"/>
          <w:sz w:val="24"/>
          <w:szCs w:val="24"/>
        </w:rPr>
        <w:t xml:space="preserve">commercial </w:t>
      </w:r>
      <w:r w:rsidR="00E064B7" w:rsidRPr="00BF394E">
        <w:rPr>
          <w:rFonts w:ascii="Times New Roman" w:hAnsi="Times New Roman" w:cs="Times New Roman"/>
          <w:sz w:val="24"/>
          <w:szCs w:val="24"/>
        </w:rPr>
        <w:t>ground-mounted solar energy system</w:t>
      </w:r>
      <w:r w:rsidRPr="00BF394E">
        <w:rPr>
          <w:rFonts w:ascii="Times New Roman" w:hAnsi="Times New Roman" w:cs="Times New Roman"/>
          <w:sz w:val="24"/>
          <w:szCs w:val="24"/>
        </w:rPr>
        <w:t>s</w:t>
      </w:r>
      <w:r w:rsidR="00E064B7" w:rsidRPr="00BF394E">
        <w:rPr>
          <w:rFonts w:ascii="Times New Roman" w:hAnsi="Times New Roman" w:cs="Times New Roman"/>
          <w:sz w:val="24"/>
          <w:szCs w:val="24"/>
        </w:rPr>
        <w:t xml:space="preserve"> </w:t>
      </w:r>
      <w:r w:rsidRPr="00BF394E">
        <w:rPr>
          <w:rFonts w:ascii="Times New Roman" w:hAnsi="Times New Roman" w:cs="Times New Roman"/>
          <w:sz w:val="24"/>
          <w:szCs w:val="24"/>
        </w:rPr>
        <w:t xml:space="preserve">must </w:t>
      </w:r>
      <w:r w:rsidR="00C8126F" w:rsidRPr="00BF394E">
        <w:rPr>
          <w:rFonts w:ascii="Times New Roman" w:hAnsi="Times New Roman" w:cs="Times New Roman"/>
          <w:sz w:val="24"/>
          <w:szCs w:val="24"/>
        </w:rPr>
        <w:t xml:space="preserve">additionally </w:t>
      </w:r>
      <w:r w:rsidRPr="00BF394E">
        <w:rPr>
          <w:rFonts w:ascii="Times New Roman" w:hAnsi="Times New Roman" w:cs="Times New Roman"/>
          <w:sz w:val="24"/>
          <w:szCs w:val="24"/>
        </w:rPr>
        <w:t xml:space="preserve">include a </w:t>
      </w:r>
      <w:r w:rsidR="00E064B7" w:rsidRPr="00BF394E">
        <w:rPr>
          <w:rFonts w:ascii="Times New Roman" w:hAnsi="Times New Roman" w:cs="Times New Roman"/>
          <w:color w:val="000000"/>
          <w:sz w:val="24"/>
          <w:szCs w:val="24"/>
        </w:rPr>
        <w:t xml:space="preserve">visual buffer between the </w:t>
      </w:r>
      <w:r w:rsidRPr="00BF394E">
        <w:rPr>
          <w:rFonts w:ascii="Times New Roman" w:hAnsi="Times New Roman" w:cs="Times New Roman"/>
          <w:color w:val="000000"/>
          <w:sz w:val="24"/>
          <w:szCs w:val="24"/>
        </w:rPr>
        <w:t>system, public roads and non-participating properties.</w:t>
      </w:r>
      <w:r w:rsidR="00E064B7" w:rsidRPr="00BF394E">
        <w:rPr>
          <w:rFonts w:ascii="Times New Roman" w:hAnsi="Times New Roman" w:cs="Times New Roman"/>
          <w:color w:val="000000"/>
          <w:sz w:val="24"/>
          <w:szCs w:val="24"/>
        </w:rPr>
        <w:t xml:space="preserve"> </w:t>
      </w:r>
      <w:r w:rsidRPr="00BF394E">
        <w:rPr>
          <w:rFonts w:ascii="Times New Roman" w:hAnsi="Times New Roman" w:cs="Times New Roman"/>
          <w:color w:val="000000"/>
          <w:sz w:val="24"/>
          <w:szCs w:val="24"/>
        </w:rPr>
        <w:t xml:space="preserve"> </w:t>
      </w:r>
      <w:r w:rsidR="006204FF" w:rsidRPr="00BF394E">
        <w:rPr>
          <w:rFonts w:ascii="Times New Roman" w:hAnsi="Times New Roman" w:cs="Times New Roman"/>
          <w:color w:val="000000"/>
          <w:sz w:val="24"/>
          <w:szCs w:val="24"/>
        </w:rPr>
        <w:t xml:space="preserve">The buffer shall consist of </w:t>
      </w:r>
      <w:r w:rsidRPr="00BF394E">
        <w:rPr>
          <w:rFonts w:ascii="Times New Roman" w:hAnsi="Times New Roman" w:cs="Times New Roman"/>
          <w:color w:val="000000"/>
          <w:sz w:val="24"/>
          <w:szCs w:val="24"/>
        </w:rPr>
        <w:t xml:space="preserve">appropriate </w:t>
      </w:r>
      <w:r w:rsidR="006204FF" w:rsidRPr="00BF394E">
        <w:rPr>
          <w:rFonts w:ascii="Times New Roman" w:hAnsi="Times New Roman" w:cs="Times New Roman"/>
          <w:color w:val="000000"/>
          <w:sz w:val="24"/>
          <w:szCs w:val="24"/>
        </w:rPr>
        <w:t xml:space="preserve">plantings </w:t>
      </w:r>
      <w:r w:rsidR="00E064B7" w:rsidRPr="00BF394E">
        <w:rPr>
          <w:rFonts w:ascii="Times New Roman" w:hAnsi="Times New Roman" w:cs="Times New Roman"/>
          <w:color w:val="000000"/>
          <w:sz w:val="24"/>
          <w:szCs w:val="24"/>
        </w:rPr>
        <w:t xml:space="preserve">with a mixture of evergreen and deciduous </w:t>
      </w:r>
      <w:r w:rsidR="00BF3EAC" w:rsidRPr="00BF394E">
        <w:rPr>
          <w:rFonts w:ascii="Times New Roman" w:hAnsi="Times New Roman" w:cs="Times New Roman"/>
          <w:color w:val="000000"/>
          <w:sz w:val="24"/>
          <w:szCs w:val="24"/>
        </w:rPr>
        <w:t xml:space="preserve">trees and </w:t>
      </w:r>
      <w:r w:rsidR="006204FF" w:rsidRPr="00BF394E">
        <w:rPr>
          <w:rFonts w:ascii="Times New Roman" w:hAnsi="Times New Roman" w:cs="Times New Roman"/>
          <w:color w:val="000000"/>
          <w:sz w:val="24"/>
          <w:szCs w:val="24"/>
        </w:rPr>
        <w:t xml:space="preserve">shrubs </w:t>
      </w:r>
      <w:r w:rsidR="00E064B7" w:rsidRPr="00BF394E">
        <w:rPr>
          <w:rFonts w:ascii="Times New Roman" w:hAnsi="Times New Roman" w:cs="Times New Roman"/>
          <w:color w:val="000000"/>
          <w:sz w:val="24"/>
          <w:szCs w:val="24"/>
        </w:rPr>
        <w:t xml:space="preserve">a height so as to provide a visual screen of the ground-mounted system. The species, type, location and planted height of such landscaping </w:t>
      </w:r>
      <w:r w:rsidRPr="00BF394E">
        <w:rPr>
          <w:rFonts w:ascii="Times New Roman" w:hAnsi="Times New Roman" w:cs="Times New Roman"/>
          <w:color w:val="000000"/>
          <w:sz w:val="24"/>
          <w:szCs w:val="24"/>
        </w:rPr>
        <w:t xml:space="preserve">and fencing </w:t>
      </w:r>
      <w:r w:rsidR="00E064B7" w:rsidRPr="00BF394E">
        <w:rPr>
          <w:rFonts w:ascii="Times New Roman" w:hAnsi="Times New Roman" w:cs="Times New Roman"/>
          <w:color w:val="000000"/>
          <w:sz w:val="24"/>
          <w:szCs w:val="24"/>
        </w:rPr>
        <w:t xml:space="preserve">shall be subject to the approval of the </w:t>
      </w:r>
      <w:r w:rsidR="004B0DC1" w:rsidRPr="00BF394E">
        <w:rPr>
          <w:rFonts w:ascii="Times New Roman" w:hAnsi="Times New Roman" w:cs="Times New Roman"/>
          <w:color w:val="000000"/>
          <w:sz w:val="24"/>
          <w:szCs w:val="24"/>
        </w:rPr>
        <w:t>Town Board</w:t>
      </w:r>
      <w:r w:rsidR="00E064B7" w:rsidRPr="00BF394E">
        <w:rPr>
          <w:rFonts w:ascii="Times New Roman" w:hAnsi="Times New Roman" w:cs="Times New Roman"/>
          <w:color w:val="000000"/>
          <w:sz w:val="24"/>
          <w:szCs w:val="24"/>
        </w:rPr>
        <w:t xml:space="preserve">. </w:t>
      </w:r>
    </w:p>
    <w:p w14:paraId="036E80EA" w14:textId="741C5191" w:rsidR="009409A8" w:rsidRPr="00BF394E" w:rsidRDefault="009409A8"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BF394E">
        <w:rPr>
          <w:rFonts w:ascii="Times New Roman" w:hAnsi="Times New Roman" w:cs="Times New Roman"/>
          <w:sz w:val="24"/>
          <w:szCs w:val="24"/>
        </w:rPr>
        <w:t>All proposed commercial solar energy systems shall demonstrate that the facility will be sited so as to have the least adverse visual effect on the environment and its character, on existing vegetation, and on any nearby residential dwellings. Any glare produced by the solar array shall not impair or render unsafe the use of contiguous structures, any vehicles in the vicinity, any airplanes, etc.</w:t>
      </w:r>
    </w:p>
    <w:p w14:paraId="2839580C" w14:textId="5F3D6F1E" w:rsidR="001A670A" w:rsidRPr="00BF394E" w:rsidRDefault="00723DE6"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BF394E">
        <w:rPr>
          <w:rFonts w:ascii="Times New Roman" w:hAnsi="Times New Roman" w:cs="Times New Roman"/>
          <w:sz w:val="24"/>
          <w:szCs w:val="24"/>
        </w:rPr>
        <w:lastRenderedPageBreak/>
        <w:t xml:space="preserve">Lot Coverage Requirements. </w:t>
      </w:r>
      <w:r w:rsidR="00B77264" w:rsidRPr="00BF394E">
        <w:rPr>
          <w:rFonts w:ascii="Times New Roman" w:hAnsi="Times New Roman" w:cs="Times New Roman"/>
          <w:sz w:val="24"/>
          <w:szCs w:val="24"/>
        </w:rPr>
        <w:t>Commercial</w:t>
      </w:r>
      <w:r w:rsidRPr="00BF394E">
        <w:rPr>
          <w:rFonts w:ascii="Times New Roman" w:hAnsi="Times New Roman" w:cs="Times New Roman"/>
          <w:sz w:val="24"/>
          <w:szCs w:val="24"/>
        </w:rPr>
        <w:t xml:space="preserve"> solar energy systems shall adhere to the maximum lot coverage requirement for principal uses within the zoning district in which they are located.</w:t>
      </w:r>
    </w:p>
    <w:p w14:paraId="07D7285E" w14:textId="13557453" w:rsidR="00685B3E" w:rsidRPr="00BF394E" w:rsidRDefault="00723DE6" w:rsidP="00CF74AB">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BF394E">
        <w:rPr>
          <w:rFonts w:ascii="Times New Roman" w:hAnsi="Times New Roman" w:cs="Times New Roman"/>
          <w:sz w:val="24"/>
          <w:szCs w:val="24"/>
        </w:rPr>
        <w:t xml:space="preserve">Siting Considerations. No </w:t>
      </w:r>
      <w:r w:rsidR="00B77264" w:rsidRPr="00BF394E">
        <w:rPr>
          <w:rFonts w:ascii="Times New Roman" w:hAnsi="Times New Roman" w:cs="Times New Roman"/>
          <w:sz w:val="24"/>
          <w:szCs w:val="24"/>
        </w:rPr>
        <w:t>commercial</w:t>
      </w:r>
      <w:r w:rsidRPr="00BF394E">
        <w:rPr>
          <w:rFonts w:ascii="Times New Roman" w:hAnsi="Times New Roman" w:cs="Times New Roman"/>
          <w:sz w:val="24"/>
          <w:szCs w:val="24"/>
        </w:rPr>
        <w:t xml:space="preserve"> </w:t>
      </w:r>
      <w:r w:rsidR="00FA17AB">
        <w:rPr>
          <w:rFonts w:ascii="Times New Roman" w:hAnsi="Times New Roman" w:cs="Times New Roman"/>
          <w:sz w:val="24"/>
          <w:szCs w:val="24"/>
        </w:rPr>
        <w:t xml:space="preserve">ground-mounted </w:t>
      </w:r>
      <w:r w:rsidRPr="00BF394E">
        <w:rPr>
          <w:rFonts w:ascii="Times New Roman" w:hAnsi="Times New Roman" w:cs="Times New Roman"/>
          <w:sz w:val="24"/>
          <w:szCs w:val="24"/>
        </w:rPr>
        <w:t>solar energy system shall be installed in a floodplain, aquifer or other environmentally sensitive area without the following:</w:t>
      </w:r>
    </w:p>
    <w:p w14:paraId="72306386" w14:textId="77777777" w:rsidR="00685B3E" w:rsidRPr="003B0ACE" w:rsidRDefault="00723DE6" w:rsidP="00685B3E">
      <w:pPr>
        <w:pStyle w:val="ListParagraph"/>
        <w:numPr>
          <w:ilvl w:val="3"/>
          <w:numId w:val="36"/>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Approval of an engineering plan;</w:t>
      </w:r>
    </w:p>
    <w:p w14:paraId="26EF153F" w14:textId="77777777" w:rsidR="00685B3E" w:rsidRPr="003B0ACE" w:rsidRDefault="00723DE6" w:rsidP="00685B3E">
      <w:pPr>
        <w:pStyle w:val="ListParagraph"/>
        <w:numPr>
          <w:ilvl w:val="3"/>
          <w:numId w:val="36"/>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Approval and acceptance of documentation showing proper installation including</w:t>
      </w:r>
      <w:r w:rsidR="00685B3E" w:rsidRPr="003B0ACE">
        <w:rPr>
          <w:rFonts w:ascii="Times New Roman" w:hAnsi="Times New Roman" w:cs="Times New Roman"/>
          <w:sz w:val="24"/>
          <w:szCs w:val="24"/>
        </w:rPr>
        <w:t xml:space="preserve"> </w:t>
      </w:r>
      <w:r w:rsidRPr="003B0ACE">
        <w:rPr>
          <w:rFonts w:ascii="Times New Roman" w:hAnsi="Times New Roman" w:cs="Times New Roman"/>
          <w:sz w:val="24"/>
          <w:szCs w:val="24"/>
        </w:rPr>
        <w:t>a maximum tilt with the entire panel(s) at least two feet above the</w:t>
      </w:r>
      <w:r w:rsidR="00685B3E" w:rsidRPr="003B0ACE">
        <w:rPr>
          <w:rFonts w:ascii="Times New Roman" w:hAnsi="Times New Roman" w:cs="Times New Roman"/>
          <w:sz w:val="24"/>
          <w:szCs w:val="24"/>
        </w:rPr>
        <w:t xml:space="preserve"> </w:t>
      </w:r>
      <w:r w:rsidRPr="003B0ACE">
        <w:rPr>
          <w:rFonts w:ascii="Times New Roman" w:hAnsi="Times New Roman" w:cs="Times New Roman"/>
          <w:sz w:val="24"/>
          <w:szCs w:val="24"/>
        </w:rPr>
        <w:t xml:space="preserve">flood elevation; </w:t>
      </w:r>
    </w:p>
    <w:p w14:paraId="22F03131" w14:textId="77777777" w:rsidR="00685B3E" w:rsidRPr="003B0ACE" w:rsidRDefault="00723DE6" w:rsidP="00685B3E">
      <w:pPr>
        <w:pStyle w:val="ListParagraph"/>
        <w:numPr>
          <w:ilvl w:val="3"/>
          <w:numId w:val="36"/>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Approval and acceptance of plans for battery storage; </w:t>
      </w:r>
    </w:p>
    <w:p w14:paraId="41FB553A" w14:textId="77777777" w:rsidR="00685B3E" w:rsidRPr="003B0ACE" w:rsidRDefault="00723DE6" w:rsidP="00685B3E">
      <w:pPr>
        <w:pStyle w:val="ListParagraph"/>
        <w:numPr>
          <w:ilvl w:val="3"/>
          <w:numId w:val="36"/>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Approval and acceptance of plans for utility connections;</w:t>
      </w:r>
    </w:p>
    <w:p w14:paraId="4D004815" w14:textId="77777777" w:rsidR="006204FF" w:rsidRPr="003B0ACE" w:rsidRDefault="00723DE6" w:rsidP="006204FF">
      <w:pPr>
        <w:pStyle w:val="ListParagraph"/>
        <w:numPr>
          <w:ilvl w:val="3"/>
          <w:numId w:val="36"/>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Approval and acceptance of safety measures. </w:t>
      </w:r>
    </w:p>
    <w:p w14:paraId="099B1FD7" w14:textId="231BBDFB" w:rsidR="001A670A" w:rsidRDefault="00410297" w:rsidP="00BF394E">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3B0ACE">
        <w:rPr>
          <w:rFonts w:ascii="Times New Roman" w:hAnsi="Times New Roman" w:cs="Times New Roman"/>
          <w:sz w:val="24"/>
          <w:szCs w:val="24"/>
        </w:rPr>
        <w:t xml:space="preserve">If property is subdivided to accommodate commercial ground-mounted solar energy systems as a primary use, the property containing the commercial ground-mounted solar energy system must have road </w:t>
      </w:r>
      <w:r w:rsidR="006204FF" w:rsidRPr="003B0ACE">
        <w:rPr>
          <w:rFonts w:ascii="Times New Roman" w:hAnsi="Times New Roman" w:cs="Times New Roman"/>
          <w:sz w:val="24"/>
          <w:szCs w:val="24"/>
        </w:rPr>
        <w:t xml:space="preserve">frontage in compliance with this </w:t>
      </w:r>
      <w:r w:rsidR="00285AE1">
        <w:rPr>
          <w:rFonts w:ascii="Times New Roman" w:hAnsi="Times New Roman" w:cs="Times New Roman"/>
          <w:sz w:val="24"/>
          <w:szCs w:val="24"/>
        </w:rPr>
        <w:t>Land Ordinance</w:t>
      </w:r>
      <w:r w:rsidR="006204FF" w:rsidRPr="003B0ACE">
        <w:rPr>
          <w:rFonts w:ascii="Times New Roman" w:hAnsi="Times New Roman" w:cs="Times New Roman"/>
          <w:sz w:val="24"/>
          <w:szCs w:val="24"/>
        </w:rPr>
        <w:t xml:space="preserve">. </w:t>
      </w:r>
    </w:p>
    <w:p w14:paraId="3DACC238" w14:textId="38D9A934" w:rsidR="001A670A" w:rsidRDefault="00AF26A0" w:rsidP="00BF394E">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BF394E">
        <w:rPr>
          <w:rFonts w:ascii="Times New Roman" w:hAnsi="Times New Roman" w:cs="Times New Roman"/>
          <w:sz w:val="24"/>
          <w:szCs w:val="24"/>
        </w:rPr>
        <w:t>All utilities serving the site of a commercial solar energy system shall be installed underground and in compliance with all laws, rules and regulations of the Town, including specifically, but not limited to, the National Electrical Safety Code and the National Electrical Code, where appropriate. If the a</w:t>
      </w:r>
      <w:r w:rsidR="00135B98">
        <w:rPr>
          <w:rFonts w:ascii="Times New Roman" w:hAnsi="Times New Roman" w:cs="Times New Roman"/>
          <w:sz w:val="24"/>
          <w:szCs w:val="24"/>
        </w:rPr>
        <w:t>pplicant seeks to install above</w:t>
      </w:r>
      <w:r w:rsidRPr="00BF394E">
        <w:rPr>
          <w:rFonts w:ascii="Times New Roman" w:hAnsi="Times New Roman" w:cs="Times New Roman"/>
          <w:sz w:val="24"/>
          <w:szCs w:val="24"/>
        </w:rPr>
        <w:t>ground utilities or transmission lines, the Applicant must provide sufficient proof of infeasibility of underground installation.  The Town Board may waive or vary the requirements of underground installation of utilities whenever, in the opinion of the Town Board, the Applicant’s proof establishes that such variance or waiver shall not be detrimental to the health, safety, general welfare and environment, including the visual and scenic characteristics of the area.</w:t>
      </w:r>
    </w:p>
    <w:p w14:paraId="18EF0282" w14:textId="1FF9F820" w:rsidR="001A670A" w:rsidRDefault="00AF26A0" w:rsidP="00BF394E">
      <w:pPr>
        <w:pStyle w:val="ListParagraph"/>
        <w:numPr>
          <w:ilvl w:val="1"/>
          <w:numId w:val="36"/>
        </w:numPr>
        <w:autoSpaceDE w:val="0"/>
        <w:autoSpaceDN w:val="0"/>
        <w:adjustRightInd w:val="0"/>
        <w:spacing w:after="0" w:line="240" w:lineRule="auto"/>
        <w:ind w:left="1620" w:hanging="540"/>
        <w:rPr>
          <w:rFonts w:ascii="Times New Roman" w:hAnsi="Times New Roman" w:cs="Times New Roman"/>
          <w:sz w:val="24"/>
          <w:szCs w:val="24"/>
        </w:rPr>
      </w:pPr>
      <w:r w:rsidRPr="00BF394E">
        <w:rPr>
          <w:rFonts w:ascii="Times New Roman" w:hAnsi="Times New Roman" w:cs="Times New Roman"/>
          <w:sz w:val="24"/>
          <w:szCs w:val="24"/>
        </w:rPr>
        <w:t>At a commercial ground-mounted solar energy systems site, at least one access road and adequate parking shall be provided to assure adequate emergency and service access. Maximum use of existing roads, whether public or private, shall be made to the extent practicable. Road construction shall at all times minimize ground disturbance and vegetation cutting. Road grades shall closely follow natural contours to assure minimal visual disturbance and reduce soil erosion.</w:t>
      </w:r>
      <w:r w:rsidR="002C1D2E">
        <w:rPr>
          <w:rFonts w:ascii="Times New Roman" w:hAnsi="Times New Roman" w:cs="Times New Roman"/>
          <w:sz w:val="24"/>
          <w:szCs w:val="24"/>
        </w:rPr>
        <w:t xml:space="preserve">  This subsection shall apply to other types of commercial solar energy systems if, at the discretion of the Town Board, the circumstances of the project so dictate.</w:t>
      </w:r>
    </w:p>
    <w:p w14:paraId="40059B50" w14:textId="77777777" w:rsidR="001750E4" w:rsidRDefault="00AF26A0" w:rsidP="001750E4">
      <w:pPr>
        <w:pStyle w:val="ListParagraph"/>
        <w:numPr>
          <w:ilvl w:val="1"/>
          <w:numId w:val="36"/>
        </w:numPr>
        <w:spacing w:line="240" w:lineRule="auto"/>
        <w:ind w:left="1620" w:hanging="540"/>
        <w:rPr>
          <w:rFonts w:ascii="Times New Roman" w:hAnsi="Times New Roman" w:cs="Times New Roman"/>
          <w:sz w:val="24"/>
          <w:szCs w:val="24"/>
        </w:rPr>
      </w:pPr>
      <w:r w:rsidRPr="00BF394E">
        <w:rPr>
          <w:rFonts w:ascii="Times New Roman" w:hAnsi="Times New Roman" w:cs="Times New Roman"/>
          <w:color w:val="000000"/>
          <w:sz w:val="24"/>
          <w:szCs w:val="24"/>
        </w:rPr>
        <w:t>Fire access roads and access for fire apparatus equipment shall be provided, as approved by the chief of the Town of Harford Volunteer Fire Company, Inc., and the Town Board.  Any gates to the site shall be equipped with Knox Company locks to allow fire department access.</w:t>
      </w:r>
      <w:r w:rsidR="001750E4" w:rsidRPr="001750E4">
        <w:rPr>
          <w:rFonts w:ascii="Times New Roman" w:hAnsi="Times New Roman" w:cs="Times New Roman"/>
          <w:sz w:val="24"/>
          <w:szCs w:val="24"/>
        </w:rPr>
        <w:t xml:space="preserve"> </w:t>
      </w:r>
    </w:p>
    <w:p w14:paraId="6327DD0F" w14:textId="7A53FBFB" w:rsidR="00B23475" w:rsidRDefault="00B23475" w:rsidP="001750E4">
      <w:pPr>
        <w:pStyle w:val="ListParagraph"/>
        <w:numPr>
          <w:ilvl w:val="1"/>
          <w:numId w:val="36"/>
        </w:numPr>
        <w:spacing w:line="240" w:lineRule="auto"/>
        <w:ind w:left="1620" w:hanging="540"/>
        <w:rPr>
          <w:rFonts w:ascii="Times New Roman" w:hAnsi="Times New Roman" w:cs="Times New Roman"/>
          <w:sz w:val="24"/>
          <w:szCs w:val="24"/>
        </w:rPr>
      </w:pPr>
      <w:r w:rsidRPr="00821346">
        <w:rPr>
          <w:rFonts w:ascii="Times New Roman" w:hAnsi="Times New Roman" w:cs="Times New Roman"/>
          <w:sz w:val="24"/>
          <w:szCs w:val="24"/>
        </w:rPr>
        <w:t xml:space="preserve">Commercial </w:t>
      </w:r>
      <w:r>
        <w:rPr>
          <w:rFonts w:ascii="Times New Roman" w:hAnsi="Times New Roman" w:cs="Times New Roman"/>
          <w:sz w:val="24"/>
          <w:szCs w:val="24"/>
        </w:rPr>
        <w:t xml:space="preserve">ground-mounted </w:t>
      </w:r>
      <w:r w:rsidRPr="00821346">
        <w:rPr>
          <w:rFonts w:ascii="Times New Roman" w:hAnsi="Times New Roman" w:cs="Times New Roman"/>
          <w:sz w:val="24"/>
          <w:szCs w:val="24"/>
        </w:rPr>
        <w:t xml:space="preserve">solar energy system owners shall develop, implement, and maintain Native Perennial Vegetation to the extent practicable pursuant to a vegetation management plan by providing native perennial vegetation and foraging habitat beneficial to game birds, songbirds and pollinators. To the extent practicable, when establishing perennial vegetation </w:t>
      </w:r>
      <w:r w:rsidRPr="00821346">
        <w:rPr>
          <w:rFonts w:ascii="Times New Roman" w:hAnsi="Times New Roman" w:cs="Times New Roman"/>
          <w:sz w:val="24"/>
          <w:szCs w:val="24"/>
        </w:rPr>
        <w:lastRenderedPageBreak/>
        <w:t>and beneficial foraging habitat, the landowners and/or solar</w:t>
      </w:r>
      <w:r>
        <w:rPr>
          <w:rFonts w:ascii="Times New Roman" w:hAnsi="Times New Roman" w:cs="Times New Roman"/>
          <w:sz w:val="24"/>
          <w:szCs w:val="24"/>
        </w:rPr>
        <w:t xml:space="preserve"> energy</w:t>
      </w:r>
      <w:r w:rsidRPr="00821346">
        <w:rPr>
          <w:rFonts w:ascii="Times New Roman" w:hAnsi="Times New Roman" w:cs="Times New Roman"/>
          <w:sz w:val="24"/>
          <w:szCs w:val="24"/>
        </w:rPr>
        <w:t xml:space="preserve"> system owners shall use native plant species and seed mixes. </w:t>
      </w:r>
    </w:p>
    <w:p w14:paraId="55802975" w14:textId="37C45EF6" w:rsidR="001A670A" w:rsidRPr="00821346" w:rsidRDefault="001750E4" w:rsidP="00821346">
      <w:pPr>
        <w:pStyle w:val="ListParagraph"/>
        <w:numPr>
          <w:ilvl w:val="1"/>
          <w:numId w:val="36"/>
        </w:numPr>
        <w:spacing w:line="240" w:lineRule="auto"/>
        <w:ind w:left="1620" w:hanging="540"/>
        <w:rPr>
          <w:rFonts w:ascii="Times New Roman" w:hAnsi="Times New Roman" w:cs="Times New Roman"/>
          <w:sz w:val="24"/>
          <w:szCs w:val="24"/>
        </w:rPr>
      </w:pPr>
      <w:r w:rsidRPr="00BF394E">
        <w:rPr>
          <w:rFonts w:ascii="Times New Roman" w:hAnsi="Times New Roman" w:cs="Times New Roman"/>
          <w:sz w:val="24"/>
          <w:szCs w:val="24"/>
        </w:rPr>
        <w:t xml:space="preserve">Applications for the installation of a commercial solar energy system shall be reviewed by Code Enforcement and referred, with comments, to the Town </w:t>
      </w:r>
      <w:r w:rsidR="00126FD3">
        <w:rPr>
          <w:rFonts w:ascii="Times New Roman" w:hAnsi="Times New Roman" w:cs="Times New Roman"/>
          <w:sz w:val="24"/>
          <w:szCs w:val="24"/>
        </w:rPr>
        <w:t xml:space="preserve">Board for its review and action, </w:t>
      </w:r>
      <w:r w:rsidRPr="00BF394E">
        <w:rPr>
          <w:rFonts w:ascii="Times New Roman" w:hAnsi="Times New Roman" w:cs="Times New Roman"/>
          <w:sz w:val="24"/>
          <w:szCs w:val="24"/>
        </w:rPr>
        <w:t xml:space="preserve">which can include approval, approval with conditions, or denial. </w:t>
      </w:r>
      <w:r>
        <w:rPr>
          <w:rFonts w:ascii="Times New Roman" w:hAnsi="Times New Roman" w:cs="Times New Roman"/>
          <w:sz w:val="24"/>
          <w:szCs w:val="24"/>
        </w:rPr>
        <w:t xml:space="preserve"> </w:t>
      </w:r>
      <w:r w:rsidRPr="00BF394E">
        <w:rPr>
          <w:rFonts w:ascii="Times New Roman" w:hAnsi="Times New Roman" w:cs="Times New Roman"/>
          <w:sz w:val="24"/>
          <w:szCs w:val="24"/>
        </w:rPr>
        <w:t xml:space="preserve">Refer to the schedule of zoning </w:t>
      </w:r>
      <w:r>
        <w:rPr>
          <w:rFonts w:ascii="Times New Roman" w:hAnsi="Times New Roman" w:cs="Times New Roman"/>
          <w:sz w:val="24"/>
          <w:szCs w:val="24"/>
        </w:rPr>
        <w:t>regulations</w:t>
      </w:r>
      <w:r w:rsidRPr="00BF394E">
        <w:rPr>
          <w:rFonts w:ascii="Times New Roman" w:hAnsi="Times New Roman" w:cs="Times New Roman"/>
          <w:sz w:val="24"/>
          <w:szCs w:val="24"/>
        </w:rPr>
        <w:t xml:space="preserve"> for area and zoning restrictions.</w:t>
      </w:r>
    </w:p>
    <w:p w14:paraId="471EC13A" w14:textId="77777777" w:rsidR="00FA17AB" w:rsidRPr="00BF394E" w:rsidRDefault="00FA17AB" w:rsidP="00821346">
      <w:pPr>
        <w:pStyle w:val="ListParagraph"/>
        <w:autoSpaceDE w:val="0"/>
        <w:autoSpaceDN w:val="0"/>
        <w:adjustRightInd w:val="0"/>
        <w:spacing w:after="0" w:line="240" w:lineRule="auto"/>
        <w:ind w:left="1620"/>
        <w:rPr>
          <w:rFonts w:ascii="Times New Roman" w:hAnsi="Times New Roman" w:cs="Times New Roman"/>
          <w:sz w:val="24"/>
          <w:szCs w:val="24"/>
        </w:rPr>
      </w:pPr>
    </w:p>
    <w:p w14:paraId="12C6F155" w14:textId="3D929C9E" w:rsidR="00C8126F" w:rsidRDefault="00FA17AB" w:rsidP="00821346">
      <w:pPr>
        <w:pStyle w:val="ListParagraph"/>
        <w:numPr>
          <w:ilvl w:val="2"/>
          <w:numId w:val="67"/>
        </w:num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Additional Site Restrictions and Requirements for </w:t>
      </w:r>
      <w:r w:rsidR="00C8126F" w:rsidRPr="00821346">
        <w:rPr>
          <w:rFonts w:ascii="Times New Roman" w:hAnsi="Times New Roman" w:cs="Times New Roman"/>
          <w:b/>
          <w:sz w:val="24"/>
          <w:szCs w:val="24"/>
          <w:u w:val="single"/>
        </w:rPr>
        <w:t xml:space="preserve">Commercial Ground-Mounted Solar Energy Systems located on Certain </w:t>
      </w:r>
      <w:r w:rsidR="00AF26A0" w:rsidRPr="00821346">
        <w:rPr>
          <w:rFonts w:ascii="Times New Roman" w:hAnsi="Times New Roman" w:cs="Times New Roman"/>
          <w:b/>
          <w:sz w:val="24"/>
          <w:szCs w:val="24"/>
          <w:u w:val="single"/>
        </w:rPr>
        <w:t>Agricultural Lands</w:t>
      </w:r>
      <w:r w:rsidR="002A7BDF" w:rsidRPr="00821346">
        <w:rPr>
          <w:rFonts w:ascii="Times New Roman" w:hAnsi="Times New Roman" w:cs="Times New Roman"/>
          <w:b/>
          <w:sz w:val="24"/>
          <w:szCs w:val="24"/>
          <w:u w:val="single"/>
        </w:rPr>
        <w:t>.</w:t>
      </w:r>
    </w:p>
    <w:p w14:paraId="4289A961" w14:textId="77777777" w:rsidR="00821346" w:rsidRPr="00821346" w:rsidRDefault="00821346" w:rsidP="00821346">
      <w:pPr>
        <w:pStyle w:val="ListParagraph"/>
        <w:autoSpaceDE w:val="0"/>
        <w:autoSpaceDN w:val="0"/>
        <w:adjustRightInd w:val="0"/>
        <w:spacing w:after="0" w:line="240" w:lineRule="auto"/>
        <w:rPr>
          <w:rFonts w:ascii="Times New Roman" w:hAnsi="Times New Roman" w:cs="Times New Roman"/>
          <w:b/>
          <w:sz w:val="24"/>
          <w:szCs w:val="24"/>
          <w:u w:val="single"/>
        </w:rPr>
      </w:pPr>
    </w:p>
    <w:p w14:paraId="2E31936C" w14:textId="4EA246F9" w:rsidR="00C8126F" w:rsidRPr="00B23475" w:rsidRDefault="00AF26A0" w:rsidP="00821346">
      <w:pPr>
        <w:pStyle w:val="ListParagraph"/>
        <w:numPr>
          <w:ilvl w:val="0"/>
          <w:numId w:val="68"/>
        </w:numPr>
        <w:autoSpaceDE w:val="0"/>
        <w:autoSpaceDN w:val="0"/>
        <w:adjustRightInd w:val="0"/>
        <w:spacing w:after="0" w:line="240" w:lineRule="auto"/>
      </w:pPr>
      <w:r w:rsidRPr="002403EF">
        <w:rPr>
          <w:rFonts w:ascii="Times New Roman" w:hAnsi="Times New Roman" w:cs="Times New Roman"/>
          <w:bCs/>
          <w:sz w:val="24"/>
          <w:szCs w:val="24"/>
        </w:rPr>
        <w:t xml:space="preserve">Any commercial </w:t>
      </w:r>
      <w:r w:rsidR="00C8126F">
        <w:rPr>
          <w:rFonts w:ascii="Times New Roman" w:hAnsi="Times New Roman" w:cs="Times New Roman"/>
          <w:bCs/>
          <w:sz w:val="24"/>
          <w:szCs w:val="24"/>
        </w:rPr>
        <w:t xml:space="preserve">ground-mounted </w:t>
      </w:r>
      <w:r w:rsidRPr="002403EF">
        <w:rPr>
          <w:rFonts w:ascii="Times New Roman" w:hAnsi="Times New Roman" w:cs="Times New Roman"/>
          <w:bCs/>
          <w:sz w:val="24"/>
          <w:szCs w:val="24"/>
        </w:rPr>
        <w:t xml:space="preserve">solar energy system located on areas that consist of Prime Farmland </w:t>
      </w:r>
      <w:r w:rsidR="00821346">
        <w:rPr>
          <w:rFonts w:ascii="Times New Roman" w:hAnsi="Times New Roman" w:cs="Times New Roman"/>
          <w:bCs/>
          <w:sz w:val="24"/>
          <w:szCs w:val="24"/>
        </w:rPr>
        <w:t xml:space="preserve">and/or Farmland of Statewide Importance </w:t>
      </w:r>
      <w:r w:rsidRPr="002403EF">
        <w:rPr>
          <w:rFonts w:ascii="Times New Roman" w:hAnsi="Times New Roman" w:cs="Times New Roman"/>
          <w:bCs/>
          <w:sz w:val="24"/>
          <w:szCs w:val="24"/>
        </w:rPr>
        <w:t>shall not exceed 50% of the area of Prime Farmland</w:t>
      </w:r>
      <w:r w:rsidR="00821346">
        <w:rPr>
          <w:rFonts w:ascii="Times New Roman" w:hAnsi="Times New Roman" w:cs="Times New Roman"/>
          <w:bCs/>
          <w:sz w:val="24"/>
          <w:szCs w:val="24"/>
        </w:rPr>
        <w:t xml:space="preserve"> and/or Farmland of Statewide Importance</w:t>
      </w:r>
      <w:r w:rsidRPr="002403EF">
        <w:rPr>
          <w:rFonts w:ascii="Times New Roman" w:hAnsi="Times New Roman" w:cs="Times New Roman"/>
          <w:bCs/>
          <w:sz w:val="24"/>
          <w:szCs w:val="24"/>
        </w:rPr>
        <w:t xml:space="preserve"> on the parcel. </w:t>
      </w:r>
    </w:p>
    <w:p w14:paraId="5A604FCD" w14:textId="77777777" w:rsidR="00B23475" w:rsidRPr="002403EF" w:rsidRDefault="00B23475" w:rsidP="00B23475">
      <w:pPr>
        <w:pStyle w:val="ListParagraph"/>
        <w:autoSpaceDE w:val="0"/>
        <w:autoSpaceDN w:val="0"/>
        <w:adjustRightInd w:val="0"/>
        <w:spacing w:after="0" w:line="240" w:lineRule="auto"/>
      </w:pPr>
    </w:p>
    <w:p w14:paraId="5418DE1D" w14:textId="37930C1D" w:rsidR="00C8126F" w:rsidRPr="00821346" w:rsidRDefault="00AF26A0" w:rsidP="00821346">
      <w:pPr>
        <w:pStyle w:val="ListParagraph"/>
        <w:numPr>
          <w:ilvl w:val="0"/>
          <w:numId w:val="68"/>
        </w:numPr>
        <w:autoSpaceDE w:val="0"/>
        <w:autoSpaceDN w:val="0"/>
        <w:adjustRightInd w:val="0"/>
        <w:spacing w:after="0" w:line="240" w:lineRule="auto"/>
      </w:pPr>
      <w:r w:rsidRPr="002403EF">
        <w:rPr>
          <w:rFonts w:ascii="Times New Roman" w:hAnsi="Times New Roman" w:cs="Times New Roman"/>
          <w:bCs/>
          <w:sz w:val="24"/>
          <w:szCs w:val="24"/>
        </w:rPr>
        <w:t xml:space="preserve">Commercial solar energy systems located on Prime Farmland </w:t>
      </w:r>
      <w:r w:rsidR="00B23475">
        <w:rPr>
          <w:rFonts w:ascii="Times New Roman" w:hAnsi="Times New Roman" w:cs="Times New Roman"/>
          <w:bCs/>
          <w:sz w:val="24"/>
          <w:szCs w:val="24"/>
        </w:rPr>
        <w:t xml:space="preserve">and/or Farmland of Statewide Importance </w:t>
      </w:r>
      <w:r w:rsidRPr="002403EF">
        <w:rPr>
          <w:rFonts w:ascii="Times New Roman" w:hAnsi="Times New Roman" w:cs="Times New Roman"/>
          <w:bCs/>
          <w:sz w:val="24"/>
          <w:szCs w:val="24"/>
        </w:rPr>
        <w:t xml:space="preserve">shall be constructed in accordance with the construction requirements of the New York State Department of Agriculture and Markets. </w:t>
      </w:r>
    </w:p>
    <w:p w14:paraId="5E4AD8BE" w14:textId="77777777" w:rsidR="00641304" w:rsidRDefault="00641304" w:rsidP="00821346">
      <w:pPr>
        <w:pStyle w:val="NoSpacing"/>
        <w:ind w:left="720"/>
      </w:pPr>
    </w:p>
    <w:p w14:paraId="520245C8" w14:textId="161ADBBF" w:rsidR="00641304" w:rsidRDefault="00641304" w:rsidP="00821346">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24.6. </w:t>
      </w:r>
      <w:r w:rsidR="00543B65" w:rsidRPr="008670BE">
        <w:rPr>
          <w:rFonts w:ascii="Times New Roman" w:hAnsi="Times New Roman" w:cs="Times New Roman"/>
          <w:b/>
          <w:bCs/>
          <w:sz w:val="24"/>
          <w:szCs w:val="24"/>
        </w:rPr>
        <w:t xml:space="preserve"> </w:t>
      </w:r>
      <w:r w:rsidR="00135B98">
        <w:rPr>
          <w:rFonts w:ascii="Times New Roman" w:hAnsi="Times New Roman" w:cs="Times New Roman"/>
          <w:b/>
          <w:bCs/>
          <w:sz w:val="24"/>
          <w:szCs w:val="24"/>
          <w:u w:val="single"/>
        </w:rPr>
        <w:t xml:space="preserve">Commercial Solar Energy Systems: </w:t>
      </w:r>
      <w:r w:rsidR="00E00085" w:rsidRPr="00821346">
        <w:rPr>
          <w:rFonts w:ascii="Times New Roman" w:hAnsi="Times New Roman" w:cs="Times New Roman"/>
          <w:b/>
          <w:bCs/>
          <w:sz w:val="24"/>
          <w:szCs w:val="24"/>
          <w:u w:val="single"/>
        </w:rPr>
        <w:t>Special Use Permit Require</w:t>
      </w:r>
      <w:r>
        <w:rPr>
          <w:rFonts w:ascii="Times New Roman" w:hAnsi="Times New Roman" w:cs="Times New Roman"/>
          <w:b/>
          <w:bCs/>
          <w:sz w:val="24"/>
          <w:szCs w:val="24"/>
          <w:u w:val="single"/>
        </w:rPr>
        <w:t>d</w:t>
      </w:r>
      <w:r>
        <w:rPr>
          <w:rFonts w:ascii="Times New Roman" w:hAnsi="Times New Roman" w:cs="Times New Roman"/>
          <w:b/>
          <w:bCs/>
          <w:sz w:val="24"/>
          <w:szCs w:val="24"/>
        </w:rPr>
        <w:t>.</w:t>
      </w:r>
    </w:p>
    <w:p w14:paraId="0E597E41" w14:textId="19C3C2E1" w:rsidR="00924714" w:rsidRPr="00816539" w:rsidRDefault="00FA0EA1" w:rsidP="00821346">
      <w:pPr>
        <w:pStyle w:val="ListParagraph"/>
        <w:numPr>
          <w:ilvl w:val="0"/>
          <w:numId w:val="45"/>
        </w:numPr>
        <w:spacing w:line="240" w:lineRule="auto"/>
        <w:rPr>
          <w:rFonts w:ascii="Times New Roman" w:hAnsi="Times New Roman" w:cs="Times New Roman"/>
          <w:bCs/>
          <w:sz w:val="24"/>
          <w:szCs w:val="24"/>
        </w:rPr>
      </w:pPr>
      <w:r w:rsidRPr="00821346">
        <w:rPr>
          <w:rFonts w:ascii="Times New Roman" w:hAnsi="Times New Roman" w:cs="Times New Roman"/>
          <w:sz w:val="24"/>
          <w:szCs w:val="24"/>
        </w:rPr>
        <w:t xml:space="preserve">The Town Board is hereby designated and authorized to review, analyze, evaluate and make decisions with respect to </w:t>
      </w:r>
      <w:r w:rsidR="00126FD3">
        <w:rPr>
          <w:rFonts w:ascii="Times New Roman" w:hAnsi="Times New Roman" w:cs="Times New Roman"/>
          <w:sz w:val="24"/>
          <w:szCs w:val="24"/>
        </w:rPr>
        <w:t xml:space="preserve">all Special Use Permit applications for commercial solar energy systems.  In so doing, the Board may approve, approve with conditions, disapprove, recertify, not recertify or revoke any such </w:t>
      </w:r>
      <w:r w:rsidRPr="00821346">
        <w:rPr>
          <w:rFonts w:ascii="Times New Roman" w:hAnsi="Times New Roman" w:cs="Times New Roman"/>
          <w:sz w:val="24"/>
          <w:szCs w:val="24"/>
        </w:rPr>
        <w:t xml:space="preserve">Special Use Permit. The Town Board may, at its discretion, delegate or designate other officials of the Town to accept, review, analyze, evaluate and make recommendations to the Town Board with respect to granting or not granting, recertifying or not recertifying, or revoking site plan </w:t>
      </w:r>
      <w:r w:rsidR="00126FD3">
        <w:rPr>
          <w:rFonts w:ascii="Times New Roman" w:hAnsi="Times New Roman" w:cs="Times New Roman"/>
          <w:sz w:val="24"/>
          <w:szCs w:val="24"/>
        </w:rPr>
        <w:t xml:space="preserve">and/or Special Use Permit </w:t>
      </w:r>
      <w:r w:rsidR="00B23475">
        <w:rPr>
          <w:rFonts w:ascii="Times New Roman" w:hAnsi="Times New Roman" w:cs="Times New Roman"/>
          <w:sz w:val="24"/>
          <w:szCs w:val="24"/>
        </w:rPr>
        <w:t xml:space="preserve">approval </w:t>
      </w:r>
      <w:r w:rsidRPr="00821346">
        <w:rPr>
          <w:rFonts w:ascii="Times New Roman" w:hAnsi="Times New Roman" w:cs="Times New Roman"/>
          <w:sz w:val="24"/>
          <w:szCs w:val="24"/>
        </w:rPr>
        <w:t>of commercial solar energy production facilities</w:t>
      </w:r>
      <w:r w:rsidR="00EF5B3A" w:rsidRPr="00821346">
        <w:rPr>
          <w:rFonts w:ascii="Times New Roman" w:hAnsi="Times New Roman" w:cs="Times New Roman"/>
          <w:sz w:val="24"/>
          <w:szCs w:val="24"/>
        </w:rPr>
        <w:t>.</w:t>
      </w:r>
    </w:p>
    <w:p w14:paraId="4699049A" w14:textId="77777777" w:rsidR="00641304" w:rsidRPr="00821346" w:rsidRDefault="00641304" w:rsidP="00821346">
      <w:pPr>
        <w:pStyle w:val="ListParagraph"/>
        <w:spacing w:line="240" w:lineRule="auto"/>
        <w:rPr>
          <w:rFonts w:ascii="Times New Roman" w:hAnsi="Times New Roman" w:cs="Times New Roman"/>
          <w:bCs/>
          <w:sz w:val="24"/>
          <w:szCs w:val="24"/>
        </w:rPr>
      </w:pPr>
    </w:p>
    <w:p w14:paraId="07DF69C1" w14:textId="6BBF10C5" w:rsidR="00CD07C7" w:rsidRPr="00384BCC" w:rsidRDefault="00EF5B3A" w:rsidP="00924714">
      <w:pPr>
        <w:pStyle w:val="ListParagraph"/>
        <w:numPr>
          <w:ilvl w:val="0"/>
          <w:numId w:val="45"/>
        </w:numPr>
        <w:autoSpaceDE w:val="0"/>
        <w:autoSpaceDN w:val="0"/>
        <w:adjustRightInd w:val="0"/>
        <w:spacing w:after="0" w:line="240" w:lineRule="auto"/>
        <w:rPr>
          <w:rFonts w:ascii="Times New Roman" w:hAnsi="Times New Roman" w:cs="Times New Roman"/>
          <w:bCs/>
          <w:sz w:val="24"/>
          <w:szCs w:val="24"/>
        </w:rPr>
      </w:pPr>
      <w:r w:rsidRPr="003B0ACE">
        <w:rPr>
          <w:rFonts w:ascii="Times New Roman" w:hAnsi="Times New Roman" w:cs="Times New Roman"/>
          <w:sz w:val="24"/>
          <w:szCs w:val="24"/>
        </w:rPr>
        <w:t>No commercial solar energy system shall be installed or constructed until the site plan is reviewed and approved by the Town Board and a Special Use Permit has been issued.</w:t>
      </w:r>
    </w:p>
    <w:p w14:paraId="1119B17E" w14:textId="77777777" w:rsidR="00384BCC" w:rsidRPr="00384BCC" w:rsidRDefault="00384BCC" w:rsidP="00384BCC">
      <w:pPr>
        <w:autoSpaceDE w:val="0"/>
        <w:autoSpaceDN w:val="0"/>
        <w:adjustRightInd w:val="0"/>
        <w:spacing w:after="0" w:line="240" w:lineRule="auto"/>
        <w:rPr>
          <w:rFonts w:ascii="Times New Roman" w:hAnsi="Times New Roman" w:cs="Times New Roman"/>
          <w:bCs/>
          <w:sz w:val="24"/>
          <w:szCs w:val="24"/>
        </w:rPr>
      </w:pPr>
    </w:p>
    <w:p w14:paraId="1C640D8C" w14:textId="47E8DB8C" w:rsidR="00924714" w:rsidRPr="003B0ACE" w:rsidRDefault="00CD07C7" w:rsidP="00924714">
      <w:pPr>
        <w:pStyle w:val="ListParagraph"/>
        <w:numPr>
          <w:ilvl w:val="0"/>
          <w:numId w:val="45"/>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 pre-application meeting is required with the Applicant, Town Engineer, Code Enforcement Officer and Town Supervisor prior to submitting a formal Special Use Permit applicatio</w:t>
      </w:r>
      <w:r w:rsidR="00BF3EAC">
        <w:rPr>
          <w:rFonts w:ascii="Times New Roman" w:hAnsi="Times New Roman" w:cs="Times New Roman"/>
          <w:sz w:val="24"/>
          <w:szCs w:val="24"/>
        </w:rPr>
        <w:t>n</w:t>
      </w:r>
      <w:r w:rsidRPr="003B0ACE">
        <w:rPr>
          <w:rFonts w:ascii="Times New Roman" w:hAnsi="Times New Roman" w:cs="Times New Roman"/>
          <w:sz w:val="24"/>
          <w:szCs w:val="24"/>
        </w:rPr>
        <w:t>.</w:t>
      </w:r>
    </w:p>
    <w:p w14:paraId="5214971E" w14:textId="77777777" w:rsidR="00924714" w:rsidRPr="003B0ACE" w:rsidRDefault="00924714" w:rsidP="00924714">
      <w:pPr>
        <w:pStyle w:val="ListParagraph"/>
        <w:autoSpaceDE w:val="0"/>
        <w:autoSpaceDN w:val="0"/>
        <w:adjustRightInd w:val="0"/>
        <w:spacing w:after="0" w:line="240" w:lineRule="auto"/>
        <w:rPr>
          <w:rFonts w:ascii="Times New Roman" w:hAnsi="Times New Roman" w:cs="Times New Roman"/>
          <w:sz w:val="24"/>
          <w:szCs w:val="24"/>
        </w:rPr>
      </w:pPr>
    </w:p>
    <w:p w14:paraId="57D99329" w14:textId="46B36E49" w:rsidR="00E00085" w:rsidRPr="003B0ACE" w:rsidRDefault="00CD07C7" w:rsidP="00924714">
      <w:pPr>
        <w:pStyle w:val="ListParagraph"/>
        <w:numPr>
          <w:ilvl w:val="0"/>
          <w:numId w:val="45"/>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Incomplete applications not meeting the requirements stated herein, or which are o</w:t>
      </w:r>
      <w:r w:rsidR="003327B0" w:rsidRPr="003B0ACE">
        <w:rPr>
          <w:rFonts w:ascii="Times New Roman" w:hAnsi="Times New Roman" w:cs="Times New Roman"/>
          <w:sz w:val="24"/>
          <w:szCs w:val="24"/>
        </w:rPr>
        <w:t xml:space="preserve">therwise incomplete may </w:t>
      </w:r>
      <w:r w:rsidRPr="003B0ACE">
        <w:rPr>
          <w:rFonts w:ascii="Times New Roman" w:hAnsi="Times New Roman" w:cs="Times New Roman"/>
          <w:sz w:val="24"/>
          <w:szCs w:val="24"/>
        </w:rPr>
        <w:t>be rejected</w:t>
      </w:r>
      <w:r w:rsidR="003327B0" w:rsidRPr="003B0ACE">
        <w:rPr>
          <w:rFonts w:ascii="Times New Roman" w:hAnsi="Times New Roman" w:cs="Times New Roman"/>
          <w:sz w:val="24"/>
          <w:szCs w:val="24"/>
        </w:rPr>
        <w:t xml:space="preserve"> by the Town Board</w:t>
      </w:r>
      <w:r w:rsidRPr="003B0ACE">
        <w:rPr>
          <w:rFonts w:ascii="Times New Roman" w:hAnsi="Times New Roman" w:cs="Times New Roman"/>
          <w:sz w:val="24"/>
          <w:szCs w:val="24"/>
        </w:rPr>
        <w:t>.</w:t>
      </w:r>
    </w:p>
    <w:p w14:paraId="700D368F" w14:textId="77777777" w:rsidR="00E00085" w:rsidRPr="003B0ACE" w:rsidRDefault="00E00085" w:rsidP="00924714">
      <w:pPr>
        <w:pStyle w:val="NoSpacing"/>
        <w:ind w:left="720"/>
        <w:rPr>
          <w:rFonts w:ascii="Times New Roman" w:hAnsi="Times New Roman" w:cs="Times New Roman"/>
          <w:sz w:val="24"/>
          <w:szCs w:val="24"/>
        </w:rPr>
      </w:pPr>
    </w:p>
    <w:p w14:paraId="4F70B4A1" w14:textId="60465391" w:rsidR="00324C1E" w:rsidRPr="002403EF" w:rsidRDefault="00E00085" w:rsidP="00FC4470">
      <w:pPr>
        <w:pStyle w:val="NoSpacing"/>
        <w:numPr>
          <w:ilvl w:val="0"/>
          <w:numId w:val="45"/>
        </w:numPr>
        <w:rPr>
          <w:rFonts w:ascii="Times New Roman" w:hAnsi="Times New Roman" w:cs="Times New Roman"/>
          <w:sz w:val="24"/>
          <w:szCs w:val="24"/>
        </w:rPr>
      </w:pPr>
      <w:r w:rsidRPr="003B0ACE">
        <w:rPr>
          <w:rFonts w:ascii="Times New Roman" w:hAnsi="Times New Roman" w:cs="Times New Roman"/>
          <w:sz w:val="24"/>
          <w:szCs w:val="24"/>
        </w:rPr>
        <w:t xml:space="preserve">The Special Use Permit application shall be signed on behalf of the Applicant by the person preparing the same and with knowledge of the contents and representations made therein and attesting to the truth and completeness of the information.  </w:t>
      </w:r>
      <w:r w:rsidR="00324C1E" w:rsidRPr="003B0ACE">
        <w:rPr>
          <w:rFonts w:ascii="Times New Roman" w:hAnsi="Times New Roman" w:cs="Times New Roman"/>
          <w:sz w:val="24"/>
          <w:szCs w:val="24"/>
        </w:rPr>
        <w:t>If the landowner(s) of the project location is not the Applicant, the Applicant shall additionally provide one of the following:</w:t>
      </w:r>
    </w:p>
    <w:p w14:paraId="2FF3C561" w14:textId="4D42D04B" w:rsidR="00324C1E" w:rsidRPr="003B0ACE" w:rsidRDefault="00324C1E" w:rsidP="002403EF">
      <w:pPr>
        <w:pStyle w:val="NoSpacing"/>
        <w:numPr>
          <w:ilvl w:val="0"/>
          <w:numId w:val="49"/>
        </w:numPr>
        <w:rPr>
          <w:rFonts w:ascii="Times New Roman" w:hAnsi="Times New Roman" w:cs="Times New Roman"/>
          <w:sz w:val="24"/>
          <w:szCs w:val="24"/>
        </w:rPr>
      </w:pPr>
      <w:r w:rsidRPr="003B0ACE">
        <w:rPr>
          <w:rFonts w:ascii="Times New Roman" w:hAnsi="Times New Roman" w:cs="Times New Roman"/>
          <w:sz w:val="24"/>
          <w:szCs w:val="24"/>
        </w:rPr>
        <w:t>A sign</w:t>
      </w:r>
      <w:r w:rsidR="00FC4470" w:rsidRPr="003B0ACE">
        <w:rPr>
          <w:rFonts w:ascii="Times New Roman" w:hAnsi="Times New Roman" w:cs="Times New Roman"/>
          <w:sz w:val="24"/>
          <w:szCs w:val="24"/>
        </w:rPr>
        <w:t>ed writing from each landowner</w:t>
      </w:r>
      <w:r w:rsidRPr="003B0ACE">
        <w:rPr>
          <w:rFonts w:ascii="Times New Roman" w:hAnsi="Times New Roman" w:cs="Times New Roman"/>
          <w:sz w:val="24"/>
          <w:szCs w:val="24"/>
        </w:rPr>
        <w:t xml:space="preserve"> consenting</w:t>
      </w:r>
      <w:r w:rsidR="00E00085" w:rsidRPr="003B0ACE">
        <w:rPr>
          <w:rFonts w:ascii="Times New Roman" w:hAnsi="Times New Roman" w:cs="Times New Roman"/>
          <w:sz w:val="24"/>
          <w:szCs w:val="24"/>
        </w:rPr>
        <w:t xml:space="preserve"> to the filing of the Application</w:t>
      </w:r>
      <w:r w:rsidR="00D029A0">
        <w:rPr>
          <w:rFonts w:ascii="Times New Roman" w:hAnsi="Times New Roman" w:cs="Times New Roman"/>
          <w:sz w:val="24"/>
          <w:szCs w:val="24"/>
        </w:rPr>
        <w:t xml:space="preserve"> by the Applicant</w:t>
      </w:r>
      <w:r w:rsidRPr="003B0ACE">
        <w:rPr>
          <w:rFonts w:ascii="Times New Roman" w:hAnsi="Times New Roman" w:cs="Times New Roman"/>
          <w:sz w:val="24"/>
          <w:szCs w:val="24"/>
        </w:rPr>
        <w:t>;</w:t>
      </w:r>
      <w:r w:rsidR="00E00085" w:rsidRPr="003B0ACE">
        <w:rPr>
          <w:rFonts w:ascii="Times New Roman" w:hAnsi="Times New Roman" w:cs="Times New Roman"/>
          <w:sz w:val="24"/>
          <w:szCs w:val="24"/>
        </w:rPr>
        <w:t xml:space="preserve"> or </w:t>
      </w:r>
    </w:p>
    <w:p w14:paraId="71945CE1" w14:textId="555EF994" w:rsidR="00324C1E" w:rsidRPr="003B0ACE" w:rsidRDefault="00324C1E" w:rsidP="002403EF">
      <w:pPr>
        <w:pStyle w:val="NoSpacing"/>
        <w:numPr>
          <w:ilvl w:val="0"/>
          <w:numId w:val="49"/>
        </w:numPr>
        <w:rPr>
          <w:rFonts w:ascii="Times New Roman" w:hAnsi="Times New Roman" w:cs="Times New Roman"/>
          <w:sz w:val="24"/>
          <w:szCs w:val="24"/>
        </w:rPr>
      </w:pPr>
      <w:r w:rsidRPr="003B0ACE">
        <w:rPr>
          <w:rFonts w:ascii="Times New Roman" w:hAnsi="Times New Roman" w:cs="Times New Roman"/>
          <w:sz w:val="24"/>
          <w:szCs w:val="24"/>
        </w:rPr>
        <w:lastRenderedPageBreak/>
        <w:t>A</w:t>
      </w:r>
      <w:r w:rsidR="00E00085" w:rsidRPr="003B0ACE">
        <w:rPr>
          <w:rFonts w:ascii="Times New Roman" w:hAnsi="Times New Roman" w:cs="Times New Roman"/>
          <w:sz w:val="24"/>
          <w:szCs w:val="24"/>
        </w:rPr>
        <w:t xml:space="preserve"> copy of the agreement</w:t>
      </w:r>
      <w:r w:rsidR="00FC4470" w:rsidRPr="003B0ACE">
        <w:rPr>
          <w:rFonts w:ascii="Times New Roman" w:hAnsi="Times New Roman" w:cs="Times New Roman"/>
          <w:sz w:val="24"/>
          <w:szCs w:val="24"/>
        </w:rPr>
        <w:t>(s) between the Applicant and each</w:t>
      </w:r>
      <w:r w:rsidR="00E00085" w:rsidRPr="003B0ACE">
        <w:rPr>
          <w:rFonts w:ascii="Times New Roman" w:hAnsi="Times New Roman" w:cs="Times New Roman"/>
          <w:sz w:val="24"/>
          <w:szCs w:val="24"/>
        </w:rPr>
        <w:t xml:space="preserve"> landowner authorizing the Applicant to use the landowner</w:t>
      </w:r>
      <w:r w:rsidR="00D029A0">
        <w:rPr>
          <w:rFonts w:ascii="Times New Roman" w:hAnsi="Times New Roman" w:cs="Times New Roman"/>
          <w:sz w:val="24"/>
          <w:szCs w:val="24"/>
        </w:rPr>
        <w:t>’s property as proposed in the A</w:t>
      </w:r>
      <w:r w:rsidR="00E00085" w:rsidRPr="003B0ACE">
        <w:rPr>
          <w:rFonts w:ascii="Times New Roman" w:hAnsi="Times New Roman" w:cs="Times New Roman"/>
          <w:sz w:val="24"/>
          <w:szCs w:val="24"/>
        </w:rPr>
        <w:t xml:space="preserve">pplication.  </w:t>
      </w:r>
    </w:p>
    <w:p w14:paraId="444E3FC7" w14:textId="77777777" w:rsidR="00324C1E" w:rsidRPr="003B0ACE" w:rsidRDefault="00324C1E" w:rsidP="003B0ACE">
      <w:pPr>
        <w:pStyle w:val="NoSpacing"/>
        <w:ind w:left="1440"/>
        <w:rPr>
          <w:rFonts w:ascii="Times New Roman" w:hAnsi="Times New Roman" w:cs="Times New Roman"/>
          <w:sz w:val="24"/>
          <w:szCs w:val="24"/>
        </w:rPr>
      </w:pPr>
    </w:p>
    <w:p w14:paraId="1B4966A5" w14:textId="58ADEAFB" w:rsidR="00384BCC" w:rsidRPr="00BF3EAC" w:rsidRDefault="00384BCC" w:rsidP="00BF3EAC">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The Special Use Permit application shall include a</w:t>
      </w:r>
      <w:r w:rsidRPr="00BF3EAC">
        <w:rPr>
          <w:rFonts w:ascii="Times New Roman" w:hAnsi="Times New Roman" w:cs="Times New Roman"/>
          <w:sz w:val="24"/>
          <w:szCs w:val="24"/>
        </w:rPr>
        <w:t xml:space="preserve"> statement in writing:</w:t>
      </w:r>
    </w:p>
    <w:p w14:paraId="69F37AE4" w14:textId="617B7441" w:rsidR="00384BCC" w:rsidRPr="003B0ACE" w:rsidRDefault="00384BCC" w:rsidP="00384BCC">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That the Applicant's proposed commercial solar energy system shall be maintained in a safe manner and in compliance with all conditions o</w:t>
      </w:r>
      <w:r w:rsidR="00126FD3">
        <w:rPr>
          <w:rFonts w:ascii="Times New Roman" w:hAnsi="Times New Roman" w:cs="Times New Roman"/>
          <w:sz w:val="24"/>
          <w:szCs w:val="24"/>
        </w:rPr>
        <w:t>f the site plan approval</w:t>
      </w:r>
      <w:r w:rsidRPr="003B0ACE">
        <w:rPr>
          <w:rFonts w:ascii="Times New Roman" w:hAnsi="Times New Roman" w:cs="Times New Roman"/>
          <w:sz w:val="24"/>
          <w:szCs w:val="24"/>
        </w:rPr>
        <w:t>, without exception, unless specifically granted relief by the Town Board in writing, as well as all applicable and permissible local codes, ordinances and regulations, including any and all applicable county, state and federal laws, rules, and regulations.</w:t>
      </w:r>
    </w:p>
    <w:p w14:paraId="3962B869" w14:textId="07035313" w:rsidR="00384BCC" w:rsidRDefault="00384BCC" w:rsidP="00BF3EAC">
      <w:pPr>
        <w:pStyle w:val="ListParagraph"/>
        <w:numPr>
          <w:ilvl w:val="1"/>
          <w:numId w:val="7"/>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That the construction of the proposed commercial solar energy system is legally permissible, including but not limited to the fact that the Applicant is authorized to do business in New York State.</w:t>
      </w:r>
    </w:p>
    <w:p w14:paraId="5F6A36DE" w14:textId="77777777" w:rsidR="00CC036B" w:rsidRPr="00BF3EAC" w:rsidRDefault="00CC036B" w:rsidP="00BF3EAC">
      <w:pPr>
        <w:pStyle w:val="ListParagraph"/>
        <w:autoSpaceDE w:val="0"/>
        <w:autoSpaceDN w:val="0"/>
        <w:adjustRightInd w:val="0"/>
        <w:spacing w:after="0" w:line="240" w:lineRule="auto"/>
        <w:ind w:left="1440"/>
        <w:rPr>
          <w:rFonts w:ascii="Times New Roman" w:hAnsi="Times New Roman" w:cs="Times New Roman"/>
          <w:sz w:val="24"/>
          <w:szCs w:val="24"/>
        </w:rPr>
      </w:pPr>
    </w:p>
    <w:p w14:paraId="4BAF29D2" w14:textId="439F8EAB" w:rsidR="00E00085" w:rsidRPr="003B0ACE" w:rsidRDefault="00E00085" w:rsidP="00FC4470">
      <w:pPr>
        <w:pStyle w:val="NoSpacing"/>
        <w:numPr>
          <w:ilvl w:val="0"/>
          <w:numId w:val="45"/>
        </w:numPr>
        <w:rPr>
          <w:rFonts w:ascii="Times New Roman" w:hAnsi="Times New Roman" w:cs="Times New Roman"/>
          <w:sz w:val="24"/>
          <w:szCs w:val="24"/>
        </w:rPr>
      </w:pPr>
      <w:r w:rsidRPr="003B0ACE">
        <w:rPr>
          <w:rFonts w:ascii="Times New Roman" w:hAnsi="Times New Roman" w:cs="Times New Roman"/>
          <w:sz w:val="24"/>
          <w:szCs w:val="24"/>
        </w:rPr>
        <w:t>At the discretion of the Board, any false or misleading statement in the application may subject the applicant to denial of the application without further consideration or opportunity for correction.</w:t>
      </w:r>
    </w:p>
    <w:p w14:paraId="7EED3196" w14:textId="77777777" w:rsidR="00EF5B3A" w:rsidRPr="003B0ACE" w:rsidRDefault="00EF5B3A" w:rsidP="00324C1E">
      <w:pPr>
        <w:pStyle w:val="NoSpacing"/>
        <w:ind w:left="720"/>
        <w:rPr>
          <w:rFonts w:ascii="Times New Roman" w:hAnsi="Times New Roman" w:cs="Times New Roman"/>
          <w:sz w:val="24"/>
          <w:szCs w:val="24"/>
        </w:rPr>
      </w:pPr>
    </w:p>
    <w:p w14:paraId="58142101" w14:textId="72D1FA27" w:rsidR="00EF5B3A" w:rsidRPr="003B0ACE" w:rsidRDefault="00EF5B3A" w:rsidP="00324C1E">
      <w:pPr>
        <w:pStyle w:val="NoSpacing"/>
        <w:numPr>
          <w:ilvl w:val="0"/>
          <w:numId w:val="45"/>
        </w:numPr>
        <w:rPr>
          <w:rFonts w:ascii="Times New Roman" w:hAnsi="Times New Roman" w:cs="Times New Roman"/>
          <w:sz w:val="24"/>
          <w:szCs w:val="24"/>
        </w:rPr>
      </w:pPr>
      <w:r w:rsidRPr="003B0ACE">
        <w:rPr>
          <w:rFonts w:ascii="Times New Roman" w:eastAsia="Times New Roman" w:hAnsi="Times New Roman" w:cs="Times New Roman"/>
          <w:color w:val="000000"/>
          <w:sz w:val="24"/>
          <w:szCs w:val="24"/>
        </w:rPr>
        <w:t>Upon a majority vote of thereof, the Town Board may hold a public hearing on the Special Use Permit application if one is not otherwise required.</w:t>
      </w:r>
    </w:p>
    <w:p w14:paraId="0D7521B2" w14:textId="77777777" w:rsidR="00CD07C7" w:rsidRPr="003B0ACE" w:rsidRDefault="00CD07C7" w:rsidP="00324C1E">
      <w:pPr>
        <w:pStyle w:val="NoSpacing"/>
        <w:rPr>
          <w:rFonts w:ascii="Times New Roman" w:hAnsi="Times New Roman" w:cs="Times New Roman"/>
          <w:sz w:val="24"/>
          <w:szCs w:val="24"/>
        </w:rPr>
      </w:pPr>
    </w:p>
    <w:p w14:paraId="3CF6B21D" w14:textId="2596BB9F" w:rsidR="00EF5B3A" w:rsidRPr="003B0ACE" w:rsidRDefault="00641304" w:rsidP="00324C1E">
      <w:pPr>
        <w:pStyle w:val="NoSpacing"/>
        <w:rPr>
          <w:rFonts w:ascii="Times New Roman" w:hAnsi="Times New Roman" w:cs="Times New Roman"/>
          <w:b/>
          <w:sz w:val="24"/>
          <w:szCs w:val="24"/>
        </w:rPr>
      </w:pPr>
      <w:r>
        <w:rPr>
          <w:rFonts w:ascii="Times New Roman" w:hAnsi="Times New Roman" w:cs="Times New Roman"/>
          <w:b/>
          <w:sz w:val="24"/>
          <w:szCs w:val="24"/>
        </w:rPr>
        <w:t>24.7.</w:t>
      </w:r>
      <w:r w:rsidR="00EF5B3A" w:rsidRPr="003B0ACE">
        <w:rPr>
          <w:rFonts w:ascii="Times New Roman" w:hAnsi="Times New Roman" w:cs="Times New Roman"/>
          <w:b/>
          <w:sz w:val="24"/>
          <w:szCs w:val="24"/>
        </w:rPr>
        <w:t xml:space="preserve">  </w:t>
      </w:r>
      <w:r w:rsidR="00EF5B3A" w:rsidRPr="00A01803">
        <w:rPr>
          <w:rFonts w:ascii="Times New Roman" w:hAnsi="Times New Roman" w:cs="Times New Roman"/>
          <w:b/>
          <w:sz w:val="24"/>
          <w:szCs w:val="24"/>
          <w:u w:val="single"/>
        </w:rPr>
        <w:t>Special Use Permit Application Requirements</w:t>
      </w:r>
      <w:r>
        <w:rPr>
          <w:rFonts w:ascii="Times New Roman" w:hAnsi="Times New Roman" w:cs="Times New Roman"/>
          <w:b/>
          <w:sz w:val="24"/>
          <w:szCs w:val="24"/>
          <w:u w:val="single"/>
        </w:rPr>
        <w:t xml:space="preserve"> for Commercial Solar Energy Systems</w:t>
      </w:r>
    </w:p>
    <w:p w14:paraId="5F2298C2" w14:textId="22A893B0" w:rsidR="00EF5B3A" w:rsidRPr="003B0ACE" w:rsidRDefault="00EF5B3A" w:rsidP="00324C1E">
      <w:pPr>
        <w:pStyle w:val="NoSpacing"/>
        <w:rPr>
          <w:rFonts w:ascii="Times New Roman" w:hAnsi="Times New Roman" w:cs="Times New Roman"/>
          <w:sz w:val="24"/>
          <w:szCs w:val="24"/>
        </w:rPr>
      </w:pPr>
      <w:r w:rsidRPr="003B0ACE">
        <w:rPr>
          <w:rFonts w:ascii="Times New Roman" w:hAnsi="Times New Roman" w:cs="Times New Roman"/>
          <w:sz w:val="24"/>
          <w:szCs w:val="24"/>
        </w:rPr>
        <w:t xml:space="preserve">All Special Use Permit applications for proposed commercial solar energy systems shall show and include a site plan </w:t>
      </w:r>
      <w:r w:rsidR="00C52C8C" w:rsidRPr="003B0ACE">
        <w:rPr>
          <w:rFonts w:ascii="Times New Roman" w:hAnsi="Times New Roman" w:cs="Times New Roman"/>
          <w:sz w:val="24"/>
          <w:szCs w:val="24"/>
        </w:rPr>
        <w:t xml:space="preserve">with maps, drawings </w:t>
      </w:r>
      <w:r w:rsidRPr="003B0ACE">
        <w:rPr>
          <w:rFonts w:ascii="Times New Roman" w:hAnsi="Times New Roman" w:cs="Times New Roman"/>
          <w:sz w:val="24"/>
          <w:szCs w:val="24"/>
        </w:rPr>
        <w:t xml:space="preserve">and any/all necessary supplemental reports </w:t>
      </w:r>
      <w:r w:rsidR="00C52C8C" w:rsidRPr="003B0ACE">
        <w:rPr>
          <w:rFonts w:ascii="Times New Roman" w:hAnsi="Times New Roman" w:cs="Times New Roman"/>
          <w:sz w:val="24"/>
          <w:szCs w:val="24"/>
        </w:rPr>
        <w:t xml:space="preserve">and documentation </w:t>
      </w:r>
      <w:r w:rsidRPr="003B0ACE">
        <w:rPr>
          <w:rFonts w:ascii="Times New Roman" w:hAnsi="Times New Roman" w:cs="Times New Roman"/>
          <w:sz w:val="24"/>
          <w:szCs w:val="24"/>
        </w:rPr>
        <w:t>that show and include the following:</w:t>
      </w:r>
    </w:p>
    <w:p w14:paraId="566C8CB8" w14:textId="77777777" w:rsidR="00EF5B3A" w:rsidRPr="003B0ACE" w:rsidRDefault="00EF5B3A" w:rsidP="00324C1E">
      <w:pPr>
        <w:pStyle w:val="NoSpacing"/>
        <w:rPr>
          <w:rFonts w:ascii="Times New Roman" w:hAnsi="Times New Roman" w:cs="Times New Roman"/>
          <w:sz w:val="24"/>
          <w:szCs w:val="24"/>
        </w:rPr>
      </w:pPr>
    </w:p>
    <w:p w14:paraId="321E7DB5" w14:textId="77777777" w:rsidR="00EC1969" w:rsidRPr="003B0ACE" w:rsidRDefault="00EF5B3A" w:rsidP="00EC1969">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eastAsia="Times New Roman" w:hAnsi="Times New Roman" w:cs="Times New Roman"/>
          <w:color w:val="000000"/>
          <w:sz w:val="24"/>
          <w:szCs w:val="24"/>
        </w:rPr>
        <w:t>Name</w:t>
      </w:r>
      <w:r w:rsidR="00EC1969" w:rsidRPr="003B0ACE">
        <w:rPr>
          <w:rFonts w:ascii="Times New Roman" w:eastAsia="Times New Roman" w:hAnsi="Times New Roman" w:cs="Times New Roman"/>
          <w:color w:val="000000"/>
          <w:sz w:val="24"/>
          <w:szCs w:val="24"/>
        </w:rPr>
        <w:t>s, mailing addresses, email addresses and telephone numbers of:</w:t>
      </w:r>
    </w:p>
    <w:p w14:paraId="0D3EDF46" w14:textId="52D42DA4" w:rsidR="00EC1969" w:rsidRPr="003B0ACE" w:rsidRDefault="00C52C8C" w:rsidP="003B0AC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eastAsia="Times New Roman" w:hAnsi="Times New Roman" w:cs="Times New Roman"/>
          <w:color w:val="000000"/>
          <w:sz w:val="24"/>
          <w:szCs w:val="24"/>
        </w:rPr>
        <w:t>T</w:t>
      </w:r>
      <w:r w:rsidR="00EC1969" w:rsidRPr="003B0ACE">
        <w:rPr>
          <w:rFonts w:ascii="Times New Roman" w:eastAsia="Times New Roman" w:hAnsi="Times New Roman" w:cs="Times New Roman"/>
          <w:color w:val="000000"/>
          <w:sz w:val="24"/>
          <w:szCs w:val="24"/>
        </w:rPr>
        <w:t>he Applicant and,</w:t>
      </w:r>
      <w:r w:rsidRPr="003B0ACE">
        <w:rPr>
          <w:rFonts w:ascii="Times New Roman" w:eastAsia="Times New Roman" w:hAnsi="Times New Roman" w:cs="Times New Roman"/>
          <w:color w:val="000000"/>
          <w:sz w:val="24"/>
          <w:szCs w:val="24"/>
        </w:rPr>
        <w:t xml:space="preserve"> if the application is made on behalf of</w:t>
      </w:r>
      <w:r w:rsidR="00EC1969" w:rsidRPr="003B0ACE">
        <w:rPr>
          <w:rFonts w:ascii="Times New Roman" w:eastAsia="Times New Roman" w:hAnsi="Times New Roman" w:cs="Times New Roman"/>
          <w:color w:val="000000"/>
          <w:sz w:val="24"/>
          <w:szCs w:val="24"/>
        </w:rPr>
        <w:t xml:space="preserve"> a </w:t>
      </w:r>
      <w:r w:rsidRPr="003B0ACE">
        <w:rPr>
          <w:rFonts w:ascii="Times New Roman" w:eastAsia="Times New Roman" w:hAnsi="Times New Roman" w:cs="Times New Roman"/>
          <w:color w:val="000000"/>
          <w:sz w:val="24"/>
          <w:szCs w:val="24"/>
        </w:rPr>
        <w:t>business entity, the entity’s</w:t>
      </w:r>
      <w:r w:rsidR="00EC1969" w:rsidRPr="003B0ACE">
        <w:rPr>
          <w:rFonts w:ascii="Times New Roman" w:eastAsia="Times New Roman" w:hAnsi="Times New Roman" w:cs="Times New Roman"/>
          <w:color w:val="000000"/>
          <w:sz w:val="24"/>
          <w:szCs w:val="24"/>
        </w:rPr>
        <w:t xml:space="preserve"> authorized agent(s) responsible for the application;</w:t>
      </w:r>
      <w:r w:rsidRPr="003B0ACE">
        <w:rPr>
          <w:rFonts w:ascii="Times New Roman" w:eastAsia="Times New Roman" w:hAnsi="Times New Roman" w:cs="Times New Roman"/>
          <w:color w:val="000000"/>
          <w:sz w:val="24"/>
          <w:szCs w:val="24"/>
        </w:rPr>
        <w:t xml:space="preserve"> and, if different from the Applicant</w:t>
      </w:r>
    </w:p>
    <w:p w14:paraId="10F98907" w14:textId="256F0F3F" w:rsidR="00C52C8C" w:rsidRPr="003B0ACE" w:rsidRDefault="00C52C8C" w:rsidP="003B0AC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eastAsia="Times New Roman" w:hAnsi="Times New Roman" w:cs="Times New Roman"/>
          <w:color w:val="000000"/>
          <w:sz w:val="24"/>
          <w:szCs w:val="24"/>
        </w:rPr>
        <w:t>T</w:t>
      </w:r>
      <w:r w:rsidR="00EC1969" w:rsidRPr="003B0ACE">
        <w:rPr>
          <w:rFonts w:ascii="Times New Roman" w:eastAsia="Times New Roman" w:hAnsi="Times New Roman" w:cs="Times New Roman"/>
          <w:color w:val="000000"/>
          <w:sz w:val="24"/>
          <w:szCs w:val="24"/>
        </w:rPr>
        <w:t>he owner(s) of</w:t>
      </w:r>
      <w:r w:rsidRPr="003B0ACE">
        <w:rPr>
          <w:rFonts w:ascii="Times New Roman" w:eastAsia="Times New Roman" w:hAnsi="Times New Roman" w:cs="Times New Roman"/>
          <w:color w:val="000000"/>
          <w:sz w:val="24"/>
          <w:szCs w:val="24"/>
        </w:rPr>
        <w:t xml:space="preserve"> the proposed project site</w:t>
      </w:r>
    </w:p>
    <w:p w14:paraId="094B6E36" w14:textId="20CEF637" w:rsidR="00C52C8C" w:rsidRPr="003B0ACE" w:rsidRDefault="00C52C8C" w:rsidP="003B0AC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eastAsia="Times New Roman" w:hAnsi="Times New Roman" w:cs="Times New Roman"/>
          <w:color w:val="000000"/>
          <w:sz w:val="24"/>
          <w:szCs w:val="24"/>
        </w:rPr>
        <w:t>The developer of the proposed project</w:t>
      </w:r>
    </w:p>
    <w:p w14:paraId="1927ADC8" w14:textId="7BDD5362" w:rsidR="00C52C8C" w:rsidRPr="003B0ACE" w:rsidRDefault="00C52C8C" w:rsidP="003B0AC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eastAsia="Times New Roman" w:hAnsi="Times New Roman" w:cs="Times New Roman"/>
          <w:color w:val="000000"/>
          <w:sz w:val="24"/>
          <w:szCs w:val="24"/>
        </w:rPr>
        <w:t>The operator of the proposed project</w:t>
      </w:r>
      <w:r w:rsidR="00EF5B3A" w:rsidRPr="003B0ACE">
        <w:rPr>
          <w:rFonts w:ascii="Times New Roman" w:eastAsia="Times New Roman" w:hAnsi="Times New Roman" w:cs="Times New Roman"/>
          <w:color w:val="000000"/>
          <w:sz w:val="24"/>
          <w:szCs w:val="24"/>
        </w:rPr>
        <w:t xml:space="preserve"> </w:t>
      </w:r>
    </w:p>
    <w:p w14:paraId="6EF42442" w14:textId="77777777" w:rsidR="00C52C8C" w:rsidRPr="003B0ACE" w:rsidRDefault="00C52C8C" w:rsidP="003B0ACE">
      <w:pPr>
        <w:pStyle w:val="ListParagraph"/>
        <w:autoSpaceDE w:val="0"/>
        <w:autoSpaceDN w:val="0"/>
        <w:adjustRightInd w:val="0"/>
        <w:spacing w:after="0" w:line="240" w:lineRule="auto"/>
        <w:ind w:left="1440"/>
        <w:rPr>
          <w:rFonts w:ascii="Times New Roman" w:hAnsi="Times New Roman" w:cs="Times New Roman"/>
          <w:sz w:val="24"/>
          <w:szCs w:val="24"/>
        </w:rPr>
      </w:pPr>
    </w:p>
    <w:p w14:paraId="30369052" w14:textId="304DDE61" w:rsidR="00EF5B3A" w:rsidRPr="008670BE" w:rsidRDefault="00EF5B3A" w:rsidP="00C52C8C">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eastAsia="Times New Roman" w:hAnsi="Times New Roman" w:cs="Times New Roman"/>
          <w:color w:val="000000"/>
          <w:sz w:val="24"/>
          <w:szCs w:val="24"/>
        </w:rPr>
        <w:t>Name of projec</w:t>
      </w:r>
      <w:r w:rsidR="00EC1969" w:rsidRPr="003B0ACE">
        <w:rPr>
          <w:rFonts w:ascii="Times New Roman" w:eastAsia="Times New Roman" w:hAnsi="Times New Roman" w:cs="Times New Roman"/>
          <w:color w:val="000000"/>
          <w:sz w:val="24"/>
          <w:szCs w:val="24"/>
        </w:rPr>
        <w:t xml:space="preserve">t, </w:t>
      </w:r>
      <w:r w:rsidR="00CD2BB1" w:rsidRPr="003B0ACE">
        <w:rPr>
          <w:rFonts w:ascii="Times New Roman" w:eastAsia="Times New Roman" w:hAnsi="Times New Roman" w:cs="Times New Roman"/>
          <w:color w:val="000000"/>
          <w:sz w:val="24"/>
          <w:szCs w:val="24"/>
        </w:rPr>
        <w:t xml:space="preserve">Tax Map parcel numbers and </w:t>
      </w:r>
      <w:r w:rsidR="00EC1969" w:rsidRPr="003B0ACE">
        <w:rPr>
          <w:rFonts w:ascii="Times New Roman" w:eastAsia="Times New Roman" w:hAnsi="Times New Roman" w:cs="Times New Roman"/>
          <w:color w:val="000000"/>
          <w:sz w:val="24"/>
          <w:szCs w:val="24"/>
        </w:rPr>
        <w:t>boundary lines of parcel(s)</w:t>
      </w:r>
      <w:r w:rsidRPr="003B0ACE">
        <w:rPr>
          <w:rFonts w:ascii="Times New Roman" w:eastAsia="Times New Roman" w:hAnsi="Times New Roman" w:cs="Times New Roman"/>
          <w:color w:val="000000"/>
          <w:sz w:val="24"/>
          <w:szCs w:val="24"/>
        </w:rPr>
        <w:t xml:space="preserve"> </w:t>
      </w:r>
      <w:r w:rsidR="00EC1969" w:rsidRPr="003B0ACE">
        <w:rPr>
          <w:rFonts w:ascii="Times New Roman" w:eastAsia="Times New Roman" w:hAnsi="Times New Roman" w:cs="Times New Roman"/>
          <w:color w:val="000000"/>
          <w:sz w:val="24"/>
          <w:szCs w:val="24"/>
        </w:rPr>
        <w:t>on which the project will be located</w:t>
      </w:r>
      <w:r w:rsidRPr="003B0ACE">
        <w:rPr>
          <w:rFonts w:ascii="Times New Roman" w:eastAsia="Times New Roman" w:hAnsi="Times New Roman" w:cs="Times New Roman"/>
          <w:color w:val="000000"/>
          <w:sz w:val="24"/>
          <w:szCs w:val="24"/>
        </w:rPr>
        <w:t xml:space="preserve">, </w:t>
      </w:r>
      <w:r w:rsidR="00CD2BB1" w:rsidRPr="003B0ACE">
        <w:rPr>
          <w:rFonts w:ascii="Times New Roman" w:eastAsia="Times New Roman" w:hAnsi="Times New Roman" w:cs="Times New Roman"/>
          <w:color w:val="000000"/>
          <w:sz w:val="24"/>
          <w:szCs w:val="24"/>
        </w:rPr>
        <w:t xml:space="preserve">zoning district(s) in which the said parcels are situated, </w:t>
      </w:r>
      <w:r w:rsidRPr="003B0ACE">
        <w:rPr>
          <w:rFonts w:ascii="Times New Roman" w:eastAsia="Times New Roman" w:hAnsi="Times New Roman" w:cs="Times New Roman"/>
          <w:color w:val="000000"/>
          <w:sz w:val="24"/>
          <w:szCs w:val="24"/>
        </w:rPr>
        <w:t>a location map showing proposed site’s location, north arrow, and scale of the plan.</w:t>
      </w:r>
    </w:p>
    <w:p w14:paraId="543C78E4" w14:textId="77777777" w:rsidR="00644491" w:rsidRPr="008670BE" w:rsidRDefault="00644491" w:rsidP="008670BE">
      <w:pPr>
        <w:pStyle w:val="ListParagraph"/>
        <w:autoSpaceDE w:val="0"/>
        <w:autoSpaceDN w:val="0"/>
        <w:adjustRightInd w:val="0"/>
        <w:spacing w:after="0" w:line="240" w:lineRule="auto"/>
        <w:rPr>
          <w:rFonts w:ascii="Times New Roman" w:hAnsi="Times New Roman" w:cs="Times New Roman"/>
          <w:sz w:val="24"/>
          <w:szCs w:val="24"/>
        </w:rPr>
      </w:pPr>
    </w:p>
    <w:p w14:paraId="21EB53A9" w14:textId="5BF53BE1" w:rsidR="00033352" w:rsidRPr="003B0ACE" w:rsidRDefault="00033352" w:rsidP="00EF5B3A">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eastAsia="Times New Roman" w:hAnsi="Times New Roman" w:cs="Times New Roman"/>
          <w:color w:val="000000"/>
          <w:sz w:val="24"/>
          <w:szCs w:val="24"/>
        </w:rPr>
        <w:t>Application fee of $750.00 (non-refundable).</w:t>
      </w:r>
    </w:p>
    <w:p w14:paraId="1E439657" w14:textId="77777777" w:rsidR="00033352" w:rsidRPr="003B0ACE" w:rsidRDefault="00033352" w:rsidP="00324C1E">
      <w:pPr>
        <w:pStyle w:val="ListParagraph"/>
        <w:autoSpaceDE w:val="0"/>
        <w:autoSpaceDN w:val="0"/>
        <w:adjustRightInd w:val="0"/>
        <w:spacing w:after="0" w:line="240" w:lineRule="auto"/>
        <w:rPr>
          <w:rFonts w:ascii="Times New Roman" w:hAnsi="Times New Roman" w:cs="Times New Roman"/>
          <w:sz w:val="24"/>
          <w:szCs w:val="24"/>
        </w:rPr>
      </w:pPr>
    </w:p>
    <w:p w14:paraId="2C7CE3EC" w14:textId="77777777" w:rsidR="00623D56" w:rsidRPr="003B0ACE" w:rsidRDefault="00623D56" w:rsidP="00623D56">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Stamped drawings to scale signed by a New York State Licensed Professional Engineer or Registered Architect showing: </w:t>
      </w:r>
    </w:p>
    <w:p w14:paraId="0F698F3C" w14:textId="0045527C" w:rsidR="00623D56" w:rsidRPr="003B0ACE" w:rsidRDefault="00623D56"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The layout of the proposed </w:t>
      </w:r>
      <w:r w:rsidR="002C1D2E">
        <w:rPr>
          <w:rFonts w:ascii="Times New Roman" w:hAnsi="Times New Roman" w:cs="Times New Roman"/>
          <w:sz w:val="24"/>
          <w:szCs w:val="24"/>
        </w:rPr>
        <w:t>s</w:t>
      </w:r>
      <w:r w:rsidRPr="003B0ACE">
        <w:rPr>
          <w:rFonts w:ascii="Times New Roman" w:hAnsi="Times New Roman" w:cs="Times New Roman"/>
          <w:sz w:val="24"/>
          <w:szCs w:val="24"/>
        </w:rPr>
        <w:t xml:space="preserve">olar </w:t>
      </w:r>
      <w:r w:rsidR="002C1D2E">
        <w:rPr>
          <w:rFonts w:ascii="Times New Roman" w:hAnsi="Times New Roman" w:cs="Times New Roman"/>
          <w:sz w:val="24"/>
          <w:szCs w:val="24"/>
        </w:rPr>
        <w:t>e</w:t>
      </w:r>
      <w:r w:rsidRPr="003B0ACE">
        <w:rPr>
          <w:rFonts w:ascii="Times New Roman" w:hAnsi="Times New Roman" w:cs="Times New Roman"/>
          <w:sz w:val="24"/>
          <w:szCs w:val="24"/>
        </w:rPr>
        <w:t xml:space="preserve">nergy </w:t>
      </w:r>
      <w:r w:rsidR="002C1D2E">
        <w:rPr>
          <w:rFonts w:ascii="Times New Roman" w:hAnsi="Times New Roman" w:cs="Times New Roman"/>
          <w:sz w:val="24"/>
          <w:szCs w:val="24"/>
        </w:rPr>
        <w:t>s</w:t>
      </w:r>
      <w:r w:rsidRPr="003B0ACE">
        <w:rPr>
          <w:rFonts w:ascii="Times New Roman" w:hAnsi="Times New Roman" w:cs="Times New Roman"/>
          <w:sz w:val="24"/>
          <w:szCs w:val="24"/>
        </w:rPr>
        <w:t xml:space="preserve">ystem, </w:t>
      </w:r>
    </w:p>
    <w:p w14:paraId="6568D5D9" w14:textId="77777777" w:rsidR="00623D56" w:rsidRPr="003B0ACE" w:rsidRDefault="00623D56"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 survey of the property or properties</w:t>
      </w:r>
    </w:p>
    <w:p w14:paraId="0C0B2776" w14:textId="73C1BE5F" w:rsidR="00623D56" w:rsidRPr="003B0ACE" w:rsidRDefault="00623D56"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The location of all lot lines, easements and rights of way</w:t>
      </w:r>
    </w:p>
    <w:p w14:paraId="7818F4A6" w14:textId="4BAF1CB6" w:rsidR="00623D56" w:rsidRPr="003B0ACE" w:rsidRDefault="002B6B59"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lastRenderedPageBreak/>
        <w:t xml:space="preserve">The location of all </w:t>
      </w:r>
      <w:r w:rsidR="00CD2BB1" w:rsidRPr="003B0ACE">
        <w:rPr>
          <w:rFonts w:ascii="Times New Roman" w:hAnsi="Times New Roman" w:cs="Times New Roman"/>
          <w:sz w:val="24"/>
          <w:szCs w:val="24"/>
        </w:rPr>
        <w:t xml:space="preserve">current and proposed </w:t>
      </w:r>
      <w:r w:rsidRPr="003B0ACE">
        <w:rPr>
          <w:rFonts w:ascii="Times New Roman" w:hAnsi="Times New Roman" w:cs="Times New Roman"/>
          <w:sz w:val="24"/>
          <w:szCs w:val="24"/>
        </w:rPr>
        <w:t>u</w:t>
      </w:r>
      <w:r w:rsidR="00623D56" w:rsidRPr="003B0ACE">
        <w:rPr>
          <w:rFonts w:ascii="Times New Roman" w:hAnsi="Times New Roman" w:cs="Times New Roman"/>
          <w:sz w:val="24"/>
          <w:szCs w:val="24"/>
        </w:rPr>
        <w:t>tility conne</w:t>
      </w:r>
      <w:r w:rsidRPr="003B0ACE">
        <w:rPr>
          <w:rFonts w:ascii="Times New Roman" w:hAnsi="Times New Roman" w:cs="Times New Roman"/>
          <w:sz w:val="24"/>
          <w:szCs w:val="24"/>
        </w:rPr>
        <w:t xml:space="preserve">ctions, </w:t>
      </w:r>
      <w:r w:rsidR="00623D56" w:rsidRPr="003B0ACE">
        <w:rPr>
          <w:rFonts w:ascii="Times New Roman" w:hAnsi="Times New Roman" w:cs="Times New Roman"/>
          <w:sz w:val="24"/>
          <w:szCs w:val="24"/>
        </w:rPr>
        <w:t>transmission lines</w:t>
      </w:r>
      <w:r w:rsidR="00CD2BB1" w:rsidRPr="003B0ACE">
        <w:rPr>
          <w:rFonts w:ascii="Times New Roman" w:hAnsi="Times New Roman" w:cs="Times New Roman"/>
          <w:sz w:val="24"/>
          <w:szCs w:val="24"/>
        </w:rPr>
        <w:t xml:space="preserve"> and </w:t>
      </w:r>
      <w:r w:rsidRPr="003B0ACE">
        <w:rPr>
          <w:rFonts w:ascii="Times New Roman" w:hAnsi="Times New Roman" w:cs="Times New Roman"/>
          <w:sz w:val="24"/>
          <w:szCs w:val="24"/>
        </w:rPr>
        <w:t xml:space="preserve">solar </w:t>
      </w:r>
      <w:r w:rsidR="003B0ACE">
        <w:rPr>
          <w:rFonts w:ascii="Times New Roman" w:hAnsi="Times New Roman" w:cs="Times New Roman"/>
          <w:sz w:val="24"/>
          <w:szCs w:val="24"/>
        </w:rPr>
        <w:t>accessory facilities/</w:t>
      </w:r>
      <w:r w:rsidR="00CD2BB1" w:rsidRPr="003B0ACE">
        <w:rPr>
          <w:rFonts w:ascii="Times New Roman" w:hAnsi="Times New Roman" w:cs="Times New Roman"/>
          <w:sz w:val="24"/>
          <w:szCs w:val="24"/>
        </w:rPr>
        <w:t>structures</w:t>
      </w:r>
    </w:p>
    <w:p w14:paraId="24429F27" w14:textId="7A979D37" w:rsidR="002B6B59" w:rsidRPr="003B0ACE" w:rsidRDefault="002B6B59"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Existing and proposed topography and five-foot contour intervals</w:t>
      </w:r>
    </w:p>
    <w:p w14:paraId="022D1B41" w14:textId="32909429" w:rsidR="002B6B59" w:rsidRPr="003B0ACE" w:rsidRDefault="002B6B59"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Location of all proposed landscaping and screening per the landscaping and screening plan required by </w:t>
      </w:r>
      <w:r w:rsidRPr="00A01803">
        <w:rPr>
          <w:rFonts w:ascii="Times New Roman" w:hAnsi="Times New Roman" w:cs="Times New Roman"/>
          <w:sz w:val="24"/>
          <w:szCs w:val="24"/>
        </w:rPr>
        <w:t>subsection F</w:t>
      </w:r>
      <w:r w:rsidRPr="003B0ACE">
        <w:rPr>
          <w:rFonts w:ascii="Times New Roman" w:hAnsi="Times New Roman" w:cs="Times New Roman"/>
          <w:sz w:val="24"/>
          <w:szCs w:val="24"/>
        </w:rPr>
        <w:t xml:space="preserve"> of this section.</w:t>
      </w:r>
    </w:p>
    <w:p w14:paraId="2183923D" w14:textId="779392AD" w:rsidR="00623D56" w:rsidRPr="003B0ACE" w:rsidRDefault="00623D56"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Proposed road and emergency access to the project site, including provisions for paving, if any.</w:t>
      </w:r>
    </w:p>
    <w:p w14:paraId="41F2CD69" w14:textId="77777777" w:rsidR="00033352" w:rsidRPr="003B0ACE" w:rsidRDefault="00033352" w:rsidP="00324C1E">
      <w:pPr>
        <w:autoSpaceDE w:val="0"/>
        <w:autoSpaceDN w:val="0"/>
        <w:adjustRightInd w:val="0"/>
        <w:spacing w:after="0" w:line="240" w:lineRule="auto"/>
        <w:rPr>
          <w:rFonts w:ascii="Times New Roman" w:hAnsi="Times New Roman" w:cs="Times New Roman"/>
          <w:sz w:val="24"/>
          <w:szCs w:val="24"/>
        </w:rPr>
      </w:pPr>
    </w:p>
    <w:p w14:paraId="2A12C934" w14:textId="3802D240" w:rsidR="00033352" w:rsidRPr="003B0ACE" w:rsidRDefault="00033352" w:rsidP="00644491">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 map </w:t>
      </w:r>
      <w:r w:rsidR="00C52C8C" w:rsidRPr="003B0ACE">
        <w:rPr>
          <w:rFonts w:ascii="Times New Roman" w:hAnsi="Times New Roman" w:cs="Times New Roman"/>
          <w:sz w:val="24"/>
          <w:szCs w:val="24"/>
        </w:rPr>
        <w:t xml:space="preserve">or maps </w:t>
      </w:r>
      <w:r w:rsidRPr="003B0ACE">
        <w:rPr>
          <w:rFonts w:ascii="Times New Roman" w:hAnsi="Times New Roman" w:cs="Times New Roman"/>
          <w:sz w:val="24"/>
          <w:szCs w:val="24"/>
        </w:rPr>
        <w:t>showing:</w:t>
      </w:r>
    </w:p>
    <w:p w14:paraId="564457A6" w14:textId="77777777" w:rsidR="00033352" w:rsidRPr="003B0ACE" w:rsidRDefault="00EF5B3A"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Location and distance of the solar energy system and associated solar accessory facilities/structures to the nearest non-participating residential property line.</w:t>
      </w:r>
    </w:p>
    <w:p w14:paraId="6EF6E5C1" w14:textId="77777777" w:rsidR="00033352" w:rsidRPr="003B0ACE" w:rsidRDefault="00EF5B3A"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Location and distance of the solar energy system and associated solar accessory facilities/structures to the nearest non-participating, occupied residential structure.</w:t>
      </w:r>
    </w:p>
    <w:p w14:paraId="46CB611B" w14:textId="77777777" w:rsidR="00033352" w:rsidRPr="003B0ACE" w:rsidRDefault="00EF5B3A"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Location and distance of the solar energy system and associated solar accessory facilities/structures to the nearest non-participating, non-residential property line.</w:t>
      </w:r>
    </w:p>
    <w:p w14:paraId="44DF5907" w14:textId="77777777" w:rsidR="00033352" w:rsidRPr="003B0ACE" w:rsidRDefault="00EF5B3A"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Location of nearest habitable structure.</w:t>
      </w:r>
    </w:p>
    <w:p w14:paraId="737190BB" w14:textId="77777777" w:rsidR="00033352" w:rsidRPr="003B0ACE" w:rsidRDefault="00EF5B3A"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Location, size and height of all existing structures on the property or properties that are the subject of the application.</w:t>
      </w:r>
    </w:p>
    <w:p w14:paraId="1BF3BACD" w14:textId="77777777" w:rsidR="00C52C8C" w:rsidRPr="003B0ACE" w:rsidRDefault="00EF5B3A" w:rsidP="00BF3EAC">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Location, size, and height of all proposed solar collection and accessory structures.</w:t>
      </w:r>
    </w:p>
    <w:p w14:paraId="004780AF" w14:textId="00A16A60" w:rsidR="00C52C8C" w:rsidRPr="00BF3EAC" w:rsidRDefault="00C52C8C" w:rsidP="00BF3EAC">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The </w:t>
      </w:r>
      <w:r w:rsidRPr="00BF3EAC">
        <w:rPr>
          <w:rFonts w:ascii="Times New Roman" w:eastAsia="Times New Roman" w:hAnsi="Times New Roman" w:cs="Times New Roman"/>
          <w:color w:val="000000"/>
          <w:sz w:val="24"/>
          <w:szCs w:val="24"/>
        </w:rPr>
        <w:t>names, addresses and Tax Map parcel numbers of all owners of record of abutting parcels and those within fifteen hundred (1,500) feet of the property lines of the parcel(s) where development is proposed.  E</w:t>
      </w:r>
      <w:r w:rsidR="00CC036B">
        <w:rPr>
          <w:rFonts w:ascii="Times New Roman" w:eastAsia="Times New Roman" w:hAnsi="Times New Roman" w:cs="Times New Roman"/>
          <w:color w:val="000000"/>
          <w:sz w:val="24"/>
          <w:szCs w:val="24"/>
        </w:rPr>
        <w:t>ach such owner</w:t>
      </w:r>
      <w:r w:rsidRPr="00BF3EAC">
        <w:rPr>
          <w:rFonts w:ascii="Times New Roman" w:eastAsia="Times New Roman" w:hAnsi="Times New Roman" w:cs="Times New Roman"/>
          <w:color w:val="000000"/>
          <w:sz w:val="24"/>
          <w:szCs w:val="24"/>
        </w:rPr>
        <w:t xml:space="preserve"> </w:t>
      </w:r>
      <w:r w:rsidR="00DD4935">
        <w:rPr>
          <w:rFonts w:ascii="Times New Roman" w:eastAsia="Times New Roman" w:hAnsi="Times New Roman" w:cs="Times New Roman"/>
          <w:color w:val="000000"/>
          <w:sz w:val="24"/>
          <w:szCs w:val="24"/>
        </w:rPr>
        <w:t xml:space="preserve">shall </w:t>
      </w:r>
      <w:r w:rsidRPr="00BF3EAC">
        <w:rPr>
          <w:rFonts w:ascii="Times New Roman" w:eastAsia="Times New Roman" w:hAnsi="Times New Roman" w:cs="Times New Roman"/>
          <w:color w:val="000000"/>
          <w:sz w:val="24"/>
          <w:szCs w:val="24"/>
        </w:rPr>
        <w:t xml:space="preserve">be designated as “participating” or “non-participating” as those terms are defined in this </w:t>
      </w:r>
      <w:r w:rsidR="002C1D2E">
        <w:rPr>
          <w:rFonts w:ascii="Times New Roman" w:eastAsia="Times New Roman" w:hAnsi="Times New Roman" w:cs="Times New Roman"/>
          <w:color w:val="000000"/>
          <w:sz w:val="24"/>
          <w:szCs w:val="24"/>
        </w:rPr>
        <w:t xml:space="preserve">section 24 of </w:t>
      </w:r>
      <w:r w:rsidR="005F1AD9">
        <w:rPr>
          <w:rFonts w:ascii="Times New Roman" w:eastAsia="Times New Roman" w:hAnsi="Times New Roman" w:cs="Times New Roman"/>
          <w:color w:val="000000"/>
          <w:sz w:val="24"/>
          <w:szCs w:val="24"/>
        </w:rPr>
        <w:t xml:space="preserve">the </w:t>
      </w:r>
      <w:r w:rsidR="002C1D2E">
        <w:rPr>
          <w:rFonts w:ascii="Times New Roman" w:eastAsia="Times New Roman" w:hAnsi="Times New Roman" w:cs="Times New Roman"/>
          <w:color w:val="000000"/>
          <w:sz w:val="24"/>
          <w:szCs w:val="24"/>
        </w:rPr>
        <w:t>Land Ordinance</w:t>
      </w:r>
      <w:r w:rsidRPr="00BF3EAC">
        <w:rPr>
          <w:rFonts w:ascii="Times New Roman" w:eastAsia="Times New Roman" w:hAnsi="Times New Roman" w:cs="Times New Roman"/>
          <w:color w:val="000000"/>
          <w:sz w:val="24"/>
          <w:szCs w:val="24"/>
        </w:rPr>
        <w:t>.</w:t>
      </w:r>
    </w:p>
    <w:p w14:paraId="5F48A0A3" w14:textId="77777777" w:rsidR="00C52C8C" w:rsidRPr="003B0ACE" w:rsidRDefault="00C52C8C" w:rsidP="00C52C8C">
      <w:pPr>
        <w:pStyle w:val="ListParagraph"/>
        <w:autoSpaceDE w:val="0"/>
        <w:autoSpaceDN w:val="0"/>
        <w:adjustRightInd w:val="0"/>
        <w:spacing w:after="0" w:line="240" w:lineRule="auto"/>
        <w:ind w:left="1440"/>
        <w:rPr>
          <w:rFonts w:ascii="Times New Roman" w:hAnsi="Times New Roman" w:cs="Times New Roman"/>
          <w:sz w:val="24"/>
          <w:szCs w:val="24"/>
        </w:rPr>
      </w:pPr>
    </w:p>
    <w:p w14:paraId="238C671E" w14:textId="77777777" w:rsidR="00623D56" w:rsidRPr="003B0ACE" w:rsidRDefault="00623D56" w:rsidP="00623D56">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 landscaping and screening plan showing: </w:t>
      </w:r>
    </w:p>
    <w:p w14:paraId="6D35A22F" w14:textId="1C93E758" w:rsidR="00623D56" w:rsidRPr="003B0ACE" w:rsidRDefault="00623D56"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All existing natural land features, trees, forest cover and all proposed changes to these features, including size and type of plant material and </w:t>
      </w:r>
      <w:r w:rsidR="00CD2BB1" w:rsidRPr="003B0ACE">
        <w:rPr>
          <w:rFonts w:ascii="Times New Roman" w:hAnsi="Times New Roman" w:cs="Times New Roman"/>
          <w:sz w:val="24"/>
          <w:szCs w:val="24"/>
        </w:rPr>
        <w:t>erosion control measures.</w:t>
      </w:r>
    </w:p>
    <w:p w14:paraId="1B04D262" w14:textId="6AE42F5D" w:rsidR="00623D56" w:rsidRDefault="00974352" w:rsidP="00324C1E">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Appropriate</w:t>
      </w:r>
      <w:r w:rsidR="00623D56" w:rsidRPr="003B0ACE">
        <w:rPr>
          <w:rFonts w:ascii="Times New Roman" w:hAnsi="Times New Roman" w:cs="Times New Roman"/>
          <w:sz w:val="24"/>
          <w:szCs w:val="24"/>
        </w:rPr>
        <w:t xml:space="preserve"> fencing around the entirety of </w:t>
      </w:r>
      <w:r w:rsidR="002C1D2E">
        <w:rPr>
          <w:rFonts w:ascii="Times New Roman" w:hAnsi="Times New Roman" w:cs="Times New Roman"/>
          <w:sz w:val="24"/>
          <w:szCs w:val="24"/>
        </w:rPr>
        <w:t>a</w:t>
      </w:r>
      <w:r w:rsidR="00623D56" w:rsidRPr="003B0ACE">
        <w:rPr>
          <w:rFonts w:ascii="Times New Roman" w:hAnsi="Times New Roman" w:cs="Times New Roman"/>
          <w:sz w:val="24"/>
          <w:szCs w:val="24"/>
        </w:rPr>
        <w:t xml:space="preserve"> ground-mounted solar energy system</w:t>
      </w:r>
      <w:r w:rsidR="00BF3EAC">
        <w:rPr>
          <w:rFonts w:ascii="Times New Roman" w:hAnsi="Times New Roman" w:cs="Times New Roman"/>
          <w:sz w:val="24"/>
          <w:szCs w:val="24"/>
        </w:rPr>
        <w:t xml:space="preserve"> in accordance with the requirements of </w:t>
      </w:r>
      <w:r w:rsidR="00BF3EAC" w:rsidRPr="00A01803">
        <w:rPr>
          <w:rFonts w:ascii="Times New Roman" w:hAnsi="Times New Roman" w:cs="Times New Roman"/>
          <w:sz w:val="24"/>
          <w:szCs w:val="24"/>
        </w:rPr>
        <w:t xml:space="preserve">section </w:t>
      </w:r>
      <w:r w:rsidR="00076DE1" w:rsidRPr="00A01803">
        <w:rPr>
          <w:rFonts w:ascii="Times New Roman" w:hAnsi="Times New Roman" w:cs="Times New Roman"/>
          <w:sz w:val="24"/>
          <w:szCs w:val="24"/>
        </w:rPr>
        <w:t>24.5.</w:t>
      </w:r>
      <w:r w:rsidR="00BF3EAC" w:rsidRPr="00A01803">
        <w:rPr>
          <w:rFonts w:ascii="Times New Roman" w:hAnsi="Times New Roman" w:cs="Times New Roman"/>
          <w:sz w:val="24"/>
          <w:szCs w:val="24"/>
        </w:rPr>
        <w:t>, above</w:t>
      </w:r>
      <w:r w:rsidR="00623D56" w:rsidRPr="003B0ACE">
        <w:rPr>
          <w:rFonts w:ascii="Times New Roman" w:hAnsi="Times New Roman" w:cs="Times New Roman"/>
          <w:sz w:val="24"/>
          <w:szCs w:val="24"/>
        </w:rPr>
        <w:t xml:space="preserve">.  </w:t>
      </w:r>
      <w:r w:rsidRPr="003B0ACE">
        <w:rPr>
          <w:rFonts w:ascii="Times New Roman" w:hAnsi="Times New Roman" w:cs="Times New Roman"/>
          <w:sz w:val="24"/>
          <w:szCs w:val="24"/>
        </w:rPr>
        <w:t xml:space="preserve">The fencing shall have </w:t>
      </w:r>
      <w:r w:rsidR="00623D56" w:rsidRPr="003B0ACE">
        <w:rPr>
          <w:rFonts w:ascii="Times New Roman" w:hAnsi="Times New Roman" w:cs="Times New Roman"/>
          <w:sz w:val="24"/>
          <w:szCs w:val="24"/>
        </w:rPr>
        <w:t>self-locking gate</w:t>
      </w:r>
      <w:r w:rsidRPr="003B0ACE">
        <w:rPr>
          <w:rFonts w:ascii="Times New Roman" w:hAnsi="Times New Roman" w:cs="Times New Roman"/>
          <w:sz w:val="24"/>
          <w:szCs w:val="24"/>
        </w:rPr>
        <w:t>s</w:t>
      </w:r>
      <w:r w:rsidR="00623D56" w:rsidRPr="003B0ACE">
        <w:rPr>
          <w:rFonts w:ascii="Times New Roman" w:hAnsi="Times New Roman" w:cs="Times New Roman"/>
          <w:sz w:val="24"/>
          <w:szCs w:val="24"/>
        </w:rPr>
        <w:t xml:space="preserve">, </w:t>
      </w:r>
      <w:r w:rsidRPr="003B0ACE">
        <w:rPr>
          <w:rFonts w:ascii="Times New Roman" w:hAnsi="Times New Roman" w:cs="Times New Roman"/>
          <w:sz w:val="24"/>
          <w:szCs w:val="24"/>
        </w:rPr>
        <w:t xml:space="preserve">and shall bear </w:t>
      </w:r>
      <w:r w:rsidR="00623D56" w:rsidRPr="003B0ACE">
        <w:rPr>
          <w:rFonts w:ascii="Times New Roman" w:hAnsi="Times New Roman" w:cs="Times New Roman"/>
          <w:sz w:val="24"/>
          <w:szCs w:val="24"/>
        </w:rPr>
        <w:t xml:space="preserve">warning signs with the owner's name and emergency contact information on any access point to the system and perimeter of the fencing. The fencing and the system shall be further screened by any landscaping needed to avoid adverse aesthetic impacts. </w:t>
      </w:r>
    </w:p>
    <w:p w14:paraId="2D0D59AB" w14:textId="77777777" w:rsidR="002A7BDF" w:rsidRDefault="002A7BDF" w:rsidP="008670BE">
      <w:pPr>
        <w:pStyle w:val="ListParagraph"/>
        <w:autoSpaceDE w:val="0"/>
        <w:autoSpaceDN w:val="0"/>
        <w:adjustRightInd w:val="0"/>
        <w:spacing w:after="0" w:line="240" w:lineRule="auto"/>
        <w:ind w:left="1440"/>
        <w:rPr>
          <w:rFonts w:ascii="Times New Roman" w:hAnsi="Times New Roman" w:cs="Times New Roman"/>
          <w:sz w:val="24"/>
          <w:szCs w:val="24"/>
        </w:rPr>
      </w:pPr>
    </w:p>
    <w:p w14:paraId="367E8112" w14:textId="13C94720" w:rsidR="002A7BDF" w:rsidRDefault="002A7BDF" w:rsidP="008670BE">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2A7BDF">
        <w:rPr>
          <w:rFonts w:ascii="Times New Roman" w:hAnsi="Times New Roman" w:cs="Times New Roman"/>
          <w:sz w:val="24"/>
          <w:szCs w:val="24"/>
        </w:rPr>
        <w:t xml:space="preserve"> report </w:t>
      </w:r>
      <w:r>
        <w:rPr>
          <w:rFonts w:ascii="Times New Roman" w:hAnsi="Times New Roman" w:cs="Times New Roman"/>
          <w:sz w:val="24"/>
          <w:szCs w:val="24"/>
        </w:rPr>
        <w:t xml:space="preserve">or series of reports </w:t>
      </w:r>
      <w:r w:rsidRPr="002A7BDF">
        <w:rPr>
          <w:rFonts w:ascii="Times New Roman" w:hAnsi="Times New Roman" w:cs="Times New Roman"/>
          <w:sz w:val="24"/>
          <w:szCs w:val="24"/>
        </w:rPr>
        <w:t>containing the information hereinafter set forth. Where this section calls for certification, such certification shall be</w:t>
      </w:r>
      <w:r w:rsidR="005F1AD9">
        <w:rPr>
          <w:rFonts w:ascii="Times New Roman" w:hAnsi="Times New Roman" w:cs="Times New Roman"/>
          <w:sz w:val="24"/>
          <w:szCs w:val="24"/>
        </w:rPr>
        <w:t xml:space="preserve"> by a qualified New York State Licensed Professional E</w:t>
      </w:r>
      <w:r w:rsidRPr="002A7BDF">
        <w:rPr>
          <w:rFonts w:ascii="Times New Roman" w:hAnsi="Times New Roman" w:cs="Times New Roman"/>
          <w:sz w:val="24"/>
          <w:szCs w:val="24"/>
        </w:rPr>
        <w:t>ngineer and/or architect acceptable to th</w:t>
      </w:r>
      <w:r>
        <w:rPr>
          <w:rFonts w:ascii="Times New Roman" w:hAnsi="Times New Roman" w:cs="Times New Roman"/>
          <w:sz w:val="24"/>
          <w:szCs w:val="24"/>
        </w:rPr>
        <w:t>e Town, unless otherwise noted.</w:t>
      </w:r>
    </w:p>
    <w:p w14:paraId="0ABB9058" w14:textId="73C337EE" w:rsidR="002A7BDF" w:rsidRPr="002A7BDF" w:rsidRDefault="002A7BDF" w:rsidP="002A7BDF">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2A7BDF">
        <w:rPr>
          <w:rFonts w:ascii="Times New Roman" w:hAnsi="Times New Roman" w:cs="Times New Roman"/>
          <w:sz w:val="24"/>
          <w:szCs w:val="24"/>
        </w:rPr>
        <w:t>The proposed solar energy production capacity design level proposed for the facility and the basis for</w:t>
      </w:r>
      <w:r>
        <w:rPr>
          <w:rFonts w:ascii="Times New Roman" w:hAnsi="Times New Roman" w:cs="Times New Roman"/>
          <w:sz w:val="24"/>
          <w:szCs w:val="24"/>
        </w:rPr>
        <w:t xml:space="preserve"> the calculations of</w:t>
      </w:r>
      <w:r w:rsidRPr="002A7BDF">
        <w:rPr>
          <w:rFonts w:ascii="Times New Roman" w:hAnsi="Times New Roman" w:cs="Times New Roman"/>
          <w:sz w:val="24"/>
          <w:szCs w:val="24"/>
        </w:rPr>
        <w:t xml:space="preserve"> the solar energy </w:t>
      </w:r>
      <w:r>
        <w:rPr>
          <w:rFonts w:ascii="Times New Roman" w:hAnsi="Times New Roman" w:cs="Times New Roman"/>
          <w:sz w:val="24"/>
          <w:szCs w:val="24"/>
        </w:rPr>
        <w:t xml:space="preserve">system’s </w:t>
      </w:r>
      <w:r w:rsidRPr="002A7BDF">
        <w:rPr>
          <w:rFonts w:ascii="Times New Roman" w:hAnsi="Times New Roman" w:cs="Times New Roman"/>
          <w:sz w:val="24"/>
          <w:szCs w:val="24"/>
        </w:rPr>
        <w:t>capacity.</w:t>
      </w:r>
    </w:p>
    <w:p w14:paraId="589D4234" w14:textId="2FD8C060" w:rsidR="002A7BDF" w:rsidRPr="002A7BDF" w:rsidRDefault="002A7BDF" w:rsidP="002A7BDF">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2A7BDF">
        <w:rPr>
          <w:rFonts w:ascii="Times New Roman" w:hAnsi="Times New Roman" w:cs="Times New Roman"/>
          <w:sz w:val="24"/>
          <w:szCs w:val="24"/>
        </w:rPr>
        <w:t>The make, model and manufacturer of the solar production component parts</w:t>
      </w:r>
      <w:r>
        <w:rPr>
          <w:rFonts w:ascii="Times New Roman" w:hAnsi="Times New Roman" w:cs="Times New Roman"/>
          <w:sz w:val="24"/>
          <w:szCs w:val="24"/>
        </w:rPr>
        <w:t xml:space="preserve"> and schematic drawings of same</w:t>
      </w:r>
      <w:r w:rsidRPr="002A7BDF">
        <w:rPr>
          <w:rFonts w:ascii="Times New Roman" w:hAnsi="Times New Roman" w:cs="Times New Roman"/>
          <w:sz w:val="24"/>
          <w:szCs w:val="24"/>
        </w:rPr>
        <w:t>.</w:t>
      </w:r>
    </w:p>
    <w:p w14:paraId="2401B49C" w14:textId="4EF9F13B" w:rsidR="002A7BDF" w:rsidRPr="002A7BDF" w:rsidRDefault="002A7BDF" w:rsidP="002A7BDF">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2A7BDF">
        <w:rPr>
          <w:rFonts w:ascii="Times New Roman" w:hAnsi="Times New Roman" w:cs="Times New Roman"/>
          <w:sz w:val="24"/>
          <w:szCs w:val="24"/>
        </w:rPr>
        <w:lastRenderedPageBreak/>
        <w:t xml:space="preserve">A description of the proposed </w:t>
      </w:r>
      <w:r w:rsidR="00DD78FE">
        <w:rPr>
          <w:rFonts w:ascii="Times New Roman" w:hAnsi="Times New Roman" w:cs="Times New Roman"/>
          <w:sz w:val="24"/>
          <w:szCs w:val="24"/>
        </w:rPr>
        <w:t>commercial solar energy system</w:t>
      </w:r>
      <w:r w:rsidRPr="002A7BDF">
        <w:rPr>
          <w:rFonts w:ascii="Times New Roman" w:hAnsi="Times New Roman" w:cs="Times New Roman"/>
          <w:sz w:val="24"/>
          <w:szCs w:val="24"/>
        </w:rPr>
        <w:t xml:space="preserve"> and all related fixtures, structures, appurtenances and apparatus, including height above preexisting grade, materials, color and lighting.</w:t>
      </w:r>
    </w:p>
    <w:p w14:paraId="707A97D7" w14:textId="00EE662D" w:rsidR="002A7BDF" w:rsidRPr="002A7BDF" w:rsidRDefault="002A7BDF" w:rsidP="002A7BDF">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2A7BDF">
        <w:rPr>
          <w:rFonts w:ascii="Times New Roman" w:hAnsi="Times New Roman" w:cs="Times New Roman"/>
          <w:sz w:val="24"/>
          <w:szCs w:val="24"/>
        </w:rPr>
        <w:t xml:space="preserve">Applicant's proposed </w:t>
      </w:r>
      <w:r w:rsidR="00DD78FE">
        <w:rPr>
          <w:rFonts w:ascii="Times New Roman" w:hAnsi="Times New Roman" w:cs="Times New Roman"/>
          <w:sz w:val="24"/>
          <w:szCs w:val="24"/>
        </w:rPr>
        <w:t>commercial solar energy system</w:t>
      </w:r>
      <w:r w:rsidRPr="002A7BDF">
        <w:rPr>
          <w:rFonts w:ascii="Times New Roman" w:hAnsi="Times New Roman" w:cs="Times New Roman"/>
          <w:sz w:val="24"/>
          <w:szCs w:val="24"/>
        </w:rPr>
        <w:t xml:space="preserve"> maintenance/inspection procedure</w:t>
      </w:r>
      <w:r>
        <w:rPr>
          <w:rFonts w:ascii="Times New Roman" w:hAnsi="Times New Roman" w:cs="Times New Roman"/>
          <w:sz w:val="24"/>
          <w:szCs w:val="24"/>
        </w:rPr>
        <w:t xml:space="preserve">s and related system of records.  This report shall further include </w:t>
      </w:r>
      <w:r w:rsidRPr="002A7BDF">
        <w:rPr>
          <w:rFonts w:ascii="Times New Roman" w:hAnsi="Times New Roman" w:cs="Times New Roman"/>
          <w:sz w:val="24"/>
          <w:szCs w:val="24"/>
        </w:rPr>
        <w:t>a list of contact</w:t>
      </w:r>
      <w:r w:rsidR="009409A8">
        <w:rPr>
          <w:rFonts w:ascii="Times New Roman" w:hAnsi="Times New Roman" w:cs="Times New Roman"/>
          <w:sz w:val="24"/>
          <w:szCs w:val="24"/>
        </w:rPr>
        <w:t xml:space="preserve">s for the property, notification procedures for the transfer of ownership and plans for </w:t>
      </w:r>
      <w:r w:rsidRPr="002A7BDF">
        <w:rPr>
          <w:rFonts w:ascii="Times New Roman" w:hAnsi="Times New Roman" w:cs="Times New Roman"/>
          <w:sz w:val="24"/>
          <w:szCs w:val="24"/>
        </w:rPr>
        <w:t>continuing photovoltaic maintenance and property upkeep, such as mowing and trimming.</w:t>
      </w:r>
    </w:p>
    <w:p w14:paraId="2A2004C6" w14:textId="54D28644" w:rsidR="002A7BDF" w:rsidRPr="002A7BDF" w:rsidRDefault="002A7BDF" w:rsidP="002A7BDF">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2A7BDF">
        <w:rPr>
          <w:rFonts w:ascii="Times New Roman" w:hAnsi="Times New Roman" w:cs="Times New Roman"/>
          <w:sz w:val="24"/>
          <w:szCs w:val="24"/>
        </w:rPr>
        <w:t xml:space="preserve">Certification from all relevant County, State and/or Federal authorities that the proposed </w:t>
      </w:r>
      <w:r w:rsidR="00DD78FE">
        <w:rPr>
          <w:rFonts w:ascii="Times New Roman" w:hAnsi="Times New Roman" w:cs="Times New Roman"/>
          <w:sz w:val="24"/>
          <w:szCs w:val="24"/>
        </w:rPr>
        <w:t>commercial solar energy system</w:t>
      </w:r>
      <w:r w:rsidRPr="002A7BDF">
        <w:rPr>
          <w:rFonts w:ascii="Times New Roman" w:hAnsi="Times New Roman" w:cs="Times New Roman"/>
          <w:sz w:val="24"/>
          <w:szCs w:val="24"/>
        </w:rPr>
        <w:t xml:space="preserve"> will not cause interference with air traffic.</w:t>
      </w:r>
    </w:p>
    <w:p w14:paraId="2963E889" w14:textId="77777777" w:rsidR="002A7BDF" w:rsidRPr="002A7BDF" w:rsidRDefault="002A7BDF" w:rsidP="002A7BDF">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2A7BDF">
        <w:rPr>
          <w:rFonts w:ascii="Times New Roman" w:hAnsi="Times New Roman" w:cs="Times New Roman"/>
          <w:sz w:val="24"/>
          <w:szCs w:val="24"/>
        </w:rPr>
        <w:t xml:space="preserve">Certification that a topographic and geomorphologic study/analysis has been conducted, taking into account subsurface features and a proposed drainage plan pursuant to a Storm Water Pollution Prevention Plan (SWPPP), such that the proposed site is deemed adequate to assure the stability of the proposed commercial ground-mounted solar energy system. </w:t>
      </w:r>
    </w:p>
    <w:p w14:paraId="78DCA9FB" w14:textId="537A5653" w:rsidR="002A7BDF" w:rsidRPr="002A7BDF" w:rsidRDefault="002A7BDF" w:rsidP="002A7BDF">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2A7BDF">
        <w:rPr>
          <w:rFonts w:ascii="Times New Roman" w:hAnsi="Times New Roman" w:cs="Times New Roman"/>
          <w:sz w:val="24"/>
          <w:szCs w:val="24"/>
        </w:rPr>
        <w:t xml:space="preserve">Plans to prevent the erosion of soil both during and after construction, excessive runoff, and flooding of other properties, as applicable. There should be pre-construction and post-construction drainage calculations for the site completed by a licensed engineer. From this the engineer must show how there will be no increase in runoff from site. A </w:t>
      </w:r>
      <w:r w:rsidR="009409A8">
        <w:rPr>
          <w:rFonts w:ascii="Times New Roman" w:hAnsi="Times New Roman" w:cs="Times New Roman"/>
          <w:sz w:val="24"/>
          <w:szCs w:val="24"/>
        </w:rPr>
        <w:t>SWPPP</w:t>
      </w:r>
      <w:r w:rsidRPr="002A7BDF">
        <w:rPr>
          <w:rFonts w:ascii="Times New Roman" w:hAnsi="Times New Roman" w:cs="Times New Roman"/>
          <w:sz w:val="24"/>
          <w:szCs w:val="24"/>
        </w:rPr>
        <w:t xml:space="preserve"> will be required if disturbance of the land exceeds one acre.</w:t>
      </w:r>
    </w:p>
    <w:p w14:paraId="3DF7812A" w14:textId="608E4E9A" w:rsidR="009409A8" w:rsidRPr="009409A8" w:rsidRDefault="009409A8" w:rsidP="009409A8">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9409A8">
        <w:rPr>
          <w:rFonts w:ascii="Times New Roman" w:hAnsi="Times New Roman" w:cs="Times New Roman"/>
          <w:sz w:val="24"/>
          <w:szCs w:val="24"/>
        </w:rPr>
        <w:t xml:space="preserve">A decommissioning plan completed in conformance with </w:t>
      </w:r>
      <w:r w:rsidR="002C1D2E">
        <w:rPr>
          <w:rFonts w:ascii="Times New Roman" w:hAnsi="Times New Roman" w:cs="Times New Roman"/>
          <w:sz w:val="24"/>
          <w:szCs w:val="24"/>
        </w:rPr>
        <w:t>section 24.</w:t>
      </w:r>
      <w:r w:rsidRPr="009409A8">
        <w:rPr>
          <w:rFonts w:ascii="Times New Roman" w:hAnsi="Times New Roman" w:cs="Times New Roman"/>
          <w:sz w:val="24"/>
          <w:szCs w:val="24"/>
        </w:rPr>
        <w:t>15 of this</w:t>
      </w:r>
      <w:r w:rsidR="002C1D2E">
        <w:rPr>
          <w:rFonts w:ascii="Times New Roman" w:hAnsi="Times New Roman" w:cs="Times New Roman"/>
          <w:sz w:val="24"/>
          <w:szCs w:val="24"/>
        </w:rPr>
        <w:t xml:space="preserve"> Land Ordinance</w:t>
      </w:r>
      <w:r w:rsidRPr="009409A8">
        <w:rPr>
          <w:rFonts w:ascii="Times New Roman" w:hAnsi="Times New Roman" w:cs="Times New Roman"/>
          <w:sz w:val="24"/>
          <w:szCs w:val="24"/>
        </w:rPr>
        <w:t>.</w:t>
      </w:r>
    </w:p>
    <w:p w14:paraId="45FB9430" w14:textId="397BA853" w:rsidR="009409A8" w:rsidRDefault="009409A8" w:rsidP="009409A8">
      <w:pPr>
        <w:pStyle w:val="ListParagraph"/>
        <w:numPr>
          <w:ilvl w:val="1"/>
          <w:numId w:val="48"/>
        </w:numPr>
        <w:autoSpaceDE w:val="0"/>
        <w:autoSpaceDN w:val="0"/>
        <w:adjustRightInd w:val="0"/>
        <w:spacing w:after="0" w:line="240" w:lineRule="auto"/>
        <w:rPr>
          <w:rFonts w:ascii="Times New Roman" w:hAnsi="Times New Roman" w:cs="Times New Roman"/>
          <w:sz w:val="24"/>
          <w:szCs w:val="24"/>
        </w:rPr>
      </w:pPr>
      <w:r w:rsidRPr="005F1AD9">
        <w:rPr>
          <w:rFonts w:ascii="Times New Roman" w:hAnsi="Times New Roman" w:cs="Times New Roman"/>
          <w:sz w:val="24"/>
          <w:szCs w:val="24"/>
        </w:rPr>
        <w:t xml:space="preserve">The Applicant shall furnish a visual impact assessment, in a manner approved by the Town Board, to demonstrate and provide in writing and/or by drawing how it shall effectively screen from view the proposed commercial </w:t>
      </w:r>
      <w:r w:rsidRPr="009409A8">
        <w:rPr>
          <w:rFonts w:ascii="Times New Roman" w:hAnsi="Times New Roman" w:cs="Times New Roman"/>
          <w:sz w:val="24"/>
          <w:szCs w:val="24"/>
        </w:rPr>
        <w:t>solar energy system and all related structures which shall</w:t>
      </w:r>
      <w:r w:rsidR="00FA452A">
        <w:rPr>
          <w:rFonts w:ascii="Times New Roman" w:hAnsi="Times New Roman" w:cs="Times New Roman"/>
          <w:sz w:val="24"/>
          <w:szCs w:val="24"/>
        </w:rPr>
        <w:t>, at minimum,</w:t>
      </w:r>
      <w:r w:rsidRPr="009409A8">
        <w:rPr>
          <w:rFonts w:ascii="Times New Roman" w:hAnsi="Times New Roman" w:cs="Times New Roman"/>
          <w:sz w:val="24"/>
          <w:szCs w:val="24"/>
        </w:rPr>
        <w:t xml:space="preserve"> include:</w:t>
      </w:r>
    </w:p>
    <w:p w14:paraId="5D06173C" w14:textId="77777777" w:rsidR="009409A8" w:rsidRDefault="009409A8" w:rsidP="006C26AA">
      <w:pPr>
        <w:pStyle w:val="ListParagraph"/>
        <w:numPr>
          <w:ilvl w:val="2"/>
          <w:numId w:val="48"/>
        </w:numPr>
        <w:autoSpaceDE w:val="0"/>
        <w:autoSpaceDN w:val="0"/>
        <w:adjustRightInd w:val="0"/>
        <w:spacing w:after="0" w:line="240" w:lineRule="auto"/>
        <w:rPr>
          <w:rFonts w:ascii="Times New Roman" w:hAnsi="Times New Roman" w:cs="Times New Roman"/>
          <w:sz w:val="24"/>
          <w:szCs w:val="24"/>
        </w:rPr>
      </w:pPr>
      <w:r w:rsidRPr="006C26AA">
        <w:rPr>
          <w:rFonts w:ascii="Times New Roman" w:hAnsi="Times New Roman" w:cs="Times New Roman"/>
          <w:sz w:val="24"/>
          <w:szCs w:val="24"/>
        </w:rPr>
        <w:t>A zone of visibility map, which shall be provided in order to determine locations where the commercial ground-mounted solar energy systems may be seen.</w:t>
      </w:r>
    </w:p>
    <w:p w14:paraId="580D14C8" w14:textId="7588DAC9" w:rsidR="00FA452A" w:rsidRPr="00A04E39" w:rsidRDefault="009409A8" w:rsidP="00A04E39">
      <w:pPr>
        <w:pStyle w:val="ListParagraph"/>
        <w:numPr>
          <w:ilvl w:val="2"/>
          <w:numId w:val="48"/>
        </w:numPr>
        <w:autoSpaceDE w:val="0"/>
        <w:autoSpaceDN w:val="0"/>
        <w:adjustRightInd w:val="0"/>
        <w:spacing w:after="0" w:line="240" w:lineRule="auto"/>
        <w:rPr>
          <w:rFonts w:ascii="Times New Roman" w:hAnsi="Times New Roman" w:cs="Times New Roman"/>
          <w:sz w:val="24"/>
          <w:szCs w:val="24"/>
        </w:rPr>
      </w:pPr>
      <w:r w:rsidRPr="006C26AA">
        <w:rPr>
          <w:rFonts w:ascii="Times New Roman" w:hAnsi="Times New Roman" w:cs="Times New Roman"/>
          <w:sz w:val="24"/>
          <w:szCs w:val="24"/>
        </w:rPr>
        <w:t>Pictorial representations of before and after views from key viewpoints both inside and outside of the Town, including, but not limited to, state highways and other major roads; airports; state and local parks; other public lands; historic districts; preserves and historic sites normally open to the public; and from any other location where the site is visible to a large number of visitors, travelers or residents. The Town En</w:t>
      </w:r>
      <w:r w:rsidR="002753CA" w:rsidRPr="002753CA">
        <w:rPr>
          <w:rFonts w:ascii="Times New Roman" w:hAnsi="Times New Roman" w:cs="Times New Roman"/>
          <w:sz w:val="24"/>
          <w:szCs w:val="24"/>
        </w:rPr>
        <w:t>gineer and</w:t>
      </w:r>
      <w:r w:rsidR="002753CA">
        <w:rPr>
          <w:rFonts w:ascii="Times New Roman" w:hAnsi="Times New Roman" w:cs="Times New Roman"/>
          <w:sz w:val="24"/>
          <w:szCs w:val="24"/>
        </w:rPr>
        <w:t>/or</w:t>
      </w:r>
      <w:r w:rsidR="002753CA" w:rsidRPr="002753CA">
        <w:rPr>
          <w:rFonts w:ascii="Times New Roman" w:hAnsi="Times New Roman" w:cs="Times New Roman"/>
          <w:sz w:val="24"/>
          <w:szCs w:val="24"/>
        </w:rPr>
        <w:t xml:space="preserve"> Code Enforcement Officer</w:t>
      </w:r>
      <w:r w:rsidRPr="006C26AA">
        <w:rPr>
          <w:rFonts w:ascii="Times New Roman" w:hAnsi="Times New Roman" w:cs="Times New Roman"/>
          <w:sz w:val="24"/>
          <w:szCs w:val="24"/>
        </w:rPr>
        <w:t>,</w:t>
      </w:r>
      <w:r w:rsidR="002753CA" w:rsidRPr="002753CA">
        <w:rPr>
          <w:rFonts w:ascii="Times New Roman" w:hAnsi="Times New Roman" w:cs="Times New Roman"/>
          <w:sz w:val="24"/>
          <w:szCs w:val="24"/>
        </w:rPr>
        <w:t xml:space="preserve"> acting in consultation with the Town</w:t>
      </w:r>
      <w:r w:rsidR="002753CA">
        <w:rPr>
          <w:rFonts w:ascii="Times New Roman" w:hAnsi="Times New Roman" w:cs="Times New Roman"/>
          <w:sz w:val="24"/>
          <w:szCs w:val="24"/>
        </w:rPr>
        <w:t>’s</w:t>
      </w:r>
      <w:r w:rsidRPr="006C26AA">
        <w:rPr>
          <w:rFonts w:ascii="Times New Roman" w:hAnsi="Times New Roman" w:cs="Times New Roman"/>
          <w:sz w:val="24"/>
          <w:szCs w:val="24"/>
        </w:rPr>
        <w:t xml:space="preserve"> consultants or experts, will provide guidance concernin</w:t>
      </w:r>
      <w:r w:rsidR="002753CA" w:rsidRPr="002753CA">
        <w:rPr>
          <w:rFonts w:ascii="Times New Roman" w:hAnsi="Times New Roman" w:cs="Times New Roman"/>
          <w:sz w:val="24"/>
          <w:szCs w:val="24"/>
        </w:rPr>
        <w:t>g the appropriate key sites at the</w:t>
      </w:r>
      <w:r w:rsidRPr="006C26AA">
        <w:rPr>
          <w:rFonts w:ascii="Times New Roman" w:hAnsi="Times New Roman" w:cs="Times New Roman"/>
          <w:sz w:val="24"/>
          <w:szCs w:val="24"/>
        </w:rPr>
        <w:t xml:space="preserve"> pre-application meeting. An assessment of the visual </w:t>
      </w:r>
      <w:r w:rsidRPr="004B26AB">
        <w:rPr>
          <w:rFonts w:ascii="Times New Roman" w:hAnsi="Times New Roman" w:cs="Times New Roman"/>
          <w:sz w:val="24"/>
          <w:szCs w:val="24"/>
        </w:rPr>
        <w:t>impact of the commercial solar energy system and accessory buildings from abutting and adjacent properties and streets.</w:t>
      </w:r>
    </w:p>
    <w:p w14:paraId="0446BCE3" w14:textId="726A361A" w:rsidR="002A7BDF" w:rsidRPr="004B26AB" w:rsidRDefault="00FA452A" w:rsidP="004B26AB">
      <w:pPr>
        <w:pStyle w:val="NoSpacing"/>
        <w:numPr>
          <w:ilvl w:val="1"/>
          <w:numId w:val="48"/>
        </w:numPr>
        <w:ind w:left="1620" w:hanging="540"/>
      </w:pPr>
      <w:r w:rsidRPr="004B26AB">
        <w:rPr>
          <w:rFonts w:ascii="Times New Roman" w:hAnsi="Times New Roman" w:cs="Times New Roman"/>
          <w:sz w:val="24"/>
          <w:szCs w:val="24"/>
        </w:rPr>
        <w:t xml:space="preserve">The Applicant shall furnish a visual impacts minimization and mitigation plan that responds to </w:t>
      </w:r>
      <w:r w:rsidR="004B26AB" w:rsidRPr="004B26AB">
        <w:rPr>
          <w:rFonts w:ascii="Times New Roman" w:hAnsi="Times New Roman" w:cs="Times New Roman"/>
          <w:sz w:val="24"/>
          <w:szCs w:val="24"/>
        </w:rPr>
        <w:t>any concerns raised as a result of</w:t>
      </w:r>
      <w:r w:rsidRPr="004B26AB">
        <w:rPr>
          <w:rFonts w:ascii="Times New Roman" w:hAnsi="Times New Roman" w:cs="Times New Roman"/>
          <w:sz w:val="24"/>
          <w:szCs w:val="24"/>
        </w:rPr>
        <w:t xml:space="preserve"> the visual impact assessment. Said plan shall include proposed minimization and mitigation alternatives based on an assessment of mitigation strategies, including screening (landscaping), </w:t>
      </w:r>
      <w:r w:rsidRPr="004B26AB">
        <w:rPr>
          <w:rFonts w:ascii="Times New Roman" w:hAnsi="Times New Roman" w:cs="Times New Roman"/>
          <w:sz w:val="24"/>
          <w:szCs w:val="24"/>
        </w:rPr>
        <w:lastRenderedPageBreak/>
        <w:t>architectural design, visual offsets, relocation or rearranging facility components, reduction of facility component profiles, alternative technologies, facility color and design, lighting options for work areas and safety requirements, and lighting options for FAA aviation hazard lighting</w:t>
      </w:r>
      <w:r w:rsidRPr="004B26AB">
        <w:t>.</w:t>
      </w:r>
      <w:r w:rsidR="009409A8" w:rsidRPr="004B26AB">
        <w:t xml:space="preserve">  </w:t>
      </w:r>
    </w:p>
    <w:p w14:paraId="76B20D1E" w14:textId="77777777" w:rsidR="00CC036B" w:rsidRPr="002753CA" w:rsidRDefault="00CC036B" w:rsidP="002753CA">
      <w:pPr>
        <w:pStyle w:val="ListParagraph"/>
        <w:autoSpaceDE w:val="0"/>
        <w:autoSpaceDN w:val="0"/>
        <w:adjustRightInd w:val="0"/>
        <w:spacing w:after="0" w:line="240" w:lineRule="auto"/>
        <w:ind w:left="1440"/>
        <w:rPr>
          <w:rFonts w:ascii="Times New Roman" w:hAnsi="Times New Roman" w:cs="Times New Roman"/>
          <w:sz w:val="24"/>
          <w:szCs w:val="24"/>
        </w:rPr>
      </w:pPr>
    </w:p>
    <w:p w14:paraId="6143877F" w14:textId="5942D289" w:rsidR="00CC036B" w:rsidRDefault="00CC036B" w:rsidP="002753CA">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2753CA">
        <w:rPr>
          <w:rFonts w:ascii="Times New Roman" w:hAnsi="Times New Roman" w:cs="Times New Roman"/>
          <w:sz w:val="24"/>
          <w:szCs w:val="24"/>
        </w:rPr>
        <w:t>A Completed State Environmental Quality Review Act (“SEQRA”) Full Environmental Assessment For</w:t>
      </w:r>
      <w:r w:rsidR="00F01EFD">
        <w:rPr>
          <w:rFonts w:ascii="Times New Roman" w:hAnsi="Times New Roman" w:cs="Times New Roman"/>
          <w:sz w:val="24"/>
          <w:szCs w:val="24"/>
        </w:rPr>
        <w:t>m (“FEAF”)</w:t>
      </w:r>
      <w:r w:rsidRPr="002753CA">
        <w:rPr>
          <w:rFonts w:ascii="Times New Roman" w:hAnsi="Times New Roman" w:cs="Times New Roman"/>
          <w:sz w:val="24"/>
          <w:szCs w:val="24"/>
        </w:rPr>
        <w:t>.</w:t>
      </w:r>
    </w:p>
    <w:p w14:paraId="7393AB02" w14:textId="77777777" w:rsidR="00CA38DC" w:rsidRDefault="00CA38DC" w:rsidP="00CA38DC">
      <w:pPr>
        <w:pStyle w:val="ListParagraph"/>
        <w:autoSpaceDE w:val="0"/>
        <w:autoSpaceDN w:val="0"/>
        <w:adjustRightInd w:val="0"/>
        <w:spacing w:after="0" w:line="240" w:lineRule="auto"/>
        <w:rPr>
          <w:rFonts w:ascii="Times New Roman" w:hAnsi="Times New Roman" w:cs="Times New Roman"/>
          <w:sz w:val="24"/>
          <w:szCs w:val="24"/>
        </w:rPr>
      </w:pPr>
    </w:p>
    <w:p w14:paraId="7D1D2B8C" w14:textId="3480C812" w:rsidR="00CA38DC" w:rsidRPr="002753CA" w:rsidRDefault="00CA38DC" w:rsidP="002753CA">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Town shall refer all Special Use Permit applications and materials submitted in support thereof to the Cortland County Planning Board as required by New York General Municipal Law § 239-m.</w:t>
      </w:r>
    </w:p>
    <w:p w14:paraId="11B2A713" w14:textId="77777777" w:rsidR="002753CA" w:rsidRPr="002753CA" w:rsidRDefault="002753CA" w:rsidP="006C26AA">
      <w:pPr>
        <w:pStyle w:val="ListParagraph"/>
        <w:autoSpaceDE w:val="0"/>
        <w:autoSpaceDN w:val="0"/>
        <w:adjustRightInd w:val="0"/>
        <w:spacing w:after="0" w:line="240" w:lineRule="auto"/>
        <w:rPr>
          <w:rFonts w:ascii="Times New Roman" w:hAnsi="Times New Roman" w:cs="Times New Roman"/>
          <w:sz w:val="24"/>
          <w:szCs w:val="24"/>
        </w:rPr>
      </w:pPr>
    </w:p>
    <w:p w14:paraId="6349AD7D" w14:textId="39D34A32" w:rsidR="00AC72F7" w:rsidRPr="006C26AA" w:rsidRDefault="00AC72F7" w:rsidP="006C26AA">
      <w:pPr>
        <w:pStyle w:val="ListParagraph"/>
        <w:numPr>
          <w:ilvl w:val="0"/>
          <w:numId w:val="48"/>
        </w:numPr>
        <w:spacing w:line="240" w:lineRule="auto"/>
        <w:rPr>
          <w:rFonts w:ascii="Times New Roman" w:hAnsi="Times New Roman" w:cs="Times New Roman"/>
          <w:sz w:val="24"/>
          <w:szCs w:val="24"/>
        </w:rPr>
      </w:pPr>
      <w:r w:rsidRPr="006C26AA">
        <w:rPr>
          <w:rFonts w:ascii="Times New Roman" w:hAnsi="Times New Roman" w:cs="Times New Roman"/>
          <w:sz w:val="24"/>
          <w:szCs w:val="24"/>
        </w:rPr>
        <w:t>The Town Board</w:t>
      </w:r>
      <w:r w:rsidR="009409A8" w:rsidRPr="006C26AA">
        <w:rPr>
          <w:rFonts w:ascii="Times New Roman" w:hAnsi="Times New Roman" w:cs="Times New Roman"/>
          <w:sz w:val="24"/>
          <w:szCs w:val="24"/>
        </w:rPr>
        <w:t xml:space="preserve"> may</w:t>
      </w:r>
      <w:r w:rsidRPr="006C26AA">
        <w:rPr>
          <w:rFonts w:ascii="Times New Roman" w:hAnsi="Times New Roman" w:cs="Times New Roman"/>
          <w:sz w:val="24"/>
          <w:szCs w:val="24"/>
        </w:rPr>
        <w:t xml:space="preserve">, in its discretion, modify or waive any of the </w:t>
      </w:r>
      <w:r w:rsidR="009409A8" w:rsidRPr="006C26AA">
        <w:rPr>
          <w:rFonts w:ascii="Times New Roman" w:hAnsi="Times New Roman" w:cs="Times New Roman"/>
          <w:sz w:val="24"/>
          <w:szCs w:val="24"/>
        </w:rPr>
        <w:t xml:space="preserve">requirements </w:t>
      </w:r>
      <w:r w:rsidRPr="006C26AA">
        <w:rPr>
          <w:rFonts w:ascii="Times New Roman" w:hAnsi="Times New Roman" w:cs="Times New Roman"/>
          <w:sz w:val="24"/>
          <w:szCs w:val="24"/>
        </w:rPr>
        <w:t xml:space="preserve">described in </w:t>
      </w:r>
      <w:r w:rsidR="009409A8" w:rsidRPr="006C26AA">
        <w:rPr>
          <w:rFonts w:ascii="Times New Roman" w:hAnsi="Times New Roman" w:cs="Times New Roman"/>
          <w:sz w:val="24"/>
          <w:szCs w:val="24"/>
        </w:rPr>
        <w:t>this section</w:t>
      </w:r>
      <w:r w:rsidRPr="006C26AA">
        <w:rPr>
          <w:rFonts w:ascii="Times New Roman" w:hAnsi="Times New Roman" w:cs="Times New Roman"/>
          <w:sz w:val="24"/>
          <w:szCs w:val="24"/>
        </w:rPr>
        <w:t xml:space="preserve"> to the extent that such conditions are inapplicable to a given application.  The Town Board may also</w:t>
      </w:r>
      <w:r w:rsidR="009409A8" w:rsidRPr="006C26AA">
        <w:rPr>
          <w:rFonts w:ascii="Times New Roman" w:hAnsi="Times New Roman" w:cs="Times New Roman"/>
          <w:sz w:val="24"/>
          <w:szCs w:val="24"/>
        </w:rPr>
        <w:t xml:space="preserve"> require that the Applicant submit additional information</w:t>
      </w:r>
      <w:r w:rsidRPr="006C26AA">
        <w:rPr>
          <w:rFonts w:ascii="Times New Roman" w:hAnsi="Times New Roman" w:cs="Times New Roman"/>
          <w:sz w:val="24"/>
          <w:szCs w:val="24"/>
        </w:rPr>
        <w:t xml:space="preserve"> not listed herein</w:t>
      </w:r>
      <w:r w:rsidR="009409A8" w:rsidRPr="006C26AA">
        <w:rPr>
          <w:rFonts w:ascii="Times New Roman" w:hAnsi="Times New Roman" w:cs="Times New Roman"/>
          <w:sz w:val="24"/>
          <w:szCs w:val="24"/>
        </w:rPr>
        <w:t xml:space="preserve"> that it deems necessary</w:t>
      </w:r>
      <w:r w:rsidRPr="006C26AA">
        <w:rPr>
          <w:rFonts w:ascii="Times New Roman" w:hAnsi="Times New Roman" w:cs="Times New Roman"/>
          <w:sz w:val="24"/>
          <w:szCs w:val="24"/>
        </w:rPr>
        <w:t xml:space="preserve"> in order to</w:t>
      </w:r>
      <w:r w:rsidR="009409A8" w:rsidRPr="006C26AA">
        <w:rPr>
          <w:rFonts w:ascii="Times New Roman" w:hAnsi="Times New Roman" w:cs="Times New Roman"/>
          <w:sz w:val="24"/>
          <w:szCs w:val="24"/>
        </w:rPr>
        <w:t xml:space="preserve"> inform and complete its review of the Applicant’s Special Use Permit application.</w:t>
      </w:r>
    </w:p>
    <w:p w14:paraId="78E724BF" w14:textId="3BDE4768" w:rsidR="00543B65" w:rsidRPr="002753CA" w:rsidRDefault="00076DE1" w:rsidP="00DD78FE">
      <w:pPr>
        <w:pStyle w:val="Default"/>
        <w:rPr>
          <w:b/>
          <w:bCs/>
        </w:rPr>
      </w:pPr>
      <w:r>
        <w:rPr>
          <w:b/>
          <w:bCs/>
        </w:rPr>
        <w:t xml:space="preserve">24.8. </w:t>
      </w:r>
      <w:r w:rsidR="00543B65" w:rsidRPr="002753CA">
        <w:rPr>
          <w:b/>
          <w:bCs/>
        </w:rPr>
        <w:t xml:space="preserve"> </w:t>
      </w:r>
      <w:r w:rsidR="00543B65" w:rsidRPr="00DD78FE">
        <w:rPr>
          <w:b/>
          <w:bCs/>
          <w:u w:val="single"/>
        </w:rPr>
        <w:t xml:space="preserve">Retention of </w:t>
      </w:r>
      <w:r w:rsidRPr="00DD78FE">
        <w:rPr>
          <w:b/>
          <w:bCs/>
          <w:u w:val="single"/>
        </w:rPr>
        <w:t>E</w:t>
      </w:r>
      <w:r w:rsidR="00543B65" w:rsidRPr="00DD78FE">
        <w:rPr>
          <w:b/>
          <w:bCs/>
          <w:u w:val="single"/>
        </w:rPr>
        <w:t xml:space="preserve">xpert </w:t>
      </w:r>
      <w:r w:rsidRPr="00DD78FE">
        <w:rPr>
          <w:b/>
          <w:bCs/>
          <w:u w:val="single"/>
        </w:rPr>
        <w:t>A</w:t>
      </w:r>
      <w:r w:rsidR="00543B65" w:rsidRPr="00DD78FE">
        <w:rPr>
          <w:b/>
          <w:bCs/>
          <w:u w:val="single"/>
        </w:rPr>
        <w:t xml:space="preserve">ssistance; </w:t>
      </w:r>
      <w:r w:rsidRPr="00DD78FE">
        <w:rPr>
          <w:b/>
          <w:bCs/>
          <w:u w:val="single"/>
        </w:rPr>
        <w:t>R</w:t>
      </w:r>
      <w:r w:rsidR="00543B65" w:rsidRPr="00DD78FE">
        <w:rPr>
          <w:b/>
          <w:bCs/>
          <w:u w:val="single"/>
        </w:rPr>
        <w:t xml:space="preserve">eimbursement by </w:t>
      </w:r>
      <w:r w:rsidR="001A5C96" w:rsidRPr="00DD78FE">
        <w:rPr>
          <w:b/>
          <w:bCs/>
          <w:u w:val="single"/>
        </w:rPr>
        <w:t>Applicant</w:t>
      </w:r>
      <w:r w:rsidR="00543B65" w:rsidRPr="00DD78FE">
        <w:rPr>
          <w:b/>
          <w:bCs/>
          <w:u w:val="single"/>
        </w:rPr>
        <w:t>.</w:t>
      </w:r>
    </w:p>
    <w:p w14:paraId="6BEE7C1C" w14:textId="13E4170A" w:rsidR="002753CA" w:rsidRDefault="001A5C96" w:rsidP="00A04E39">
      <w:pPr>
        <w:pStyle w:val="ListParagraph"/>
        <w:numPr>
          <w:ilvl w:val="0"/>
          <w:numId w:val="53"/>
        </w:numPr>
        <w:spacing w:line="240" w:lineRule="auto"/>
        <w:rPr>
          <w:rFonts w:ascii="Times New Roman" w:hAnsi="Times New Roman" w:cs="Times New Roman"/>
          <w:sz w:val="24"/>
          <w:szCs w:val="24"/>
        </w:rPr>
      </w:pPr>
      <w:r w:rsidRPr="008670BE">
        <w:rPr>
          <w:rFonts w:ascii="Times New Roman" w:hAnsi="Times New Roman" w:cs="Times New Roman"/>
          <w:sz w:val="24"/>
          <w:szCs w:val="24"/>
        </w:rPr>
        <w:t xml:space="preserve">The Applicant for a </w:t>
      </w:r>
      <w:r w:rsidR="002753CA" w:rsidRPr="008670BE">
        <w:rPr>
          <w:rFonts w:ascii="Times New Roman" w:hAnsi="Times New Roman" w:cs="Times New Roman"/>
          <w:sz w:val="24"/>
          <w:szCs w:val="24"/>
        </w:rPr>
        <w:t>S</w:t>
      </w:r>
      <w:r w:rsidRPr="008670BE">
        <w:rPr>
          <w:rFonts w:ascii="Times New Roman" w:hAnsi="Times New Roman" w:cs="Times New Roman"/>
          <w:sz w:val="24"/>
          <w:szCs w:val="24"/>
        </w:rPr>
        <w:t>p</w:t>
      </w:r>
      <w:r w:rsidR="002753CA" w:rsidRPr="008670BE">
        <w:rPr>
          <w:rFonts w:ascii="Times New Roman" w:hAnsi="Times New Roman" w:cs="Times New Roman"/>
          <w:sz w:val="24"/>
          <w:szCs w:val="24"/>
        </w:rPr>
        <w:t>ecial Use P</w:t>
      </w:r>
      <w:r w:rsidRPr="008670BE">
        <w:rPr>
          <w:rFonts w:ascii="Times New Roman" w:hAnsi="Times New Roman" w:cs="Times New Roman"/>
          <w:sz w:val="24"/>
          <w:szCs w:val="24"/>
        </w:rPr>
        <w:t>ermit for a commercial solar ener</w:t>
      </w:r>
      <w:r w:rsidR="00252F46">
        <w:rPr>
          <w:rFonts w:ascii="Times New Roman" w:hAnsi="Times New Roman" w:cs="Times New Roman"/>
          <w:sz w:val="24"/>
          <w:szCs w:val="24"/>
        </w:rPr>
        <w:t>gy system shall be responsible</w:t>
      </w:r>
      <w:r w:rsidRPr="008670BE">
        <w:rPr>
          <w:rFonts w:ascii="Times New Roman" w:hAnsi="Times New Roman" w:cs="Times New Roman"/>
          <w:sz w:val="24"/>
          <w:szCs w:val="24"/>
        </w:rPr>
        <w:t xml:space="preserve"> for the cost of the engineering review by the Town Designated Engineer (TDE), as well as any additional consultants and/or experts the Town may hire to assist in the review and evaluation of the Application and any request for recertification of a previously issued special use permit.</w:t>
      </w:r>
      <w:r w:rsidR="002753CA" w:rsidRPr="008670BE">
        <w:rPr>
          <w:rFonts w:ascii="Times New Roman" w:hAnsi="Times New Roman" w:cs="Times New Roman"/>
          <w:sz w:val="24"/>
          <w:szCs w:val="24"/>
        </w:rPr>
        <w:t xml:space="preserve">  The Town Board</w:t>
      </w:r>
      <w:r w:rsidR="002753CA">
        <w:rPr>
          <w:rFonts w:ascii="Times New Roman" w:hAnsi="Times New Roman" w:cs="Times New Roman"/>
          <w:sz w:val="24"/>
          <w:szCs w:val="24"/>
        </w:rPr>
        <w:t xml:space="preserve"> </w:t>
      </w:r>
      <w:r w:rsidR="00A8008C" w:rsidRPr="002753CA">
        <w:rPr>
          <w:rFonts w:ascii="Times New Roman" w:hAnsi="Times New Roman" w:cs="Times New Roman"/>
          <w:sz w:val="24"/>
          <w:szCs w:val="24"/>
        </w:rPr>
        <w:t>may hire any consultant and/or expert necessary to assist the Board in reviewing and evaluating the application and any requests for recertification</w:t>
      </w:r>
    </w:p>
    <w:p w14:paraId="6A43A6D6" w14:textId="77777777" w:rsidR="00A04E39" w:rsidRPr="00A04E39" w:rsidRDefault="00A04E39" w:rsidP="00A04E39">
      <w:pPr>
        <w:pStyle w:val="ListParagraph"/>
        <w:spacing w:line="240" w:lineRule="auto"/>
        <w:rPr>
          <w:rFonts w:ascii="Times New Roman" w:hAnsi="Times New Roman" w:cs="Times New Roman"/>
          <w:sz w:val="24"/>
          <w:szCs w:val="24"/>
        </w:rPr>
      </w:pPr>
    </w:p>
    <w:p w14:paraId="7C816C42" w14:textId="1AA4887F" w:rsidR="00A8008C" w:rsidRPr="00A04E39" w:rsidRDefault="00A8008C" w:rsidP="00A04E39">
      <w:pPr>
        <w:pStyle w:val="ListParagraph"/>
        <w:numPr>
          <w:ilvl w:val="0"/>
          <w:numId w:val="53"/>
        </w:numPr>
        <w:spacing w:line="240" w:lineRule="auto"/>
        <w:rPr>
          <w:rFonts w:ascii="Times New Roman" w:hAnsi="Times New Roman" w:cs="Times New Roman"/>
          <w:sz w:val="24"/>
          <w:szCs w:val="24"/>
        </w:rPr>
      </w:pPr>
      <w:r w:rsidRPr="002753CA">
        <w:rPr>
          <w:rFonts w:ascii="Times New Roman" w:hAnsi="Times New Roman" w:cs="Times New Roman"/>
          <w:sz w:val="24"/>
          <w:szCs w:val="24"/>
        </w:rPr>
        <w:t xml:space="preserve">An </w:t>
      </w:r>
      <w:r w:rsidR="001A5C96" w:rsidRPr="002753CA">
        <w:rPr>
          <w:rFonts w:ascii="Times New Roman" w:hAnsi="Times New Roman" w:cs="Times New Roman"/>
          <w:sz w:val="24"/>
          <w:szCs w:val="24"/>
        </w:rPr>
        <w:t>Applicant</w:t>
      </w:r>
      <w:r w:rsidRPr="002753CA">
        <w:rPr>
          <w:rFonts w:ascii="Times New Roman" w:hAnsi="Times New Roman" w:cs="Times New Roman"/>
          <w:sz w:val="24"/>
          <w:szCs w:val="24"/>
        </w:rPr>
        <w:t xml:space="preserve"> shall deposit with the Town funds sufficient to reimburse the Town for all reasonable costs of </w:t>
      </w:r>
      <w:r w:rsidR="001A5C96" w:rsidRPr="002753CA">
        <w:rPr>
          <w:rFonts w:ascii="Times New Roman" w:hAnsi="Times New Roman" w:cs="Times New Roman"/>
          <w:sz w:val="24"/>
          <w:szCs w:val="24"/>
        </w:rPr>
        <w:t xml:space="preserve">TDE, </w:t>
      </w:r>
      <w:r w:rsidRPr="002753CA">
        <w:rPr>
          <w:rFonts w:ascii="Times New Roman" w:hAnsi="Times New Roman" w:cs="Times New Roman"/>
          <w:sz w:val="24"/>
          <w:szCs w:val="24"/>
        </w:rPr>
        <w:t xml:space="preserve">consultant and expert evaluation and consultation to the Board in connection with the review of any application. The initial deposit shall be </w:t>
      </w:r>
      <w:r w:rsidR="00BE5F17" w:rsidRPr="002753CA">
        <w:rPr>
          <w:rFonts w:ascii="Times New Roman" w:hAnsi="Times New Roman" w:cs="Times New Roman"/>
          <w:sz w:val="24"/>
          <w:szCs w:val="24"/>
        </w:rPr>
        <w:t xml:space="preserve">no less than </w:t>
      </w:r>
      <w:r w:rsidRPr="002753CA">
        <w:rPr>
          <w:rFonts w:ascii="Times New Roman" w:hAnsi="Times New Roman" w:cs="Times New Roman"/>
          <w:sz w:val="24"/>
          <w:szCs w:val="24"/>
        </w:rPr>
        <w:t>$</w:t>
      </w:r>
      <w:r w:rsidR="00BE5F17" w:rsidRPr="002753CA">
        <w:rPr>
          <w:rFonts w:ascii="Times New Roman" w:hAnsi="Times New Roman" w:cs="Times New Roman"/>
          <w:sz w:val="24"/>
          <w:szCs w:val="24"/>
        </w:rPr>
        <w:t>15,000.00</w:t>
      </w:r>
      <w:r w:rsidRPr="002753CA">
        <w:rPr>
          <w:rFonts w:ascii="Times New Roman" w:hAnsi="Times New Roman" w:cs="Times New Roman"/>
          <w:sz w:val="24"/>
          <w:szCs w:val="24"/>
        </w:rPr>
        <w:t>. These funds shall accompany the filing of an application, and the Town will maintain a separate escrow account for all such funds. The Town's consultants/experts shall bill or invoice the Town no more frequently than monthly for their services in reviewing the application and performing their duties. If at any time during the review process this escrow account has a balance less than</w:t>
      </w:r>
      <w:r w:rsidR="002753CA">
        <w:rPr>
          <w:rFonts w:ascii="Times New Roman" w:hAnsi="Times New Roman" w:cs="Times New Roman"/>
          <w:sz w:val="24"/>
          <w:szCs w:val="24"/>
        </w:rPr>
        <w:t xml:space="preserve"> </w:t>
      </w:r>
      <w:r w:rsidR="00BE5F17" w:rsidRPr="002753CA">
        <w:rPr>
          <w:rFonts w:ascii="Times New Roman" w:hAnsi="Times New Roman" w:cs="Times New Roman"/>
          <w:sz w:val="24"/>
          <w:szCs w:val="24"/>
        </w:rPr>
        <w:t>50% of the initially deposited amount</w:t>
      </w:r>
      <w:r w:rsidR="002753CA">
        <w:rPr>
          <w:rFonts w:ascii="Times New Roman" w:hAnsi="Times New Roman" w:cs="Times New Roman"/>
          <w:sz w:val="24"/>
          <w:szCs w:val="24"/>
        </w:rPr>
        <w:t>,</w:t>
      </w:r>
      <w:r w:rsidRPr="002753CA">
        <w:rPr>
          <w:rFonts w:ascii="Times New Roman" w:hAnsi="Times New Roman" w:cs="Times New Roman"/>
          <w:sz w:val="24"/>
          <w:szCs w:val="24"/>
        </w:rPr>
        <w:t xml:space="preserve"> the </w:t>
      </w:r>
      <w:r w:rsidR="001A5C96" w:rsidRPr="002753CA">
        <w:rPr>
          <w:rFonts w:ascii="Times New Roman" w:hAnsi="Times New Roman" w:cs="Times New Roman"/>
          <w:sz w:val="24"/>
          <w:szCs w:val="24"/>
        </w:rPr>
        <w:t>Applicant</w:t>
      </w:r>
      <w:r w:rsidRPr="002753CA">
        <w:rPr>
          <w:rFonts w:ascii="Times New Roman" w:hAnsi="Times New Roman" w:cs="Times New Roman"/>
          <w:sz w:val="24"/>
          <w:szCs w:val="24"/>
        </w:rPr>
        <w:t xml:space="preserve"> shall immediately, upon notification by the Town, replenish said escrow account </w:t>
      </w:r>
      <w:r w:rsidR="00BE5F17" w:rsidRPr="002753CA">
        <w:rPr>
          <w:rFonts w:ascii="Times New Roman" w:hAnsi="Times New Roman" w:cs="Times New Roman"/>
          <w:sz w:val="24"/>
          <w:szCs w:val="24"/>
        </w:rPr>
        <w:t>so that the balance of said account equals the amount of the initial deposit.</w:t>
      </w:r>
      <w:r w:rsidRPr="002753CA">
        <w:rPr>
          <w:rFonts w:ascii="Times New Roman" w:hAnsi="Times New Roman" w:cs="Times New Roman"/>
          <w:sz w:val="24"/>
          <w:szCs w:val="24"/>
        </w:rPr>
        <w:t xml:space="preserve"> Such additional escrow funds shall be deposited with the Town before any further action or consideration is taken on the application. In the event that the amount held in escrow by the Town is more than the amount of the actual billing or invoicing at the conclusion of the review process, the difference shall be promptly refunded to the </w:t>
      </w:r>
      <w:r w:rsidR="001A5C96" w:rsidRPr="002753CA">
        <w:rPr>
          <w:rFonts w:ascii="Times New Roman" w:hAnsi="Times New Roman" w:cs="Times New Roman"/>
          <w:sz w:val="24"/>
          <w:szCs w:val="24"/>
        </w:rPr>
        <w:t>Applicant</w:t>
      </w:r>
      <w:r w:rsidRPr="002753CA">
        <w:rPr>
          <w:rFonts w:ascii="Times New Roman" w:hAnsi="Times New Roman" w:cs="Times New Roman"/>
          <w:sz w:val="24"/>
          <w:szCs w:val="24"/>
        </w:rPr>
        <w:t>.</w:t>
      </w:r>
    </w:p>
    <w:p w14:paraId="0C230E33" w14:textId="72C30472" w:rsidR="00A8008C" w:rsidRPr="003B0ACE" w:rsidRDefault="00076DE1" w:rsidP="00A8008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24.9. </w:t>
      </w:r>
      <w:r w:rsidR="00A8008C" w:rsidRPr="003B0ACE">
        <w:rPr>
          <w:rFonts w:ascii="Times New Roman" w:hAnsi="Times New Roman" w:cs="Times New Roman"/>
          <w:b/>
          <w:bCs/>
          <w:sz w:val="24"/>
          <w:szCs w:val="24"/>
        </w:rPr>
        <w:t xml:space="preserve"> </w:t>
      </w:r>
      <w:r w:rsidR="007116E4" w:rsidRPr="004D6AC3">
        <w:rPr>
          <w:rFonts w:ascii="Times New Roman" w:hAnsi="Times New Roman" w:cs="Times New Roman"/>
          <w:b/>
          <w:bCs/>
          <w:sz w:val="24"/>
          <w:szCs w:val="24"/>
          <w:u w:val="single"/>
        </w:rPr>
        <w:t>R</w:t>
      </w:r>
      <w:r w:rsidR="00A8008C" w:rsidRPr="004D6AC3">
        <w:rPr>
          <w:rFonts w:ascii="Times New Roman" w:hAnsi="Times New Roman" w:cs="Times New Roman"/>
          <w:b/>
          <w:bCs/>
          <w:sz w:val="24"/>
          <w:szCs w:val="24"/>
          <w:u w:val="single"/>
        </w:rPr>
        <w:t xml:space="preserve">elated </w:t>
      </w:r>
      <w:r w:rsidRPr="004D6AC3">
        <w:rPr>
          <w:rFonts w:ascii="Times New Roman" w:hAnsi="Times New Roman" w:cs="Times New Roman"/>
          <w:b/>
          <w:bCs/>
          <w:sz w:val="24"/>
          <w:szCs w:val="24"/>
          <w:u w:val="single"/>
        </w:rPr>
        <w:t>P</w:t>
      </w:r>
      <w:r w:rsidR="00A8008C" w:rsidRPr="004D6AC3">
        <w:rPr>
          <w:rFonts w:ascii="Times New Roman" w:hAnsi="Times New Roman" w:cs="Times New Roman"/>
          <w:b/>
          <w:bCs/>
          <w:sz w:val="24"/>
          <w:szCs w:val="24"/>
          <w:u w:val="single"/>
        </w:rPr>
        <w:t xml:space="preserve">ermits and </w:t>
      </w:r>
      <w:r w:rsidRPr="004D6AC3">
        <w:rPr>
          <w:rFonts w:ascii="Times New Roman" w:hAnsi="Times New Roman" w:cs="Times New Roman"/>
          <w:b/>
          <w:bCs/>
          <w:sz w:val="24"/>
          <w:szCs w:val="24"/>
          <w:u w:val="single"/>
        </w:rPr>
        <w:t>F</w:t>
      </w:r>
      <w:r w:rsidR="00A8008C" w:rsidRPr="004D6AC3">
        <w:rPr>
          <w:rFonts w:ascii="Times New Roman" w:hAnsi="Times New Roman" w:cs="Times New Roman"/>
          <w:b/>
          <w:bCs/>
          <w:sz w:val="24"/>
          <w:szCs w:val="24"/>
          <w:u w:val="single"/>
        </w:rPr>
        <w:t>ees.</w:t>
      </w:r>
    </w:p>
    <w:p w14:paraId="64367DE5" w14:textId="366C7EE3" w:rsidR="00A8008C" w:rsidRPr="003B0ACE" w:rsidRDefault="00A8008C" w:rsidP="00A8008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 holder of a </w:t>
      </w:r>
      <w:r w:rsidR="002753CA">
        <w:rPr>
          <w:rFonts w:ascii="Times New Roman" w:hAnsi="Times New Roman" w:cs="Times New Roman"/>
          <w:sz w:val="24"/>
          <w:szCs w:val="24"/>
        </w:rPr>
        <w:t>Special Use Permit</w:t>
      </w:r>
      <w:r w:rsidR="00252F46">
        <w:rPr>
          <w:rFonts w:ascii="Times New Roman" w:hAnsi="Times New Roman" w:cs="Times New Roman"/>
          <w:sz w:val="24"/>
          <w:szCs w:val="24"/>
        </w:rPr>
        <w:t xml:space="preserve"> granted under this section 24</w:t>
      </w:r>
      <w:r w:rsidRPr="003B0ACE">
        <w:rPr>
          <w:rFonts w:ascii="Times New Roman" w:hAnsi="Times New Roman" w:cs="Times New Roman"/>
          <w:sz w:val="24"/>
          <w:szCs w:val="24"/>
        </w:rPr>
        <w:t xml:space="preserve"> shall obtain, at its own expense, all permits and licenses required by applicable law, rule, regulation or code and </w:t>
      </w:r>
      <w:r w:rsidRPr="003B0ACE">
        <w:rPr>
          <w:rFonts w:ascii="Times New Roman" w:hAnsi="Times New Roman" w:cs="Times New Roman"/>
          <w:sz w:val="24"/>
          <w:szCs w:val="24"/>
        </w:rPr>
        <w:lastRenderedPageBreak/>
        <w:t xml:space="preserve">must maintain the same, in full force and effect, for as long as required by the Town or other governmental entity or agency having jurisdiction over the </w:t>
      </w:r>
      <w:r w:rsidR="001A5C96" w:rsidRPr="003B0ACE">
        <w:rPr>
          <w:rFonts w:ascii="Times New Roman" w:hAnsi="Times New Roman" w:cs="Times New Roman"/>
          <w:sz w:val="24"/>
          <w:szCs w:val="24"/>
        </w:rPr>
        <w:t>Applicant</w:t>
      </w:r>
      <w:r w:rsidRPr="003B0ACE">
        <w:rPr>
          <w:rFonts w:ascii="Times New Roman" w:hAnsi="Times New Roman" w:cs="Times New Roman"/>
          <w:sz w:val="24"/>
          <w:szCs w:val="24"/>
        </w:rPr>
        <w:t>.</w:t>
      </w:r>
    </w:p>
    <w:p w14:paraId="1988A56B" w14:textId="77777777" w:rsidR="00A8008C" w:rsidRPr="003B0ACE" w:rsidRDefault="00A8008C" w:rsidP="00A8008C">
      <w:pPr>
        <w:pStyle w:val="ListParagraph"/>
        <w:autoSpaceDE w:val="0"/>
        <w:autoSpaceDN w:val="0"/>
        <w:adjustRightInd w:val="0"/>
        <w:spacing w:after="0" w:line="240" w:lineRule="auto"/>
        <w:rPr>
          <w:rFonts w:ascii="Times New Roman" w:hAnsi="Times New Roman" w:cs="Times New Roman"/>
          <w:sz w:val="24"/>
          <w:szCs w:val="24"/>
        </w:rPr>
      </w:pPr>
    </w:p>
    <w:p w14:paraId="2A3EAA93" w14:textId="474DAA3D" w:rsidR="00A8008C" w:rsidRPr="003B0ACE" w:rsidRDefault="001E5E32" w:rsidP="00A8008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 holder of a </w:t>
      </w:r>
      <w:r>
        <w:rPr>
          <w:rFonts w:ascii="Times New Roman" w:hAnsi="Times New Roman" w:cs="Times New Roman"/>
          <w:sz w:val="24"/>
          <w:szCs w:val="24"/>
        </w:rPr>
        <w:t>Special Use Permit</w:t>
      </w:r>
      <w:r w:rsidR="00252F46">
        <w:rPr>
          <w:rFonts w:ascii="Times New Roman" w:hAnsi="Times New Roman" w:cs="Times New Roman"/>
          <w:sz w:val="24"/>
          <w:szCs w:val="24"/>
        </w:rPr>
        <w:t xml:space="preserve"> granted under this section 24</w:t>
      </w:r>
      <w:r w:rsidRPr="003B0ACE">
        <w:rPr>
          <w:rFonts w:ascii="Times New Roman" w:hAnsi="Times New Roman" w:cs="Times New Roman"/>
          <w:sz w:val="24"/>
          <w:szCs w:val="24"/>
        </w:rPr>
        <w:t xml:space="preserve"> </w:t>
      </w:r>
      <w:r w:rsidR="00A8008C" w:rsidRPr="003B0ACE">
        <w:rPr>
          <w:rFonts w:ascii="Times New Roman" w:hAnsi="Times New Roman" w:cs="Times New Roman"/>
          <w:sz w:val="24"/>
          <w:szCs w:val="24"/>
        </w:rPr>
        <w:t xml:space="preserve">shall construct, operate, maintain, repair, provide for removal of, modify or restore the permitted solar energy production facility in strict compliance with all current applicable technical, safety and safety-related codes adopted by the Town, </w:t>
      </w:r>
      <w:r w:rsidR="00585680" w:rsidRPr="003B0ACE">
        <w:rPr>
          <w:rFonts w:ascii="Times New Roman" w:hAnsi="Times New Roman" w:cs="Times New Roman"/>
          <w:sz w:val="24"/>
          <w:szCs w:val="24"/>
        </w:rPr>
        <w:t>C</w:t>
      </w:r>
      <w:r w:rsidR="00A8008C" w:rsidRPr="003B0ACE">
        <w:rPr>
          <w:rFonts w:ascii="Times New Roman" w:hAnsi="Times New Roman" w:cs="Times New Roman"/>
          <w:sz w:val="24"/>
          <w:szCs w:val="24"/>
        </w:rPr>
        <w:t xml:space="preserve">ounty, </w:t>
      </w:r>
      <w:r w:rsidR="00585680" w:rsidRPr="003B0ACE">
        <w:rPr>
          <w:rFonts w:ascii="Times New Roman" w:hAnsi="Times New Roman" w:cs="Times New Roman"/>
          <w:sz w:val="24"/>
          <w:szCs w:val="24"/>
        </w:rPr>
        <w:t>S</w:t>
      </w:r>
      <w:r w:rsidR="00A8008C" w:rsidRPr="003B0ACE">
        <w:rPr>
          <w:rFonts w:ascii="Times New Roman" w:hAnsi="Times New Roman" w:cs="Times New Roman"/>
          <w:sz w:val="24"/>
          <w:szCs w:val="24"/>
        </w:rPr>
        <w:t xml:space="preserve">tate </w:t>
      </w:r>
      <w:r w:rsidR="00585680" w:rsidRPr="003B0ACE">
        <w:rPr>
          <w:rFonts w:ascii="Times New Roman" w:hAnsi="Times New Roman" w:cs="Times New Roman"/>
          <w:sz w:val="24"/>
          <w:szCs w:val="24"/>
        </w:rPr>
        <w:t>and/</w:t>
      </w:r>
      <w:r w:rsidR="00A8008C" w:rsidRPr="003B0ACE">
        <w:rPr>
          <w:rFonts w:ascii="Times New Roman" w:hAnsi="Times New Roman" w:cs="Times New Roman"/>
          <w:sz w:val="24"/>
          <w:szCs w:val="24"/>
        </w:rPr>
        <w:t>or United States, including, but not limited to, the most recent editions of the</w:t>
      </w:r>
      <w:r w:rsidR="00585680" w:rsidRPr="003B0ACE">
        <w:rPr>
          <w:rFonts w:ascii="Times New Roman" w:hAnsi="Times New Roman" w:cs="Times New Roman"/>
          <w:sz w:val="24"/>
          <w:szCs w:val="24"/>
        </w:rPr>
        <w:t xml:space="preserve"> New York State Uniform Fire Prevention and Building Code,</w:t>
      </w:r>
      <w:r w:rsidR="00A8008C" w:rsidRPr="003B0ACE">
        <w:rPr>
          <w:rFonts w:ascii="Times New Roman" w:hAnsi="Times New Roman" w:cs="Times New Roman"/>
          <w:sz w:val="24"/>
          <w:szCs w:val="24"/>
        </w:rPr>
        <w:t xml:space="preserve"> National Electrical Safety Code and the National Electrical Code, as well as accepted and responsible workmanlike industry practices and recommended practices. The codes referred to are codes that include, but are not limited to, construction, building, electrical, fire, safety, health and land use codes. In the event of a conflict between or among any of the preceding, the more stringent shall apply.</w:t>
      </w:r>
    </w:p>
    <w:p w14:paraId="766AAD1D" w14:textId="77777777" w:rsidR="003D2F95" w:rsidRPr="003B0ACE" w:rsidRDefault="003D2F95" w:rsidP="00A8008C">
      <w:pPr>
        <w:autoSpaceDE w:val="0"/>
        <w:autoSpaceDN w:val="0"/>
        <w:adjustRightInd w:val="0"/>
        <w:spacing w:after="0" w:line="240" w:lineRule="auto"/>
        <w:rPr>
          <w:rFonts w:ascii="Times New Roman" w:hAnsi="Times New Roman" w:cs="Times New Roman"/>
          <w:b/>
          <w:bCs/>
          <w:sz w:val="24"/>
          <w:szCs w:val="24"/>
        </w:rPr>
      </w:pPr>
    </w:p>
    <w:p w14:paraId="673CAAE0" w14:textId="7ABB8151" w:rsidR="00A8008C" w:rsidRPr="003B0ACE" w:rsidRDefault="00076DE1" w:rsidP="008670BE">
      <w:pPr>
        <w:autoSpaceDE w:val="0"/>
        <w:autoSpaceDN w:val="0"/>
        <w:adjustRightInd w:val="0"/>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24.</w:t>
      </w:r>
      <w:r w:rsidR="00A8008C" w:rsidRPr="003B0ACE">
        <w:rPr>
          <w:rFonts w:ascii="Times New Roman" w:hAnsi="Times New Roman" w:cs="Times New Roman"/>
          <w:b/>
          <w:bCs/>
          <w:sz w:val="24"/>
          <w:szCs w:val="24"/>
        </w:rPr>
        <w:t xml:space="preserve">10. </w:t>
      </w:r>
      <w:r>
        <w:rPr>
          <w:rFonts w:ascii="Times New Roman" w:hAnsi="Times New Roman" w:cs="Times New Roman"/>
          <w:b/>
          <w:bCs/>
          <w:sz w:val="24"/>
          <w:szCs w:val="24"/>
        </w:rPr>
        <w:t xml:space="preserve"> </w:t>
      </w:r>
      <w:r w:rsidR="00A8008C" w:rsidRPr="00252F46">
        <w:rPr>
          <w:rFonts w:ascii="Times New Roman" w:hAnsi="Times New Roman" w:cs="Times New Roman"/>
          <w:b/>
          <w:bCs/>
          <w:sz w:val="24"/>
          <w:szCs w:val="24"/>
          <w:u w:val="single"/>
        </w:rPr>
        <w:t xml:space="preserve">Right to </w:t>
      </w:r>
      <w:r w:rsidRPr="00252F46">
        <w:rPr>
          <w:rFonts w:ascii="Times New Roman" w:hAnsi="Times New Roman" w:cs="Times New Roman"/>
          <w:b/>
          <w:bCs/>
          <w:sz w:val="24"/>
          <w:szCs w:val="24"/>
          <w:u w:val="single"/>
        </w:rPr>
        <w:t>I</w:t>
      </w:r>
      <w:r w:rsidR="00A8008C" w:rsidRPr="00252F46">
        <w:rPr>
          <w:rFonts w:ascii="Times New Roman" w:hAnsi="Times New Roman" w:cs="Times New Roman"/>
          <w:b/>
          <w:bCs/>
          <w:sz w:val="24"/>
          <w:szCs w:val="24"/>
          <w:u w:val="single"/>
        </w:rPr>
        <w:t>nspect.</w:t>
      </w:r>
    </w:p>
    <w:p w14:paraId="23EB856C" w14:textId="0988C83F" w:rsidR="006B5693" w:rsidRPr="008670BE" w:rsidRDefault="00A8008C" w:rsidP="008670BE">
      <w:pPr>
        <w:pStyle w:val="NoSpacing"/>
        <w:numPr>
          <w:ilvl w:val="0"/>
          <w:numId w:val="57"/>
        </w:numPr>
        <w:rPr>
          <w:rFonts w:ascii="Times New Roman" w:hAnsi="Times New Roman" w:cs="Times New Roman"/>
          <w:sz w:val="24"/>
          <w:szCs w:val="24"/>
        </w:rPr>
      </w:pPr>
      <w:r w:rsidRPr="008670BE">
        <w:rPr>
          <w:rFonts w:ascii="Times New Roman" w:hAnsi="Times New Roman" w:cs="Times New Roman"/>
          <w:sz w:val="24"/>
          <w:szCs w:val="24"/>
        </w:rPr>
        <w:t xml:space="preserve">In order to verify that the </w:t>
      </w:r>
      <w:r w:rsidR="001A5C96" w:rsidRPr="008670BE">
        <w:rPr>
          <w:rFonts w:ascii="Times New Roman" w:hAnsi="Times New Roman" w:cs="Times New Roman"/>
          <w:sz w:val="24"/>
          <w:szCs w:val="24"/>
        </w:rPr>
        <w:t>Applicant</w:t>
      </w:r>
      <w:r w:rsidRPr="008670BE">
        <w:rPr>
          <w:rFonts w:ascii="Times New Roman" w:hAnsi="Times New Roman" w:cs="Times New Roman"/>
          <w:sz w:val="24"/>
          <w:szCs w:val="24"/>
        </w:rPr>
        <w:t xml:space="preserve"> and any and all lessees, renters and/or licensees of commercial solar energy systems place and construct </w:t>
      </w:r>
      <w:r w:rsidR="00E531CB" w:rsidRPr="008670BE">
        <w:rPr>
          <w:rFonts w:ascii="Times New Roman" w:hAnsi="Times New Roman" w:cs="Times New Roman"/>
          <w:sz w:val="24"/>
          <w:szCs w:val="24"/>
        </w:rPr>
        <w:t>approved solar energy systems</w:t>
      </w:r>
      <w:r w:rsidRPr="008670BE">
        <w:rPr>
          <w:rFonts w:ascii="Times New Roman" w:hAnsi="Times New Roman" w:cs="Times New Roman"/>
          <w:sz w:val="24"/>
          <w:szCs w:val="24"/>
        </w:rPr>
        <w:t>, including solar collectors and solar inverters, in accordance with all applicable technical, safety, fire, building and zoning codes, laws, ordinances and regulations and other applicable requirements, the Town</w:t>
      </w:r>
      <w:r w:rsidR="001E5E32" w:rsidRPr="008670BE">
        <w:rPr>
          <w:rFonts w:ascii="Times New Roman" w:hAnsi="Times New Roman" w:cs="Times New Roman"/>
          <w:sz w:val="24"/>
          <w:szCs w:val="24"/>
        </w:rPr>
        <w:t xml:space="preserve">, its authorized officers, agents and/or designees </w:t>
      </w:r>
      <w:r w:rsidRPr="008670BE">
        <w:rPr>
          <w:rFonts w:ascii="Times New Roman" w:hAnsi="Times New Roman" w:cs="Times New Roman"/>
          <w:sz w:val="24"/>
          <w:szCs w:val="24"/>
        </w:rPr>
        <w:t>may inspect</w:t>
      </w:r>
      <w:r w:rsidR="006B5693" w:rsidRPr="008670BE">
        <w:rPr>
          <w:rFonts w:ascii="Times New Roman" w:hAnsi="Times New Roman" w:cs="Times New Roman"/>
          <w:sz w:val="24"/>
          <w:szCs w:val="24"/>
        </w:rPr>
        <w:t xml:space="preserve"> </w:t>
      </w:r>
      <w:r w:rsidRPr="008670BE">
        <w:rPr>
          <w:rFonts w:ascii="Times New Roman" w:hAnsi="Times New Roman" w:cs="Times New Roman"/>
          <w:sz w:val="24"/>
          <w:szCs w:val="24"/>
        </w:rPr>
        <w:t xml:space="preserve">all facets of said </w:t>
      </w:r>
      <w:r w:rsidR="001E5E32" w:rsidRPr="008670BE">
        <w:rPr>
          <w:rFonts w:ascii="Times New Roman" w:hAnsi="Times New Roman" w:cs="Times New Roman"/>
          <w:sz w:val="24"/>
          <w:szCs w:val="24"/>
        </w:rPr>
        <w:t>Special Use Permit</w:t>
      </w:r>
      <w:r w:rsidRPr="008670BE">
        <w:rPr>
          <w:rFonts w:ascii="Times New Roman" w:hAnsi="Times New Roman" w:cs="Times New Roman"/>
          <w:sz w:val="24"/>
          <w:szCs w:val="24"/>
        </w:rPr>
        <w:t xml:space="preserve"> holder</w:t>
      </w:r>
      <w:r w:rsidR="002F46E4" w:rsidRPr="008670BE">
        <w:rPr>
          <w:rFonts w:ascii="Times New Roman" w:hAnsi="Times New Roman" w:cs="Times New Roman"/>
          <w:sz w:val="24"/>
          <w:szCs w:val="24"/>
        </w:rPr>
        <w:t>s’</w:t>
      </w:r>
      <w:r w:rsidRPr="008670BE">
        <w:rPr>
          <w:rFonts w:ascii="Times New Roman" w:hAnsi="Times New Roman" w:cs="Times New Roman"/>
          <w:sz w:val="24"/>
          <w:szCs w:val="24"/>
        </w:rPr>
        <w:t>, renter</w:t>
      </w:r>
      <w:r w:rsidR="002F46E4" w:rsidRPr="008670BE">
        <w:rPr>
          <w:rFonts w:ascii="Times New Roman" w:hAnsi="Times New Roman" w:cs="Times New Roman"/>
          <w:sz w:val="24"/>
          <w:szCs w:val="24"/>
        </w:rPr>
        <w:t>s’</w:t>
      </w:r>
      <w:r w:rsidRPr="008670BE">
        <w:rPr>
          <w:rFonts w:ascii="Times New Roman" w:hAnsi="Times New Roman" w:cs="Times New Roman"/>
          <w:sz w:val="24"/>
          <w:szCs w:val="24"/>
        </w:rPr>
        <w:t>, lessee</w:t>
      </w:r>
      <w:r w:rsidR="002F46E4" w:rsidRPr="008670BE">
        <w:rPr>
          <w:rFonts w:ascii="Times New Roman" w:hAnsi="Times New Roman" w:cs="Times New Roman"/>
          <w:sz w:val="24"/>
          <w:szCs w:val="24"/>
        </w:rPr>
        <w:t>s’</w:t>
      </w:r>
      <w:r w:rsidRPr="008670BE">
        <w:rPr>
          <w:rFonts w:ascii="Times New Roman" w:hAnsi="Times New Roman" w:cs="Times New Roman"/>
          <w:sz w:val="24"/>
          <w:szCs w:val="24"/>
        </w:rPr>
        <w:t xml:space="preserve"> or licensee</w:t>
      </w:r>
      <w:r w:rsidR="002F46E4" w:rsidRPr="008670BE">
        <w:rPr>
          <w:rFonts w:ascii="Times New Roman" w:hAnsi="Times New Roman" w:cs="Times New Roman"/>
          <w:sz w:val="24"/>
          <w:szCs w:val="24"/>
        </w:rPr>
        <w:t>s’</w:t>
      </w:r>
      <w:r w:rsidRPr="008670BE">
        <w:rPr>
          <w:rFonts w:ascii="Times New Roman" w:hAnsi="Times New Roman" w:cs="Times New Roman"/>
          <w:sz w:val="24"/>
          <w:szCs w:val="24"/>
        </w:rPr>
        <w:t xml:space="preserve"> placement, construction, modification and maintenance of such facilities.</w:t>
      </w:r>
    </w:p>
    <w:p w14:paraId="244C3EB2" w14:textId="77777777" w:rsidR="006B5693" w:rsidRDefault="006B5693" w:rsidP="008670BE">
      <w:pPr>
        <w:pStyle w:val="NoSpacing"/>
        <w:ind w:left="720"/>
        <w:rPr>
          <w:rFonts w:ascii="Times New Roman" w:hAnsi="Times New Roman" w:cs="Times New Roman"/>
          <w:sz w:val="24"/>
          <w:szCs w:val="24"/>
        </w:rPr>
      </w:pPr>
    </w:p>
    <w:p w14:paraId="1AD0BEEA" w14:textId="2B0E506F" w:rsidR="001E5E32" w:rsidRPr="008670BE" w:rsidRDefault="00E531CB" w:rsidP="008670BE">
      <w:pPr>
        <w:pStyle w:val="NoSpacing"/>
        <w:numPr>
          <w:ilvl w:val="0"/>
          <w:numId w:val="57"/>
        </w:numPr>
        <w:rPr>
          <w:rFonts w:ascii="Times New Roman" w:hAnsi="Times New Roman" w:cs="Times New Roman"/>
          <w:sz w:val="24"/>
          <w:szCs w:val="24"/>
        </w:rPr>
      </w:pPr>
      <w:r w:rsidRPr="008670BE">
        <w:rPr>
          <w:rFonts w:ascii="Times New Roman" w:hAnsi="Times New Roman" w:cs="Times New Roman"/>
          <w:sz w:val="24"/>
          <w:szCs w:val="24"/>
        </w:rPr>
        <w:t>The costs of all</w:t>
      </w:r>
      <w:r w:rsidR="00DC0647" w:rsidRPr="008670BE">
        <w:rPr>
          <w:rFonts w:ascii="Times New Roman" w:hAnsi="Times New Roman" w:cs="Times New Roman"/>
          <w:sz w:val="24"/>
          <w:szCs w:val="24"/>
        </w:rPr>
        <w:t xml:space="preserve"> inspections</w:t>
      </w:r>
      <w:r w:rsidR="006B5693" w:rsidRPr="008670BE">
        <w:rPr>
          <w:rFonts w:ascii="Times New Roman" w:hAnsi="Times New Roman" w:cs="Times New Roman"/>
          <w:sz w:val="24"/>
          <w:szCs w:val="24"/>
        </w:rPr>
        <w:t xml:space="preserve"> conducted</w:t>
      </w:r>
      <w:r w:rsidRPr="008670BE">
        <w:rPr>
          <w:rFonts w:ascii="Times New Roman" w:hAnsi="Times New Roman" w:cs="Times New Roman"/>
          <w:sz w:val="24"/>
          <w:szCs w:val="24"/>
        </w:rPr>
        <w:t xml:space="preserve"> pursuant to this Section shall be borne by the </w:t>
      </w:r>
      <w:r w:rsidR="001A5C96" w:rsidRPr="008670BE">
        <w:rPr>
          <w:rFonts w:ascii="Times New Roman" w:hAnsi="Times New Roman" w:cs="Times New Roman"/>
          <w:sz w:val="24"/>
          <w:szCs w:val="24"/>
        </w:rPr>
        <w:t>Applicant</w:t>
      </w:r>
      <w:r w:rsidRPr="008670BE">
        <w:rPr>
          <w:rFonts w:ascii="Times New Roman" w:hAnsi="Times New Roman" w:cs="Times New Roman"/>
          <w:sz w:val="24"/>
          <w:szCs w:val="24"/>
        </w:rPr>
        <w:t>.</w:t>
      </w:r>
      <w:r w:rsidR="00DC0647" w:rsidRPr="008670BE">
        <w:rPr>
          <w:rFonts w:ascii="Times New Roman" w:hAnsi="Times New Roman" w:cs="Times New Roman"/>
          <w:sz w:val="24"/>
          <w:szCs w:val="24"/>
        </w:rPr>
        <w:t xml:space="preserve"> </w:t>
      </w:r>
    </w:p>
    <w:p w14:paraId="1C0DFC9F" w14:textId="77777777" w:rsidR="006B5693" w:rsidRDefault="006B5693" w:rsidP="008670BE">
      <w:pPr>
        <w:pStyle w:val="NoSpacing"/>
        <w:ind w:left="720"/>
        <w:rPr>
          <w:rFonts w:ascii="Times New Roman" w:hAnsi="Times New Roman" w:cs="Times New Roman"/>
          <w:sz w:val="24"/>
          <w:szCs w:val="24"/>
        </w:rPr>
      </w:pPr>
    </w:p>
    <w:p w14:paraId="0AB78D69" w14:textId="1FE12B05" w:rsidR="00691E6B" w:rsidRPr="008670BE" w:rsidRDefault="00691E6B" w:rsidP="008670BE">
      <w:pPr>
        <w:pStyle w:val="NoSpacing"/>
        <w:numPr>
          <w:ilvl w:val="0"/>
          <w:numId w:val="57"/>
        </w:numPr>
        <w:rPr>
          <w:rFonts w:ascii="Times New Roman" w:hAnsi="Times New Roman" w:cs="Times New Roman"/>
          <w:sz w:val="24"/>
          <w:szCs w:val="24"/>
        </w:rPr>
      </w:pPr>
      <w:r w:rsidRPr="008670BE">
        <w:rPr>
          <w:rFonts w:ascii="Times New Roman" w:hAnsi="Times New Roman" w:cs="Times New Roman"/>
          <w:sz w:val="24"/>
          <w:szCs w:val="24"/>
        </w:rPr>
        <w:t xml:space="preserve">Upon request of the </w:t>
      </w:r>
      <w:r w:rsidR="006B5693" w:rsidRPr="00090C43">
        <w:rPr>
          <w:rFonts w:ascii="Times New Roman" w:hAnsi="Times New Roman" w:cs="Times New Roman"/>
          <w:sz w:val="24"/>
          <w:szCs w:val="24"/>
        </w:rPr>
        <w:t>Town, its authorized officers, agents and/or designees</w:t>
      </w:r>
      <w:r w:rsidR="006B5693">
        <w:rPr>
          <w:rFonts w:ascii="Times New Roman" w:hAnsi="Times New Roman" w:cs="Times New Roman"/>
          <w:sz w:val="24"/>
          <w:szCs w:val="24"/>
        </w:rPr>
        <w:t>,</w:t>
      </w:r>
      <w:r w:rsidR="006B5693" w:rsidRPr="006C26AA" w:rsidDel="006B5693">
        <w:rPr>
          <w:rFonts w:ascii="Times New Roman" w:hAnsi="Times New Roman" w:cs="Times New Roman"/>
          <w:sz w:val="24"/>
          <w:szCs w:val="24"/>
        </w:rPr>
        <w:t xml:space="preserve"> </w:t>
      </w:r>
      <w:r w:rsidRPr="008670BE">
        <w:rPr>
          <w:rFonts w:ascii="Times New Roman" w:hAnsi="Times New Roman" w:cs="Times New Roman"/>
          <w:sz w:val="24"/>
          <w:szCs w:val="24"/>
        </w:rPr>
        <w:t xml:space="preserve">the owner of the </w:t>
      </w:r>
      <w:r w:rsidR="00B77264" w:rsidRPr="008670BE">
        <w:rPr>
          <w:rFonts w:ascii="Times New Roman" w:hAnsi="Times New Roman" w:cs="Times New Roman"/>
          <w:sz w:val="24"/>
          <w:szCs w:val="24"/>
        </w:rPr>
        <w:t>commercial</w:t>
      </w:r>
      <w:r w:rsidRPr="008670BE">
        <w:rPr>
          <w:rFonts w:ascii="Times New Roman" w:hAnsi="Times New Roman" w:cs="Times New Roman"/>
          <w:sz w:val="24"/>
          <w:szCs w:val="24"/>
        </w:rPr>
        <w:t xml:space="preserve"> solar energy system shall provide the Town Building Inspector a report showing the rated capacity of the system, and the amount of electricity that was generated in the most recent </w:t>
      </w:r>
      <w:r w:rsidR="003D2F95" w:rsidRPr="008670BE">
        <w:rPr>
          <w:rFonts w:ascii="Times New Roman" w:hAnsi="Times New Roman" w:cs="Times New Roman"/>
          <w:sz w:val="24"/>
          <w:szCs w:val="24"/>
        </w:rPr>
        <w:t>twelve-month</w:t>
      </w:r>
      <w:r w:rsidRPr="008670BE">
        <w:rPr>
          <w:rFonts w:ascii="Times New Roman" w:hAnsi="Times New Roman" w:cs="Times New Roman"/>
          <w:sz w:val="24"/>
          <w:szCs w:val="24"/>
        </w:rPr>
        <w:t xml:space="preserve"> period. The report shall be submitted no later than 45 days after a written request</w:t>
      </w:r>
      <w:r w:rsidR="00252F46">
        <w:rPr>
          <w:rFonts w:ascii="Times New Roman" w:hAnsi="Times New Roman" w:cs="Times New Roman"/>
          <w:sz w:val="24"/>
          <w:szCs w:val="24"/>
        </w:rPr>
        <w:t xml:space="preserve"> for the same</w:t>
      </w:r>
      <w:r w:rsidRPr="008670BE">
        <w:rPr>
          <w:rFonts w:ascii="Times New Roman" w:hAnsi="Times New Roman" w:cs="Times New Roman"/>
          <w:sz w:val="24"/>
          <w:szCs w:val="24"/>
        </w:rPr>
        <w:t xml:space="preserve">. Failure to submit a report as required herein shall be considered a violation subject to the penalties and remedies set forth in this </w:t>
      </w:r>
      <w:r w:rsidR="00994FAA">
        <w:rPr>
          <w:rFonts w:ascii="Times New Roman" w:hAnsi="Times New Roman" w:cs="Times New Roman"/>
          <w:sz w:val="24"/>
          <w:szCs w:val="24"/>
        </w:rPr>
        <w:t>section 24</w:t>
      </w:r>
      <w:r w:rsidR="006B5693" w:rsidRPr="006C26AA">
        <w:rPr>
          <w:rFonts w:ascii="Times New Roman" w:hAnsi="Times New Roman" w:cs="Times New Roman"/>
          <w:sz w:val="24"/>
          <w:szCs w:val="24"/>
        </w:rPr>
        <w:t>.</w:t>
      </w:r>
    </w:p>
    <w:p w14:paraId="04AC3424" w14:textId="5C4E5F71" w:rsidR="002F46E4" w:rsidRPr="004B26AB" w:rsidRDefault="002F46E4" w:rsidP="00691E6B">
      <w:pPr>
        <w:pStyle w:val="Default"/>
        <w:rPr>
          <w:color w:val="auto"/>
        </w:rPr>
      </w:pPr>
    </w:p>
    <w:p w14:paraId="08A2D0A6" w14:textId="362DB1FF" w:rsidR="00A8008C" w:rsidRPr="00252F46" w:rsidRDefault="00076DE1" w:rsidP="00A8008C">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24.</w:t>
      </w:r>
      <w:r w:rsidR="000D029A" w:rsidRPr="006B5693">
        <w:rPr>
          <w:rFonts w:ascii="Times New Roman" w:hAnsi="Times New Roman" w:cs="Times New Roman"/>
          <w:b/>
          <w:bCs/>
          <w:sz w:val="24"/>
          <w:szCs w:val="24"/>
        </w:rPr>
        <w:t>1</w:t>
      </w:r>
      <w:r>
        <w:rPr>
          <w:rFonts w:ascii="Times New Roman" w:hAnsi="Times New Roman" w:cs="Times New Roman"/>
          <w:b/>
          <w:bCs/>
          <w:sz w:val="24"/>
          <w:szCs w:val="24"/>
        </w:rPr>
        <w:t>1</w:t>
      </w:r>
      <w:r w:rsidR="00A8008C" w:rsidRPr="006B5693">
        <w:rPr>
          <w:rFonts w:ascii="Times New Roman" w:hAnsi="Times New Roman" w:cs="Times New Roman"/>
          <w:b/>
          <w:bCs/>
          <w:sz w:val="24"/>
          <w:szCs w:val="24"/>
        </w:rPr>
        <w:t>.</w:t>
      </w:r>
      <w:r>
        <w:rPr>
          <w:rFonts w:ascii="Times New Roman" w:hAnsi="Times New Roman" w:cs="Times New Roman"/>
          <w:b/>
          <w:bCs/>
          <w:sz w:val="24"/>
          <w:szCs w:val="24"/>
        </w:rPr>
        <w:t xml:space="preserve"> </w:t>
      </w:r>
      <w:r w:rsidR="00A8008C" w:rsidRPr="006B5693">
        <w:rPr>
          <w:rFonts w:ascii="Times New Roman" w:hAnsi="Times New Roman" w:cs="Times New Roman"/>
          <w:b/>
          <w:bCs/>
          <w:sz w:val="24"/>
          <w:szCs w:val="24"/>
        </w:rPr>
        <w:t xml:space="preserve"> </w:t>
      </w:r>
      <w:r w:rsidR="00A8008C" w:rsidRPr="00252F46">
        <w:rPr>
          <w:rFonts w:ascii="Times New Roman" w:hAnsi="Times New Roman" w:cs="Times New Roman"/>
          <w:b/>
          <w:bCs/>
          <w:sz w:val="24"/>
          <w:szCs w:val="24"/>
          <w:u w:val="single"/>
        </w:rPr>
        <w:t>Liability insurance.</w:t>
      </w:r>
    </w:p>
    <w:p w14:paraId="3703C96B" w14:textId="533B89FA" w:rsidR="006B5693" w:rsidRPr="008670BE" w:rsidRDefault="00A25B4A" w:rsidP="008670BE">
      <w:pPr>
        <w:pStyle w:val="ListParagraph"/>
        <w:numPr>
          <w:ilvl w:val="0"/>
          <w:numId w:val="5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 to the commencement of construction of a commercial solar energy system, the</w:t>
      </w:r>
      <w:r w:rsidR="00A40B47" w:rsidRPr="008670BE">
        <w:rPr>
          <w:rFonts w:ascii="Times New Roman" w:hAnsi="Times New Roman" w:cs="Times New Roman"/>
          <w:sz w:val="24"/>
          <w:szCs w:val="24"/>
        </w:rPr>
        <w:t xml:space="preserve"> owner/operator </w:t>
      </w:r>
      <w:r>
        <w:rPr>
          <w:rFonts w:ascii="Times New Roman" w:hAnsi="Times New Roman" w:cs="Times New Roman"/>
          <w:sz w:val="24"/>
          <w:szCs w:val="24"/>
        </w:rPr>
        <w:t xml:space="preserve">thereof </w:t>
      </w:r>
      <w:r w:rsidR="00A40B47" w:rsidRPr="008670BE">
        <w:rPr>
          <w:rFonts w:ascii="Times New Roman" w:hAnsi="Times New Roman" w:cs="Times New Roman"/>
          <w:sz w:val="24"/>
          <w:szCs w:val="24"/>
        </w:rPr>
        <w:t xml:space="preserve">shall secure and at all times maintain public liability insurance for personal injuries, death and property damage, and umbrella insurance coverage for the duration of the </w:t>
      </w:r>
      <w:r>
        <w:rPr>
          <w:rFonts w:ascii="Times New Roman" w:hAnsi="Times New Roman" w:cs="Times New Roman"/>
          <w:sz w:val="24"/>
          <w:szCs w:val="24"/>
        </w:rPr>
        <w:t xml:space="preserve">useful life of the </w:t>
      </w:r>
      <w:r w:rsidR="00A40B47" w:rsidRPr="008670BE">
        <w:rPr>
          <w:rFonts w:ascii="Times New Roman" w:hAnsi="Times New Roman" w:cs="Times New Roman"/>
          <w:sz w:val="24"/>
          <w:szCs w:val="24"/>
        </w:rPr>
        <w:t xml:space="preserve">commercial </w:t>
      </w:r>
      <w:r>
        <w:rPr>
          <w:rFonts w:ascii="Times New Roman" w:hAnsi="Times New Roman" w:cs="Times New Roman"/>
          <w:sz w:val="24"/>
          <w:szCs w:val="24"/>
        </w:rPr>
        <w:t xml:space="preserve">solar energy system.  Insurance policy amounts shall </w:t>
      </w:r>
      <w:r w:rsidRPr="00B17944">
        <w:rPr>
          <w:rFonts w:ascii="Times New Roman" w:hAnsi="Times New Roman" w:cs="Times New Roman"/>
          <w:sz w:val="24"/>
          <w:szCs w:val="24"/>
        </w:rPr>
        <w:t>be determined by the Board in consultation with Town’</w:t>
      </w:r>
      <w:r>
        <w:rPr>
          <w:rFonts w:ascii="Times New Roman" w:hAnsi="Times New Roman" w:cs="Times New Roman"/>
          <w:sz w:val="24"/>
          <w:szCs w:val="24"/>
        </w:rPr>
        <w:t>s insurer</w:t>
      </w:r>
      <w:r w:rsidRPr="00B17944">
        <w:rPr>
          <w:rFonts w:ascii="Times New Roman" w:hAnsi="Times New Roman" w:cs="Times New Roman"/>
          <w:sz w:val="24"/>
          <w:szCs w:val="24"/>
        </w:rPr>
        <w:t xml:space="preserve"> to cover damage or injury </w:t>
      </w:r>
      <w:r w:rsidR="000F22AB">
        <w:rPr>
          <w:rFonts w:ascii="Times New Roman" w:hAnsi="Times New Roman" w:cs="Times New Roman"/>
          <w:sz w:val="24"/>
          <w:szCs w:val="24"/>
        </w:rPr>
        <w:t>that may</w:t>
      </w:r>
      <w:r>
        <w:rPr>
          <w:rFonts w:ascii="Times New Roman" w:hAnsi="Times New Roman" w:cs="Times New Roman"/>
          <w:sz w:val="24"/>
          <w:szCs w:val="24"/>
        </w:rPr>
        <w:t xml:space="preserve"> result from the failure of a commercial solar energy system </w:t>
      </w:r>
      <w:r w:rsidRPr="00B17944">
        <w:rPr>
          <w:rFonts w:ascii="Times New Roman" w:hAnsi="Times New Roman" w:cs="Times New Roman"/>
          <w:sz w:val="24"/>
          <w:szCs w:val="24"/>
        </w:rPr>
        <w:t>or any other part(s) of the gener</w:t>
      </w:r>
      <w:r>
        <w:rPr>
          <w:rFonts w:ascii="Times New Roman" w:hAnsi="Times New Roman" w:cs="Times New Roman"/>
          <w:sz w:val="24"/>
          <w:szCs w:val="24"/>
        </w:rPr>
        <w:t xml:space="preserve">ation or transmission facility.  </w:t>
      </w:r>
      <w:r w:rsidR="000F22AB">
        <w:rPr>
          <w:rFonts w:ascii="Times New Roman" w:hAnsi="Times New Roman" w:cs="Times New Roman"/>
          <w:sz w:val="24"/>
          <w:szCs w:val="24"/>
        </w:rPr>
        <w:t>However, a</w:t>
      </w:r>
      <w:r>
        <w:rPr>
          <w:rFonts w:ascii="Times New Roman" w:hAnsi="Times New Roman" w:cs="Times New Roman"/>
          <w:sz w:val="24"/>
          <w:szCs w:val="24"/>
        </w:rPr>
        <w:t>t minimum, the owner/operator shall carry the following insurances in the following amounts</w:t>
      </w:r>
      <w:r w:rsidR="00A40B47" w:rsidRPr="008670BE">
        <w:rPr>
          <w:rFonts w:ascii="Times New Roman" w:hAnsi="Times New Roman" w:cs="Times New Roman"/>
          <w:sz w:val="24"/>
          <w:szCs w:val="24"/>
        </w:rPr>
        <w:t>:</w:t>
      </w:r>
    </w:p>
    <w:p w14:paraId="250D05DA" w14:textId="7B83F714" w:rsidR="006B5693" w:rsidRPr="008670BE" w:rsidRDefault="00A8008C" w:rsidP="008670BE">
      <w:pPr>
        <w:pStyle w:val="ListParagraph"/>
        <w:numPr>
          <w:ilvl w:val="0"/>
          <w:numId w:val="59"/>
        </w:numPr>
        <w:autoSpaceDE w:val="0"/>
        <w:autoSpaceDN w:val="0"/>
        <w:adjustRightInd w:val="0"/>
        <w:spacing w:after="0" w:line="240" w:lineRule="auto"/>
        <w:ind w:left="1440"/>
        <w:rPr>
          <w:rFonts w:ascii="Times New Roman" w:hAnsi="Times New Roman" w:cs="Times New Roman"/>
          <w:sz w:val="24"/>
          <w:szCs w:val="24"/>
        </w:rPr>
      </w:pPr>
      <w:r w:rsidRPr="008670BE">
        <w:rPr>
          <w:rFonts w:ascii="Times New Roman" w:hAnsi="Times New Roman" w:cs="Times New Roman"/>
          <w:sz w:val="24"/>
          <w:szCs w:val="24"/>
        </w:rPr>
        <w:t xml:space="preserve">Commercial general liability covering personal injuries, death and property damage: </w:t>
      </w:r>
      <w:r w:rsidR="00076DE1">
        <w:rPr>
          <w:rFonts w:ascii="Times New Roman" w:hAnsi="Times New Roman" w:cs="Times New Roman"/>
          <w:sz w:val="24"/>
          <w:szCs w:val="24"/>
        </w:rPr>
        <w:t xml:space="preserve"> </w:t>
      </w:r>
      <w:r w:rsidRPr="008670BE">
        <w:rPr>
          <w:rFonts w:ascii="Times New Roman" w:hAnsi="Times New Roman" w:cs="Times New Roman"/>
          <w:sz w:val="24"/>
          <w:szCs w:val="24"/>
        </w:rPr>
        <w:t>$1,000,000 per occurrence/$2,000,000 aggregate.</w:t>
      </w:r>
    </w:p>
    <w:p w14:paraId="39B556B4" w14:textId="70BF71F7" w:rsidR="006B5693" w:rsidRPr="008670BE" w:rsidRDefault="00A8008C" w:rsidP="008670BE">
      <w:pPr>
        <w:pStyle w:val="ListParagraph"/>
        <w:numPr>
          <w:ilvl w:val="0"/>
          <w:numId w:val="59"/>
        </w:numPr>
        <w:autoSpaceDE w:val="0"/>
        <w:autoSpaceDN w:val="0"/>
        <w:adjustRightInd w:val="0"/>
        <w:spacing w:after="0" w:line="240" w:lineRule="auto"/>
        <w:ind w:left="1440"/>
        <w:rPr>
          <w:rFonts w:ascii="Times New Roman" w:hAnsi="Times New Roman" w:cs="Times New Roman"/>
          <w:sz w:val="24"/>
          <w:szCs w:val="24"/>
        </w:rPr>
      </w:pPr>
      <w:r w:rsidRPr="008670BE">
        <w:rPr>
          <w:rFonts w:ascii="Times New Roman" w:hAnsi="Times New Roman" w:cs="Times New Roman"/>
          <w:sz w:val="24"/>
          <w:szCs w:val="24"/>
        </w:rPr>
        <w:t xml:space="preserve">Automobile coverage: </w:t>
      </w:r>
      <w:r w:rsidR="00076DE1">
        <w:rPr>
          <w:rFonts w:ascii="Times New Roman" w:hAnsi="Times New Roman" w:cs="Times New Roman"/>
          <w:sz w:val="24"/>
          <w:szCs w:val="24"/>
        </w:rPr>
        <w:t xml:space="preserve"> </w:t>
      </w:r>
      <w:r w:rsidRPr="008670BE">
        <w:rPr>
          <w:rFonts w:ascii="Times New Roman" w:hAnsi="Times New Roman" w:cs="Times New Roman"/>
          <w:sz w:val="24"/>
          <w:szCs w:val="24"/>
        </w:rPr>
        <w:t>$1,000,000 per occurrence/$2,000,000 aggregate.</w:t>
      </w:r>
    </w:p>
    <w:p w14:paraId="1D368D82" w14:textId="121250D1" w:rsidR="00A8008C" w:rsidRPr="008670BE" w:rsidRDefault="00A8008C" w:rsidP="008670BE">
      <w:pPr>
        <w:pStyle w:val="ListParagraph"/>
        <w:numPr>
          <w:ilvl w:val="0"/>
          <w:numId w:val="59"/>
        </w:numPr>
        <w:autoSpaceDE w:val="0"/>
        <w:autoSpaceDN w:val="0"/>
        <w:adjustRightInd w:val="0"/>
        <w:spacing w:after="0" w:line="240" w:lineRule="auto"/>
        <w:ind w:left="1440"/>
        <w:rPr>
          <w:rFonts w:ascii="Times New Roman" w:hAnsi="Times New Roman" w:cs="Times New Roman"/>
          <w:sz w:val="24"/>
          <w:szCs w:val="24"/>
        </w:rPr>
      </w:pPr>
      <w:r w:rsidRPr="008670BE">
        <w:rPr>
          <w:rFonts w:ascii="Times New Roman" w:hAnsi="Times New Roman" w:cs="Times New Roman"/>
          <w:sz w:val="24"/>
          <w:szCs w:val="24"/>
        </w:rPr>
        <w:lastRenderedPageBreak/>
        <w:t>Workers</w:t>
      </w:r>
      <w:r w:rsidR="00076DE1">
        <w:rPr>
          <w:rFonts w:ascii="Times New Roman" w:hAnsi="Times New Roman" w:cs="Times New Roman"/>
          <w:sz w:val="24"/>
          <w:szCs w:val="24"/>
        </w:rPr>
        <w:t>’</w:t>
      </w:r>
      <w:r w:rsidRPr="008670BE">
        <w:rPr>
          <w:rFonts w:ascii="Times New Roman" w:hAnsi="Times New Roman" w:cs="Times New Roman"/>
          <w:sz w:val="24"/>
          <w:szCs w:val="24"/>
        </w:rPr>
        <w:t xml:space="preserve"> compensation and disability: </w:t>
      </w:r>
      <w:r w:rsidR="00076DE1">
        <w:rPr>
          <w:rFonts w:ascii="Times New Roman" w:hAnsi="Times New Roman" w:cs="Times New Roman"/>
          <w:sz w:val="24"/>
          <w:szCs w:val="24"/>
        </w:rPr>
        <w:t xml:space="preserve"> </w:t>
      </w:r>
      <w:r w:rsidRPr="008670BE">
        <w:rPr>
          <w:rFonts w:ascii="Times New Roman" w:hAnsi="Times New Roman" w:cs="Times New Roman"/>
          <w:sz w:val="24"/>
          <w:szCs w:val="24"/>
        </w:rPr>
        <w:t>statutory amounts.</w:t>
      </w:r>
    </w:p>
    <w:p w14:paraId="048A72F1" w14:textId="77777777" w:rsidR="006B5693" w:rsidRPr="008670BE" w:rsidRDefault="006B5693" w:rsidP="008670BE">
      <w:pPr>
        <w:pStyle w:val="NoSpacing"/>
        <w:rPr>
          <w:rFonts w:ascii="Times New Roman" w:hAnsi="Times New Roman" w:cs="Times New Roman"/>
          <w:sz w:val="24"/>
          <w:szCs w:val="24"/>
        </w:rPr>
      </w:pPr>
    </w:p>
    <w:p w14:paraId="56CCA10E" w14:textId="1854AF38" w:rsidR="006B5693" w:rsidRPr="008670BE" w:rsidRDefault="009A618F" w:rsidP="008670BE">
      <w:pPr>
        <w:pStyle w:val="NoSpacing"/>
        <w:numPr>
          <w:ilvl w:val="0"/>
          <w:numId w:val="58"/>
        </w:numPr>
        <w:rPr>
          <w:rFonts w:ascii="Times New Roman" w:hAnsi="Times New Roman" w:cs="Times New Roman"/>
          <w:sz w:val="24"/>
          <w:szCs w:val="24"/>
        </w:rPr>
      </w:pPr>
      <w:r w:rsidRPr="008670BE">
        <w:rPr>
          <w:rFonts w:ascii="Times New Roman" w:hAnsi="Times New Roman" w:cs="Times New Roman"/>
          <w:sz w:val="24"/>
          <w:szCs w:val="24"/>
        </w:rPr>
        <w:t>The c</w:t>
      </w:r>
      <w:r w:rsidR="00A8008C" w:rsidRPr="008670BE">
        <w:rPr>
          <w:rFonts w:ascii="Times New Roman" w:hAnsi="Times New Roman" w:cs="Times New Roman"/>
          <w:sz w:val="24"/>
          <w:szCs w:val="24"/>
        </w:rPr>
        <w:t>ommercial general liability insurance policy shall specifically include the Town of</w:t>
      </w:r>
      <w:r w:rsidR="006B5693" w:rsidRPr="008670BE">
        <w:rPr>
          <w:rFonts w:ascii="Times New Roman" w:hAnsi="Times New Roman" w:cs="Times New Roman"/>
          <w:sz w:val="24"/>
          <w:szCs w:val="24"/>
        </w:rPr>
        <w:t xml:space="preserve"> </w:t>
      </w:r>
      <w:r w:rsidR="00DC55C9" w:rsidRPr="008670BE">
        <w:rPr>
          <w:rFonts w:ascii="Times New Roman" w:hAnsi="Times New Roman" w:cs="Times New Roman"/>
          <w:sz w:val="24"/>
          <w:szCs w:val="24"/>
        </w:rPr>
        <w:t>Harford</w:t>
      </w:r>
      <w:r w:rsidRPr="008670BE">
        <w:rPr>
          <w:rFonts w:ascii="Times New Roman" w:hAnsi="Times New Roman" w:cs="Times New Roman"/>
          <w:sz w:val="24"/>
          <w:szCs w:val="24"/>
        </w:rPr>
        <w:t xml:space="preserve"> as additional named insured</w:t>
      </w:r>
      <w:r w:rsidR="0083185C" w:rsidRPr="008670BE">
        <w:rPr>
          <w:rFonts w:ascii="Times New Roman" w:hAnsi="Times New Roman" w:cs="Times New Roman"/>
          <w:sz w:val="24"/>
          <w:szCs w:val="24"/>
        </w:rPr>
        <w:t>.</w:t>
      </w:r>
    </w:p>
    <w:p w14:paraId="3C77E1A9" w14:textId="77777777" w:rsidR="006B5693" w:rsidRPr="008670BE" w:rsidRDefault="006B5693" w:rsidP="008670BE">
      <w:pPr>
        <w:pStyle w:val="NoSpacing"/>
        <w:ind w:left="720"/>
        <w:rPr>
          <w:rFonts w:ascii="Times New Roman" w:hAnsi="Times New Roman" w:cs="Times New Roman"/>
          <w:sz w:val="24"/>
          <w:szCs w:val="24"/>
        </w:rPr>
      </w:pPr>
    </w:p>
    <w:p w14:paraId="267571B0" w14:textId="63B318D9" w:rsidR="006B5693" w:rsidRPr="008670BE" w:rsidRDefault="00A8008C" w:rsidP="008670BE">
      <w:pPr>
        <w:pStyle w:val="NoSpacing"/>
        <w:numPr>
          <w:ilvl w:val="0"/>
          <w:numId w:val="58"/>
        </w:numPr>
        <w:autoSpaceDE w:val="0"/>
        <w:autoSpaceDN w:val="0"/>
        <w:adjustRightInd w:val="0"/>
        <w:rPr>
          <w:rFonts w:ascii="Times New Roman" w:hAnsi="Times New Roman" w:cs="Times New Roman"/>
          <w:sz w:val="24"/>
          <w:szCs w:val="24"/>
        </w:rPr>
      </w:pPr>
      <w:r w:rsidRPr="008670BE">
        <w:rPr>
          <w:rFonts w:ascii="Times New Roman" w:hAnsi="Times New Roman" w:cs="Times New Roman"/>
          <w:sz w:val="24"/>
          <w:szCs w:val="24"/>
        </w:rPr>
        <w:t>The insurance policies shall be issued by an agent or representative of an insurance</w:t>
      </w:r>
      <w:r w:rsidR="00696F7F" w:rsidRPr="008670BE">
        <w:rPr>
          <w:rFonts w:ascii="Times New Roman" w:hAnsi="Times New Roman" w:cs="Times New Roman"/>
          <w:sz w:val="24"/>
          <w:szCs w:val="24"/>
        </w:rPr>
        <w:t xml:space="preserve"> </w:t>
      </w:r>
      <w:r w:rsidRPr="008670BE">
        <w:rPr>
          <w:rFonts w:ascii="Times New Roman" w:hAnsi="Times New Roman" w:cs="Times New Roman"/>
          <w:sz w:val="24"/>
          <w:szCs w:val="24"/>
        </w:rPr>
        <w:t>company licensed to do business in the state and with a Best</w:t>
      </w:r>
      <w:r w:rsidR="00076DE1">
        <w:rPr>
          <w:rFonts w:ascii="Times New Roman" w:hAnsi="Times New Roman" w:cs="Times New Roman"/>
          <w:sz w:val="24"/>
          <w:szCs w:val="24"/>
        </w:rPr>
        <w:t>’</w:t>
      </w:r>
      <w:r w:rsidRPr="008670BE">
        <w:rPr>
          <w:rFonts w:ascii="Times New Roman" w:hAnsi="Times New Roman" w:cs="Times New Roman"/>
          <w:sz w:val="24"/>
          <w:szCs w:val="24"/>
        </w:rPr>
        <w:t>s rating of at least "A."</w:t>
      </w:r>
    </w:p>
    <w:p w14:paraId="029732C6" w14:textId="77777777" w:rsidR="006B5693" w:rsidRPr="008670BE" w:rsidRDefault="006B5693" w:rsidP="008670BE">
      <w:pPr>
        <w:pStyle w:val="NoSpacing"/>
        <w:rPr>
          <w:rFonts w:ascii="Times New Roman" w:hAnsi="Times New Roman" w:cs="Times New Roman"/>
          <w:sz w:val="24"/>
          <w:szCs w:val="24"/>
        </w:rPr>
      </w:pPr>
    </w:p>
    <w:p w14:paraId="37B82B2E" w14:textId="6AFC2E32" w:rsidR="006B5693" w:rsidRPr="008670BE" w:rsidRDefault="00A8008C" w:rsidP="008670BE">
      <w:pPr>
        <w:pStyle w:val="NoSpacing"/>
        <w:numPr>
          <w:ilvl w:val="0"/>
          <w:numId w:val="58"/>
        </w:numPr>
        <w:rPr>
          <w:rFonts w:ascii="Times New Roman" w:hAnsi="Times New Roman" w:cs="Times New Roman"/>
          <w:sz w:val="24"/>
          <w:szCs w:val="24"/>
        </w:rPr>
      </w:pPr>
      <w:r w:rsidRPr="008670BE">
        <w:rPr>
          <w:rFonts w:ascii="Times New Roman" w:hAnsi="Times New Roman" w:cs="Times New Roman"/>
          <w:sz w:val="24"/>
          <w:szCs w:val="24"/>
        </w:rPr>
        <w:t>The insurance policies shall contain an endorsement obligating the insurance company to</w:t>
      </w:r>
      <w:r w:rsidR="00696F7F" w:rsidRPr="008670BE">
        <w:rPr>
          <w:rFonts w:ascii="Times New Roman" w:hAnsi="Times New Roman" w:cs="Times New Roman"/>
          <w:sz w:val="24"/>
          <w:szCs w:val="24"/>
        </w:rPr>
        <w:t xml:space="preserve"> </w:t>
      </w:r>
      <w:r w:rsidRPr="008670BE">
        <w:rPr>
          <w:rFonts w:ascii="Times New Roman" w:hAnsi="Times New Roman" w:cs="Times New Roman"/>
          <w:sz w:val="24"/>
          <w:szCs w:val="24"/>
        </w:rPr>
        <w:t>furnish</w:t>
      </w:r>
      <w:r w:rsidR="009A618F" w:rsidRPr="008670BE">
        <w:rPr>
          <w:rFonts w:ascii="Times New Roman" w:hAnsi="Times New Roman" w:cs="Times New Roman"/>
          <w:sz w:val="24"/>
          <w:szCs w:val="24"/>
        </w:rPr>
        <w:t xml:space="preserve"> the Town with at least 30 days</w:t>
      </w:r>
      <w:r w:rsidRPr="008670BE">
        <w:rPr>
          <w:rFonts w:ascii="Times New Roman" w:hAnsi="Times New Roman" w:cs="Times New Roman"/>
          <w:sz w:val="24"/>
          <w:szCs w:val="24"/>
        </w:rPr>
        <w:t xml:space="preserve"> prior written notice in advance of the cancellation</w:t>
      </w:r>
      <w:r w:rsidR="00696F7F" w:rsidRPr="008670BE">
        <w:rPr>
          <w:rFonts w:ascii="Times New Roman" w:hAnsi="Times New Roman" w:cs="Times New Roman"/>
          <w:sz w:val="24"/>
          <w:szCs w:val="24"/>
        </w:rPr>
        <w:t xml:space="preserve"> </w:t>
      </w:r>
      <w:r w:rsidRPr="008670BE">
        <w:rPr>
          <w:rFonts w:ascii="Times New Roman" w:hAnsi="Times New Roman" w:cs="Times New Roman"/>
          <w:sz w:val="24"/>
          <w:szCs w:val="24"/>
        </w:rPr>
        <w:t>of the insurance.</w:t>
      </w:r>
    </w:p>
    <w:p w14:paraId="6BE288FD" w14:textId="77777777" w:rsidR="006B5693" w:rsidRPr="008670BE" w:rsidRDefault="006B5693" w:rsidP="008670BE">
      <w:pPr>
        <w:pStyle w:val="NoSpacing"/>
        <w:autoSpaceDE w:val="0"/>
        <w:autoSpaceDN w:val="0"/>
        <w:adjustRightInd w:val="0"/>
        <w:rPr>
          <w:rFonts w:ascii="Times New Roman" w:hAnsi="Times New Roman" w:cs="Times New Roman"/>
          <w:sz w:val="24"/>
          <w:szCs w:val="24"/>
        </w:rPr>
      </w:pPr>
    </w:p>
    <w:p w14:paraId="78DEA706" w14:textId="4740DAF9" w:rsidR="006B5693" w:rsidRDefault="00A8008C" w:rsidP="00436E89">
      <w:pPr>
        <w:pStyle w:val="NoSpacing"/>
        <w:numPr>
          <w:ilvl w:val="0"/>
          <w:numId w:val="58"/>
        </w:numPr>
        <w:autoSpaceDE w:val="0"/>
        <w:autoSpaceDN w:val="0"/>
        <w:adjustRightInd w:val="0"/>
        <w:rPr>
          <w:rFonts w:ascii="Times New Roman" w:hAnsi="Times New Roman" w:cs="Times New Roman"/>
          <w:sz w:val="24"/>
          <w:szCs w:val="24"/>
        </w:rPr>
      </w:pPr>
      <w:r w:rsidRPr="00D029A0">
        <w:rPr>
          <w:rFonts w:ascii="Times New Roman" w:hAnsi="Times New Roman" w:cs="Times New Roman"/>
          <w:sz w:val="24"/>
          <w:szCs w:val="24"/>
        </w:rPr>
        <w:t>Renewal or replacement policies or certificates shall be delivered to the Town at least 15</w:t>
      </w:r>
      <w:r w:rsidR="00696F7F" w:rsidRPr="00D029A0">
        <w:rPr>
          <w:rFonts w:ascii="Times New Roman" w:hAnsi="Times New Roman" w:cs="Times New Roman"/>
          <w:sz w:val="24"/>
          <w:szCs w:val="24"/>
        </w:rPr>
        <w:t xml:space="preserve"> </w:t>
      </w:r>
      <w:r w:rsidRPr="00D029A0">
        <w:rPr>
          <w:rFonts w:ascii="Times New Roman" w:hAnsi="Times New Roman" w:cs="Times New Roman"/>
          <w:sz w:val="24"/>
          <w:szCs w:val="24"/>
        </w:rPr>
        <w:t xml:space="preserve">days before the expiration of the insurance </w:t>
      </w:r>
      <w:r w:rsidR="00D029A0" w:rsidRPr="00D029A0">
        <w:rPr>
          <w:rFonts w:ascii="Times New Roman" w:hAnsi="Times New Roman" w:cs="Times New Roman"/>
          <w:sz w:val="24"/>
          <w:szCs w:val="24"/>
        </w:rPr>
        <w:t>policies currently in place</w:t>
      </w:r>
      <w:r w:rsidR="00D029A0">
        <w:rPr>
          <w:rFonts w:ascii="Times New Roman" w:hAnsi="Times New Roman" w:cs="Times New Roman"/>
          <w:sz w:val="24"/>
          <w:szCs w:val="24"/>
        </w:rPr>
        <w:t>.</w:t>
      </w:r>
    </w:p>
    <w:p w14:paraId="1E1D5F4C" w14:textId="0C812608" w:rsidR="00D029A0" w:rsidRPr="00D029A0" w:rsidRDefault="00D029A0" w:rsidP="00D029A0">
      <w:pPr>
        <w:pStyle w:val="NoSpacing"/>
        <w:autoSpaceDE w:val="0"/>
        <w:autoSpaceDN w:val="0"/>
        <w:adjustRightInd w:val="0"/>
        <w:rPr>
          <w:rFonts w:ascii="Times New Roman" w:hAnsi="Times New Roman" w:cs="Times New Roman"/>
          <w:sz w:val="24"/>
          <w:szCs w:val="24"/>
        </w:rPr>
      </w:pPr>
    </w:p>
    <w:p w14:paraId="18AB86A1" w14:textId="6A34CCD8" w:rsidR="00A8008C" w:rsidRPr="008670BE" w:rsidRDefault="00A8008C" w:rsidP="008670BE">
      <w:pPr>
        <w:pStyle w:val="NoSpacing"/>
        <w:numPr>
          <w:ilvl w:val="0"/>
          <w:numId w:val="58"/>
        </w:numPr>
        <w:rPr>
          <w:rFonts w:ascii="Times New Roman" w:hAnsi="Times New Roman" w:cs="Times New Roman"/>
          <w:sz w:val="24"/>
          <w:szCs w:val="24"/>
        </w:rPr>
      </w:pPr>
      <w:r w:rsidRPr="008670BE">
        <w:rPr>
          <w:rFonts w:ascii="Times New Roman" w:hAnsi="Times New Roman" w:cs="Times New Roman"/>
          <w:sz w:val="24"/>
          <w:szCs w:val="24"/>
        </w:rPr>
        <w:t xml:space="preserve">Before construction of a permitted commercial solar energy </w:t>
      </w:r>
      <w:r w:rsidR="0083185C" w:rsidRPr="008670BE">
        <w:rPr>
          <w:rFonts w:ascii="Times New Roman" w:hAnsi="Times New Roman" w:cs="Times New Roman"/>
          <w:sz w:val="24"/>
          <w:szCs w:val="24"/>
        </w:rPr>
        <w:t xml:space="preserve">system </w:t>
      </w:r>
      <w:r w:rsidRPr="008670BE">
        <w:rPr>
          <w:rFonts w:ascii="Times New Roman" w:hAnsi="Times New Roman" w:cs="Times New Roman"/>
          <w:sz w:val="24"/>
          <w:szCs w:val="24"/>
        </w:rPr>
        <w:t xml:space="preserve">is initiated, but no later than 15 days after the grant of the </w:t>
      </w:r>
      <w:r w:rsidR="004B0DC1" w:rsidRPr="008670BE">
        <w:rPr>
          <w:rFonts w:ascii="Times New Roman" w:hAnsi="Times New Roman" w:cs="Times New Roman"/>
          <w:sz w:val="24"/>
          <w:szCs w:val="24"/>
        </w:rPr>
        <w:t>Town Board</w:t>
      </w:r>
      <w:r w:rsidRPr="008670BE">
        <w:rPr>
          <w:rFonts w:ascii="Times New Roman" w:hAnsi="Times New Roman" w:cs="Times New Roman"/>
          <w:sz w:val="24"/>
          <w:szCs w:val="24"/>
        </w:rPr>
        <w:t xml:space="preserve"> approval,</w:t>
      </w:r>
      <w:r w:rsidR="00696F7F" w:rsidRPr="008670BE">
        <w:rPr>
          <w:rFonts w:ascii="Times New Roman" w:hAnsi="Times New Roman" w:cs="Times New Roman"/>
          <w:sz w:val="24"/>
          <w:szCs w:val="24"/>
        </w:rPr>
        <w:t xml:space="preserve"> </w:t>
      </w:r>
      <w:r w:rsidRPr="008670BE">
        <w:rPr>
          <w:rFonts w:ascii="Times New Roman" w:hAnsi="Times New Roman" w:cs="Times New Roman"/>
          <w:sz w:val="24"/>
          <w:szCs w:val="24"/>
        </w:rPr>
        <w:t xml:space="preserve">the </w:t>
      </w:r>
      <w:r w:rsidR="006B5693">
        <w:rPr>
          <w:rFonts w:ascii="Times New Roman" w:hAnsi="Times New Roman" w:cs="Times New Roman"/>
          <w:sz w:val="24"/>
          <w:szCs w:val="24"/>
        </w:rPr>
        <w:t xml:space="preserve">Special Use Permit </w:t>
      </w:r>
      <w:r w:rsidRPr="008670BE">
        <w:rPr>
          <w:rFonts w:ascii="Times New Roman" w:hAnsi="Times New Roman" w:cs="Times New Roman"/>
          <w:sz w:val="24"/>
          <w:szCs w:val="24"/>
        </w:rPr>
        <w:t xml:space="preserve">holder </w:t>
      </w:r>
      <w:r w:rsidR="006B5693">
        <w:rPr>
          <w:rFonts w:ascii="Times New Roman" w:hAnsi="Times New Roman" w:cs="Times New Roman"/>
          <w:sz w:val="24"/>
          <w:szCs w:val="24"/>
        </w:rPr>
        <w:t>shall</w:t>
      </w:r>
      <w:r w:rsidRPr="008670BE">
        <w:rPr>
          <w:rFonts w:ascii="Times New Roman" w:hAnsi="Times New Roman" w:cs="Times New Roman"/>
          <w:sz w:val="24"/>
          <w:szCs w:val="24"/>
        </w:rPr>
        <w:t xml:space="preserve"> deliver to the Town a copy of each of the policies or</w:t>
      </w:r>
      <w:r w:rsidR="00696F7F" w:rsidRPr="008670BE">
        <w:rPr>
          <w:rFonts w:ascii="Times New Roman" w:hAnsi="Times New Roman" w:cs="Times New Roman"/>
          <w:sz w:val="24"/>
          <w:szCs w:val="24"/>
        </w:rPr>
        <w:t xml:space="preserve"> </w:t>
      </w:r>
      <w:r w:rsidRPr="008670BE">
        <w:rPr>
          <w:rFonts w:ascii="Times New Roman" w:hAnsi="Times New Roman" w:cs="Times New Roman"/>
          <w:sz w:val="24"/>
          <w:szCs w:val="24"/>
        </w:rPr>
        <w:t>certificates representing the insurance in the required amounts.</w:t>
      </w:r>
    </w:p>
    <w:p w14:paraId="075884BD" w14:textId="77777777" w:rsidR="00A8008C" w:rsidRPr="003B0ACE" w:rsidRDefault="00A8008C" w:rsidP="00543B65">
      <w:pPr>
        <w:autoSpaceDE w:val="0"/>
        <w:autoSpaceDN w:val="0"/>
        <w:adjustRightInd w:val="0"/>
        <w:spacing w:after="0" w:line="240" w:lineRule="auto"/>
        <w:rPr>
          <w:rFonts w:ascii="Times New Roman" w:hAnsi="Times New Roman" w:cs="Times New Roman"/>
          <w:sz w:val="24"/>
          <w:szCs w:val="24"/>
        </w:rPr>
      </w:pPr>
    </w:p>
    <w:p w14:paraId="69E90D9D" w14:textId="410087F0" w:rsidR="00696F7F" w:rsidRPr="006C26AA" w:rsidRDefault="00076DE1" w:rsidP="00696F7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000D029A" w:rsidRPr="006C26AA">
        <w:rPr>
          <w:rFonts w:ascii="Times New Roman" w:hAnsi="Times New Roman" w:cs="Times New Roman"/>
          <w:b/>
          <w:bCs/>
          <w:sz w:val="24"/>
          <w:szCs w:val="24"/>
        </w:rPr>
        <w:t>1</w:t>
      </w:r>
      <w:r>
        <w:rPr>
          <w:rFonts w:ascii="Times New Roman" w:hAnsi="Times New Roman" w:cs="Times New Roman"/>
          <w:b/>
          <w:bCs/>
          <w:sz w:val="24"/>
          <w:szCs w:val="24"/>
        </w:rPr>
        <w:t>2</w:t>
      </w:r>
      <w:r w:rsidR="00696F7F" w:rsidRPr="006C26A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96F7F" w:rsidRPr="00252F46">
        <w:rPr>
          <w:rFonts w:ascii="Times New Roman" w:hAnsi="Times New Roman" w:cs="Times New Roman"/>
          <w:b/>
          <w:bCs/>
          <w:sz w:val="24"/>
          <w:szCs w:val="24"/>
          <w:u w:val="single"/>
        </w:rPr>
        <w:t xml:space="preserve">Penalties for </w:t>
      </w:r>
      <w:r w:rsidRPr="00252F46">
        <w:rPr>
          <w:rFonts w:ascii="Times New Roman" w:hAnsi="Times New Roman" w:cs="Times New Roman"/>
          <w:b/>
          <w:bCs/>
          <w:sz w:val="24"/>
          <w:szCs w:val="24"/>
          <w:u w:val="single"/>
        </w:rPr>
        <w:t>V</w:t>
      </w:r>
      <w:r w:rsidR="00696F7F" w:rsidRPr="00252F46">
        <w:rPr>
          <w:rFonts w:ascii="Times New Roman" w:hAnsi="Times New Roman" w:cs="Times New Roman"/>
          <w:b/>
          <w:bCs/>
          <w:sz w:val="24"/>
          <w:szCs w:val="24"/>
          <w:u w:val="single"/>
        </w:rPr>
        <w:t>iolations.</w:t>
      </w:r>
    </w:p>
    <w:p w14:paraId="2EE72433" w14:textId="7498908A" w:rsidR="00CA750F" w:rsidRPr="008670BE" w:rsidRDefault="0083185C" w:rsidP="002657C5">
      <w:pPr>
        <w:pStyle w:val="ListParagraph"/>
        <w:spacing w:line="240" w:lineRule="auto"/>
        <w:ind w:hanging="360"/>
        <w:rPr>
          <w:rFonts w:ascii="Times New Roman" w:hAnsi="Times New Roman" w:cs="Times New Roman"/>
          <w:sz w:val="24"/>
          <w:szCs w:val="24"/>
        </w:rPr>
      </w:pPr>
      <w:r w:rsidRPr="008670BE">
        <w:rPr>
          <w:rFonts w:ascii="Times New Roman" w:hAnsi="Times New Roman" w:cs="Times New Roman"/>
          <w:sz w:val="24"/>
          <w:szCs w:val="24"/>
        </w:rPr>
        <w:t>A</w:t>
      </w:r>
      <w:r w:rsidR="00696F7F" w:rsidRPr="008670BE">
        <w:rPr>
          <w:rFonts w:ascii="Times New Roman" w:hAnsi="Times New Roman" w:cs="Times New Roman"/>
          <w:sz w:val="24"/>
          <w:szCs w:val="24"/>
        </w:rPr>
        <w:t>.</w:t>
      </w:r>
      <w:r w:rsidR="00CA750F" w:rsidRPr="008670BE">
        <w:rPr>
          <w:rFonts w:ascii="Times New Roman" w:hAnsi="Times New Roman" w:cs="Times New Roman"/>
          <w:sz w:val="24"/>
          <w:szCs w:val="24"/>
        </w:rPr>
        <w:tab/>
      </w:r>
      <w:r w:rsidR="00994FAA">
        <w:rPr>
          <w:rFonts w:ascii="Times New Roman" w:hAnsi="Times New Roman" w:cs="Times New Roman"/>
          <w:sz w:val="24"/>
          <w:szCs w:val="24"/>
        </w:rPr>
        <w:t>A violation of this section 24</w:t>
      </w:r>
      <w:r w:rsidR="00696F7F" w:rsidRPr="008670BE">
        <w:rPr>
          <w:rFonts w:ascii="Times New Roman" w:hAnsi="Times New Roman" w:cs="Times New Roman"/>
          <w:sz w:val="24"/>
          <w:szCs w:val="24"/>
        </w:rPr>
        <w:t xml:space="preserve"> is hereby declared to be an offense, punishable by a fine not exceeding $</w:t>
      </w:r>
      <w:r w:rsidRPr="008670BE">
        <w:rPr>
          <w:rFonts w:ascii="Times New Roman" w:hAnsi="Times New Roman" w:cs="Times New Roman"/>
          <w:sz w:val="24"/>
          <w:szCs w:val="24"/>
        </w:rPr>
        <w:t>2</w:t>
      </w:r>
      <w:r w:rsidR="00696F7F" w:rsidRPr="008670BE">
        <w:rPr>
          <w:rFonts w:ascii="Times New Roman" w:hAnsi="Times New Roman" w:cs="Times New Roman"/>
          <w:sz w:val="24"/>
          <w:szCs w:val="24"/>
        </w:rPr>
        <w:t xml:space="preserve">50 or imprisonment for a period not to exceed </w:t>
      </w:r>
      <w:r w:rsidR="00213ED1" w:rsidRPr="008670BE">
        <w:rPr>
          <w:rFonts w:ascii="Times New Roman" w:hAnsi="Times New Roman" w:cs="Times New Roman"/>
          <w:sz w:val="24"/>
          <w:szCs w:val="24"/>
        </w:rPr>
        <w:t>fifteen (</w:t>
      </w:r>
      <w:r w:rsidRPr="008670BE">
        <w:rPr>
          <w:rFonts w:ascii="Times New Roman" w:hAnsi="Times New Roman" w:cs="Times New Roman"/>
          <w:sz w:val="24"/>
          <w:szCs w:val="24"/>
        </w:rPr>
        <w:t>1</w:t>
      </w:r>
      <w:r w:rsidR="00213ED1" w:rsidRPr="008670BE">
        <w:rPr>
          <w:rFonts w:ascii="Times New Roman" w:hAnsi="Times New Roman" w:cs="Times New Roman"/>
          <w:sz w:val="24"/>
          <w:szCs w:val="24"/>
        </w:rPr>
        <w:t>5)</w:t>
      </w:r>
      <w:r w:rsidRPr="008670BE">
        <w:rPr>
          <w:rFonts w:ascii="Times New Roman" w:hAnsi="Times New Roman" w:cs="Times New Roman"/>
          <w:sz w:val="24"/>
          <w:szCs w:val="24"/>
        </w:rPr>
        <w:t xml:space="preserve"> days</w:t>
      </w:r>
      <w:r w:rsidR="00696F7F" w:rsidRPr="008670BE">
        <w:rPr>
          <w:rFonts w:ascii="Times New Roman" w:hAnsi="Times New Roman" w:cs="Times New Roman"/>
          <w:sz w:val="24"/>
          <w:szCs w:val="24"/>
        </w:rPr>
        <w:t>, or both</w:t>
      </w:r>
      <w:r w:rsidR="00213ED1" w:rsidRPr="008670BE">
        <w:rPr>
          <w:rFonts w:ascii="Times New Roman" w:hAnsi="Times New Roman" w:cs="Times New Roman"/>
          <w:sz w:val="24"/>
          <w:szCs w:val="24"/>
        </w:rPr>
        <w:t xml:space="preserve">.  </w:t>
      </w:r>
      <w:r w:rsidR="00696F7F" w:rsidRPr="008670BE">
        <w:rPr>
          <w:rFonts w:ascii="Times New Roman" w:hAnsi="Times New Roman" w:cs="Times New Roman"/>
          <w:sz w:val="24"/>
          <w:szCs w:val="24"/>
        </w:rPr>
        <w:t>Each week's continued violation shall constitute a separate additional violation.</w:t>
      </w:r>
    </w:p>
    <w:p w14:paraId="57A91F5C" w14:textId="1E24CAFC" w:rsidR="00A8008C" w:rsidRPr="003B0ACE" w:rsidRDefault="00CA750F" w:rsidP="002657C5">
      <w:pPr>
        <w:spacing w:line="240" w:lineRule="auto"/>
        <w:ind w:left="720" w:hanging="360"/>
        <w:rPr>
          <w:rFonts w:ascii="Times New Roman" w:hAnsi="Times New Roman" w:cs="Times New Roman"/>
          <w:sz w:val="24"/>
          <w:szCs w:val="24"/>
        </w:rPr>
      </w:pPr>
      <w:r w:rsidRPr="006C26AA">
        <w:rPr>
          <w:rFonts w:ascii="Times New Roman" w:hAnsi="Times New Roman" w:cs="Times New Roman"/>
          <w:sz w:val="24"/>
          <w:szCs w:val="24"/>
        </w:rPr>
        <w:t>B.</w:t>
      </w:r>
      <w:r w:rsidRPr="006C26AA">
        <w:rPr>
          <w:rFonts w:ascii="Times New Roman" w:hAnsi="Times New Roman" w:cs="Times New Roman"/>
          <w:sz w:val="24"/>
          <w:szCs w:val="24"/>
        </w:rPr>
        <w:tab/>
      </w:r>
      <w:r w:rsidR="00A40B47" w:rsidRPr="005F35F9">
        <w:rPr>
          <w:rFonts w:ascii="Times New Roman" w:hAnsi="Times New Roman" w:cs="Times New Roman"/>
          <w:sz w:val="24"/>
          <w:szCs w:val="24"/>
        </w:rPr>
        <w:t>Notwiths</w:t>
      </w:r>
      <w:r w:rsidR="00252F46" w:rsidRPr="005F35F9">
        <w:rPr>
          <w:rFonts w:ascii="Times New Roman" w:hAnsi="Times New Roman" w:cs="Times New Roman"/>
          <w:sz w:val="24"/>
          <w:szCs w:val="24"/>
        </w:rPr>
        <w:t>tanding anything in this section 24</w:t>
      </w:r>
      <w:r w:rsidR="00A40B47" w:rsidRPr="005F35F9">
        <w:rPr>
          <w:rFonts w:ascii="Times New Roman" w:hAnsi="Times New Roman" w:cs="Times New Roman"/>
          <w:sz w:val="24"/>
          <w:szCs w:val="24"/>
        </w:rPr>
        <w:t xml:space="preserve">, the owner/operator </w:t>
      </w:r>
      <w:r w:rsidR="00213ED1" w:rsidRPr="005F35F9">
        <w:rPr>
          <w:rFonts w:ascii="Times New Roman" w:hAnsi="Times New Roman" w:cs="Times New Roman"/>
          <w:sz w:val="24"/>
          <w:szCs w:val="24"/>
        </w:rPr>
        <w:t>of a</w:t>
      </w:r>
      <w:r w:rsidR="00A40B47" w:rsidRPr="005F35F9">
        <w:rPr>
          <w:rFonts w:ascii="Times New Roman" w:hAnsi="Times New Roman" w:cs="Times New Roman"/>
          <w:sz w:val="24"/>
          <w:szCs w:val="24"/>
        </w:rPr>
        <w:t xml:space="preserve"> commercial solar energy </w:t>
      </w:r>
      <w:r w:rsidR="00213ED1" w:rsidRPr="005F35F9">
        <w:rPr>
          <w:rFonts w:ascii="Times New Roman" w:hAnsi="Times New Roman" w:cs="Times New Roman"/>
          <w:sz w:val="24"/>
          <w:szCs w:val="24"/>
        </w:rPr>
        <w:t>system</w:t>
      </w:r>
      <w:r w:rsidR="00A40B47" w:rsidRPr="005F35F9">
        <w:rPr>
          <w:rFonts w:ascii="Times New Roman" w:hAnsi="Times New Roman" w:cs="Times New Roman"/>
          <w:sz w:val="24"/>
          <w:szCs w:val="24"/>
        </w:rPr>
        <w:t xml:space="preserve"> may not use the payment of fines, liquidated damages or other penalties to evade or avoid compliance with this </w:t>
      </w:r>
      <w:r w:rsidR="00252F46" w:rsidRPr="005F35F9">
        <w:rPr>
          <w:rFonts w:ascii="Times New Roman" w:hAnsi="Times New Roman" w:cs="Times New Roman"/>
          <w:sz w:val="24"/>
          <w:szCs w:val="24"/>
        </w:rPr>
        <w:t>section</w:t>
      </w:r>
      <w:r w:rsidR="00A40B47" w:rsidRPr="005F35F9">
        <w:rPr>
          <w:rFonts w:ascii="Times New Roman" w:hAnsi="Times New Roman" w:cs="Times New Roman"/>
          <w:sz w:val="24"/>
          <w:szCs w:val="24"/>
        </w:rPr>
        <w:t xml:space="preserve">. </w:t>
      </w:r>
      <w:r w:rsidR="005F35F9" w:rsidRPr="005F35F9">
        <w:rPr>
          <w:rFonts w:ascii="Times New Roman" w:hAnsi="Times New Roman" w:cs="Times New Roman"/>
          <w:sz w:val="24"/>
          <w:szCs w:val="24"/>
        </w:rPr>
        <w:t>An attempt to do so may subject the owner/operator of a commercial solar energy system to the termination and revocation of any or all previously granted certificates, permits or approvals for the commercial solar energy system pursuant to the proc</w:t>
      </w:r>
      <w:r w:rsidR="005F35F9">
        <w:rPr>
          <w:rFonts w:ascii="Times New Roman" w:hAnsi="Times New Roman" w:cs="Times New Roman"/>
          <w:sz w:val="24"/>
          <w:szCs w:val="24"/>
        </w:rPr>
        <w:t>edures described in section 24</w:t>
      </w:r>
      <w:r w:rsidR="005F35F9" w:rsidRPr="005F35F9">
        <w:rPr>
          <w:rFonts w:ascii="Times New Roman" w:hAnsi="Times New Roman" w:cs="Times New Roman"/>
          <w:sz w:val="24"/>
          <w:szCs w:val="24"/>
        </w:rPr>
        <w:t>.13 (B), below.</w:t>
      </w:r>
      <w:r w:rsidR="00696F7F" w:rsidRPr="005F35F9">
        <w:rPr>
          <w:rFonts w:ascii="Times New Roman" w:hAnsi="Times New Roman" w:cs="Times New Roman"/>
          <w:sz w:val="24"/>
          <w:szCs w:val="24"/>
        </w:rPr>
        <w:t xml:space="preserve"> The Town may also seek injunctive relief to prevent the continued violation of this </w:t>
      </w:r>
      <w:r w:rsidR="00076DE1" w:rsidRPr="005F35F9">
        <w:rPr>
          <w:rFonts w:ascii="Times New Roman" w:hAnsi="Times New Roman" w:cs="Times New Roman"/>
          <w:sz w:val="24"/>
          <w:szCs w:val="24"/>
        </w:rPr>
        <w:t>section</w:t>
      </w:r>
      <w:r w:rsidR="00696F7F" w:rsidRPr="005F35F9">
        <w:rPr>
          <w:rFonts w:ascii="Times New Roman" w:hAnsi="Times New Roman" w:cs="Times New Roman"/>
          <w:sz w:val="24"/>
          <w:szCs w:val="24"/>
        </w:rPr>
        <w:t>, without limiting other remedies available to the Town.</w:t>
      </w:r>
    </w:p>
    <w:p w14:paraId="0E24DFBF" w14:textId="5675DE93" w:rsidR="00696F7F" w:rsidRPr="003B0ACE" w:rsidRDefault="00076DE1" w:rsidP="00696F7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000D029A" w:rsidRPr="003B0ACE">
        <w:rPr>
          <w:rFonts w:ascii="Times New Roman" w:hAnsi="Times New Roman" w:cs="Times New Roman"/>
          <w:b/>
          <w:bCs/>
          <w:sz w:val="24"/>
          <w:szCs w:val="24"/>
        </w:rPr>
        <w:t>1</w:t>
      </w:r>
      <w:r>
        <w:rPr>
          <w:rFonts w:ascii="Times New Roman" w:hAnsi="Times New Roman" w:cs="Times New Roman"/>
          <w:b/>
          <w:bCs/>
          <w:sz w:val="24"/>
          <w:szCs w:val="24"/>
        </w:rPr>
        <w:t>3</w:t>
      </w:r>
      <w:r w:rsidR="00696F7F" w:rsidRPr="003B0ACE">
        <w:rPr>
          <w:rFonts w:ascii="Times New Roman" w:hAnsi="Times New Roman" w:cs="Times New Roman"/>
          <w:b/>
          <w:bCs/>
          <w:sz w:val="24"/>
          <w:szCs w:val="24"/>
        </w:rPr>
        <w:t>.</w:t>
      </w:r>
      <w:r>
        <w:rPr>
          <w:rFonts w:ascii="Times New Roman" w:hAnsi="Times New Roman" w:cs="Times New Roman"/>
          <w:b/>
          <w:bCs/>
          <w:sz w:val="24"/>
          <w:szCs w:val="24"/>
        </w:rPr>
        <w:t xml:space="preserve"> </w:t>
      </w:r>
      <w:r w:rsidR="00696F7F" w:rsidRPr="003B0ACE">
        <w:rPr>
          <w:rFonts w:ascii="Times New Roman" w:hAnsi="Times New Roman" w:cs="Times New Roman"/>
          <w:b/>
          <w:bCs/>
          <w:sz w:val="24"/>
          <w:szCs w:val="24"/>
        </w:rPr>
        <w:t xml:space="preserve"> </w:t>
      </w:r>
      <w:r w:rsidR="00696F7F" w:rsidRPr="00252F46">
        <w:rPr>
          <w:rFonts w:ascii="Times New Roman" w:hAnsi="Times New Roman" w:cs="Times New Roman"/>
          <w:b/>
          <w:bCs/>
          <w:sz w:val="24"/>
          <w:szCs w:val="24"/>
          <w:u w:val="single"/>
        </w:rPr>
        <w:t xml:space="preserve">Default and/or </w:t>
      </w:r>
      <w:r w:rsidRPr="00252F46">
        <w:rPr>
          <w:rFonts w:ascii="Times New Roman" w:hAnsi="Times New Roman" w:cs="Times New Roman"/>
          <w:b/>
          <w:bCs/>
          <w:sz w:val="24"/>
          <w:szCs w:val="24"/>
          <w:u w:val="single"/>
        </w:rPr>
        <w:t>R</w:t>
      </w:r>
      <w:r w:rsidR="00696F7F" w:rsidRPr="00252F46">
        <w:rPr>
          <w:rFonts w:ascii="Times New Roman" w:hAnsi="Times New Roman" w:cs="Times New Roman"/>
          <w:b/>
          <w:bCs/>
          <w:sz w:val="24"/>
          <w:szCs w:val="24"/>
          <w:u w:val="single"/>
        </w:rPr>
        <w:t>evocation.</w:t>
      </w:r>
    </w:p>
    <w:p w14:paraId="13C1A71E" w14:textId="2C6874E8" w:rsidR="00CA750F" w:rsidRPr="008670BE" w:rsidRDefault="0091203E" w:rsidP="008670BE">
      <w:pPr>
        <w:pStyle w:val="NoSpacing"/>
        <w:numPr>
          <w:ilvl w:val="0"/>
          <w:numId w:val="63"/>
        </w:numPr>
        <w:rPr>
          <w:rFonts w:ascii="Times New Roman" w:hAnsi="Times New Roman" w:cs="Times New Roman"/>
          <w:sz w:val="24"/>
          <w:szCs w:val="24"/>
        </w:rPr>
      </w:pPr>
      <w:r w:rsidRPr="008670BE">
        <w:rPr>
          <w:rFonts w:ascii="Times New Roman" w:hAnsi="Times New Roman" w:cs="Times New Roman"/>
          <w:sz w:val="24"/>
          <w:szCs w:val="24"/>
        </w:rPr>
        <w:t>If a commercial solar energy system is repaired, rebuilt, placed, moved, relocated, modified or maintained in a way that is inconsistent or not in compliance with the provi</w:t>
      </w:r>
      <w:r w:rsidR="00DC0647" w:rsidRPr="008670BE">
        <w:rPr>
          <w:rFonts w:ascii="Times New Roman" w:hAnsi="Times New Roman" w:cs="Times New Roman"/>
          <w:sz w:val="24"/>
          <w:szCs w:val="24"/>
        </w:rPr>
        <w:t xml:space="preserve">sions of this </w:t>
      </w:r>
      <w:r w:rsidR="001B46DC">
        <w:rPr>
          <w:rFonts w:ascii="Times New Roman" w:hAnsi="Times New Roman" w:cs="Times New Roman"/>
          <w:sz w:val="24"/>
          <w:szCs w:val="24"/>
        </w:rPr>
        <w:t>section 24</w:t>
      </w:r>
      <w:r w:rsidR="00DC0647" w:rsidRPr="008670BE">
        <w:rPr>
          <w:rFonts w:ascii="Times New Roman" w:hAnsi="Times New Roman" w:cs="Times New Roman"/>
          <w:sz w:val="24"/>
          <w:szCs w:val="24"/>
        </w:rPr>
        <w:t xml:space="preserve">, the Code Enforcement </w:t>
      </w:r>
      <w:r w:rsidR="00DA20E5" w:rsidRPr="008670BE">
        <w:rPr>
          <w:rFonts w:ascii="Times New Roman" w:hAnsi="Times New Roman" w:cs="Times New Roman"/>
          <w:sz w:val="24"/>
          <w:szCs w:val="24"/>
        </w:rPr>
        <w:t xml:space="preserve">Officer </w:t>
      </w:r>
      <w:r w:rsidRPr="008670BE">
        <w:rPr>
          <w:rFonts w:ascii="Times New Roman" w:hAnsi="Times New Roman" w:cs="Times New Roman"/>
          <w:sz w:val="24"/>
          <w:szCs w:val="24"/>
        </w:rPr>
        <w:t xml:space="preserve">shall notify the owner/operator of the commercial solar energy </w:t>
      </w:r>
      <w:r w:rsidR="00DA20E5" w:rsidRPr="008670BE">
        <w:rPr>
          <w:rFonts w:ascii="Times New Roman" w:hAnsi="Times New Roman" w:cs="Times New Roman"/>
          <w:sz w:val="24"/>
          <w:szCs w:val="24"/>
        </w:rPr>
        <w:t>system</w:t>
      </w:r>
      <w:r w:rsidRPr="008670BE">
        <w:rPr>
          <w:rFonts w:ascii="Times New Roman" w:hAnsi="Times New Roman" w:cs="Times New Roman"/>
          <w:sz w:val="24"/>
          <w:szCs w:val="24"/>
        </w:rPr>
        <w:t xml:space="preserve"> in writing of such violation. Such notice shall specify the nature of the violation or noncompliance and </w:t>
      </w:r>
      <w:r w:rsidR="00DA20E5" w:rsidRPr="008670BE">
        <w:rPr>
          <w:rFonts w:ascii="Times New Roman" w:hAnsi="Times New Roman" w:cs="Times New Roman"/>
          <w:sz w:val="24"/>
          <w:szCs w:val="24"/>
        </w:rPr>
        <w:t xml:space="preserve">state </w:t>
      </w:r>
      <w:r w:rsidRPr="008670BE">
        <w:rPr>
          <w:rFonts w:ascii="Times New Roman" w:hAnsi="Times New Roman" w:cs="Times New Roman"/>
          <w:sz w:val="24"/>
          <w:szCs w:val="24"/>
        </w:rPr>
        <w:t xml:space="preserve">that the violations must be corrected within </w:t>
      </w:r>
      <w:r w:rsidR="00BE5F17" w:rsidRPr="008670BE">
        <w:rPr>
          <w:rFonts w:ascii="Times New Roman" w:hAnsi="Times New Roman" w:cs="Times New Roman"/>
          <w:sz w:val="24"/>
          <w:szCs w:val="24"/>
        </w:rPr>
        <w:t>thirty (30)</w:t>
      </w:r>
      <w:r w:rsidRPr="008670BE">
        <w:rPr>
          <w:rFonts w:ascii="Times New Roman" w:hAnsi="Times New Roman" w:cs="Times New Roman"/>
          <w:sz w:val="24"/>
          <w:szCs w:val="24"/>
        </w:rPr>
        <w:t xml:space="preserve"> days of the date of the postmark of the notice, or of the date of personal service of the notice, whichever is earlier. Notwithstanding anything to the </w:t>
      </w:r>
      <w:r w:rsidR="00252F46">
        <w:rPr>
          <w:rFonts w:ascii="Times New Roman" w:hAnsi="Times New Roman" w:cs="Times New Roman"/>
          <w:sz w:val="24"/>
          <w:szCs w:val="24"/>
        </w:rPr>
        <w:t>contrary in this section 24</w:t>
      </w:r>
      <w:r w:rsidRPr="008670BE">
        <w:rPr>
          <w:rFonts w:ascii="Times New Roman" w:hAnsi="Times New Roman" w:cs="Times New Roman"/>
          <w:sz w:val="24"/>
          <w:szCs w:val="24"/>
        </w:rPr>
        <w:t xml:space="preserve">, if the violation causes, creates or presents an imminent danger or threat to the health or safety of lives or property, the </w:t>
      </w:r>
      <w:r w:rsidR="00BE5F17" w:rsidRPr="008670BE">
        <w:rPr>
          <w:rFonts w:ascii="Times New Roman" w:hAnsi="Times New Roman" w:cs="Times New Roman"/>
          <w:sz w:val="24"/>
          <w:szCs w:val="24"/>
        </w:rPr>
        <w:t xml:space="preserve">Code Enforcement Officer or his/her authorized designee </w:t>
      </w:r>
      <w:r w:rsidRPr="008670BE">
        <w:rPr>
          <w:rFonts w:ascii="Times New Roman" w:hAnsi="Times New Roman" w:cs="Times New Roman"/>
          <w:sz w:val="24"/>
          <w:szCs w:val="24"/>
        </w:rPr>
        <w:t xml:space="preserve">may, at </w:t>
      </w:r>
      <w:r w:rsidR="00BE5F17" w:rsidRPr="008670BE">
        <w:rPr>
          <w:rFonts w:ascii="Times New Roman" w:hAnsi="Times New Roman" w:cs="Times New Roman"/>
          <w:sz w:val="24"/>
          <w:szCs w:val="24"/>
        </w:rPr>
        <w:t>his/her</w:t>
      </w:r>
      <w:r w:rsidRPr="008670BE">
        <w:rPr>
          <w:rFonts w:ascii="Times New Roman" w:hAnsi="Times New Roman" w:cs="Times New Roman"/>
          <w:sz w:val="24"/>
          <w:szCs w:val="24"/>
        </w:rPr>
        <w:t xml:space="preserve"> sole discretion, order the violation remedied within 24 hours.</w:t>
      </w:r>
    </w:p>
    <w:p w14:paraId="6A2180CF" w14:textId="77777777" w:rsidR="00CA750F" w:rsidRPr="008670BE" w:rsidRDefault="00CA750F" w:rsidP="008670BE">
      <w:pPr>
        <w:pStyle w:val="NoSpacing"/>
        <w:ind w:left="720"/>
        <w:rPr>
          <w:rFonts w:ascii="Times New Roman" w:hAnsi="Times New Roman" w:cs="Times New Roman"/>
          <w:sz w:val="24"/>
          <w:szCs w:val="24"/>
        </w:rPr>
      </w:pPr>
    </w:p>
    <w:p w14:paraId="7867982B" w14:textId="37FD2592" w:rsidR="0091203E" w:rsidRPr="008670BE" w:rsidRDefault="0091203E" w:rsidP="008670BE">
      <w:pPr>
        <w:pStyle w:val="NoSpacing"/>
        <w:numPr>
          <w:ilvl w:val="0"/>
          <w:numId w:val="63"/>
        </w:numPr>
        <w:rPr>
          <w:rFonts w:ascii="Times New Roman" w:hAnsi="Times New Roman" w:cs="Times New Roman"/>
          <w:sz w:val="24"/>
          <w:szCs w:val="24"/>
        </w:rPr>
      </w:pPr>
      <w:r w:rsidRPr="008670BE">
        <w:rPr>
          <w:rFonts w:ascii="Times New Roman" w:hAnsi="Times New Roman" w:cs="Times New Roman"/>
          <w:sz w:val="24"/>
          <w:szCs w:val="24"/>
        </w:rPr>
        <w:lastRenderedPageBreak/>
        <w:t xml:space="preserve">If, within the period set forth in </w:t>
      </w:r>
      <w:r w:rsidR="0058583C" w:rsidRPr="008670BE">
        <w:rPr>
          <w:rFonts w:ascii="Times New Roman" w:hAnsi="Times New Roman" w:cs="Times New Roman"/>
          <w:sz w:val="24"/>
          <w:szCs w:val="24"/>
        </w:rPr>
        <w:t>s</w:t>
      </w:r>
      <w:r w:rsidRPr="008670BE">
        <w:rPr>
          <w:rFonts w:ascii="Times New Roman" w:hAnsi="Times New Roman" w:cs="Times New Roman"/>
          <w:sz w:val="24"/>
          <w:szCs w:val="24"/>
        </w:rPr>
        <w:t xml:space="preserve">ubsection A above, the commercial solar energy system </w:t>
      </w:r>
      <w:r w:rsidR="001B46DC">
        <w:rPr>
          <w:rFonts w:ascii="Times New Roman" w:hAnsi="Times New Roman" w:cs="Times New Roman"/>
          <w:sz w:val="24"/>
          <w:szCs w:val="24"/>
        </w:rPr>
        <w:t>is</w:t>
      </w:r>
      <w:r w:rsidR="001B46DC" w:rsidRPr="008670BE">
        <w:rPr>
          <w:rFonts w:ascii="Times New Roman" w:hAnsi="Times New Roman" w:cs="Times New Roman"/>
          <w:sz w:val="24"/>
          <w:szCs w:val="24"/>
        </w:rPr>
        <w:t xml:space="preserve"> </w:t>
      </w:r>
      <w:r w:rsidRPr="008670BE">
        <w:rPr>
          <w:rFonts w:ascii="Times New Roman" w:hAnsi="Times New Roman" w:cs="Times New Roman"/>
          <w:sz w:val="24"/>
          <w:szCs w:val="24"/>
        </w:rPr>
        <w:t xml:space="preserve">not brought into compliance with the provisions of this </w:t>
      </w:r>
      <w:r w:rsidR="001B46DC">
        <w:rPr>
          <w:rFonts w:ascii="Times New Roman" w:hAnsi="Times New Roman" w:cs="Times New Roman"/>
          <w:sz w:val="24"/>
          <w:szCs w:val="24"/>
        </w:rPr>
        <w:t xml:space="preserve">section 24 </w:t>
      </w:r>
      <w:r w:rsidRPr="008670BE">
        <w:rPr>
          <w:rFonts w:ascii="Times New Roman" w:hAnsi="Times New Roman" w:cs="Times New Roman"/>
          <w:sz w:val="24"/>
          <w:szCs w:val="24"/>
        </w:rPr>
        <w:t>or substantial steps are n</w:t>
      </w:r>
      <w:r w:rsidR="00126FD3">
        <w:rPr>
          <w:rFonts w:ascii="Times New Roman" w:hAnsi="Times New Roman" w:cs="Times New Roman"/>
          <w:sz w:val="24"/>
          <w:szCs w:val="24"/>
        </w:rPr>
        <w:t>ot taken in order to bring the same into compliance,</w:t>
      </w:r>
      <w:r w:rsidR="00DC0647" w:rsidRPr="008670BE">
        <w:rPr>
          <w:rFonts w:ascii="Times New Roman" w:hAnsi="Times New Roman" w:cs="Times New Roman"/>
          <w:sz w:val="24"/>
          <w:szCs w:val="24"/>
        </w:rPr>
        <w:t xml:space="preserve"> the Code Enforcement </w:t>
      </w:r>
      <w:r w:rsidR="00713311" w:rsidRPr="008670BE">
        <w:rPr>
          <w:rFonts w:ascii="Times New Roman" w:hAnsi="Times New Roman" w:cs="Times New Roman"/>
          <w:sz w:val="24"/>
          <w:szCs w:val="24"/>
        </w:rPr>
        <w:t xml:space="preserve">Officer </w:t>
      </w:r>
      <w:r w:rsidRPr="008670BE">
        <w:rPr>
          <w:rFonts w:ascii="Times New Roman" w:hAnsi="Times New Roman" w:cs="Times New Roman"/>
          <w:sz w:val="24"/>
          <w:szCs w:val="24"/>
        </w:rPr>
        <w:t xml:space="preserve">may revoke </w:t>
      </w:r>
      <w:r w:rsidR="00126FD3">
        <w:rPr>
          <w:rFonts w:ascii="Times New Roman" w:hAnsi="Times New Roman" w:cs="Times New Roman"/>
          <w:sz w:val="24"/>
          <w:szCs w:val="24"/>
        </w:rPr>
        <w:t xml:space="preserve">any or all certificates, permits or approvals issued by him/her </w:t>
      </w:r>
      <w:r w:rsidRPr="008670BE">
        <w:rPr>
          <w:rFonts w:ascii="Times New Roman" w:hAnsi="Times New Roman" w:cs="Times New Roman"/>
          <w:sz w:val="24"/>
          <w:szCs w:val="24"/>
        </w:rPr>
        <w:t xml:space="preserve">and shall notify the owner/operator of the </w:t>
      </w:r>
      <w:r w:rsidR="00252F46">
        <w:rPr>
          <w:rFonts w:ascii="Times New Roman" w:hAnsi="Times New Roman" w:cs="Times New Roman"/>
          <w:sz w:val="24"/>
          <w:szCs w:val="24"/>
        </w:rPr>
        <w:t>same</w:t>
      </w:r>
      <w:r w:rsidRPr="008670BE">
        <w:rPr>
          <w:rFonts w:ascii="Times New Roman" w:hAnsi="Times New Roman" w:cs="Times New Roman"/>
          <w:sz w:val="24"/>
          <w:szCs w:val="24"/>
        </w:rPr>
        <w:t xml:space="preserve"> within</w:t>
      </w:r>
      <w:r w:rsidR="00CA750F" w:rsidRPr="008670BE">
        <w:rPr>
          <w:rFonts w:ascii="Times New Roman" w:hAnsi="Times New Roman" w:cs="Times New Roman"/>
          <w:sz w:val="24"/>
          <w:szCs w:val="24"/>
        </w:rPr>
        <w:t xml:space="preserve"> </w:t>
      </w:r>
      <w:r w:rsidRPr="008670BE">
        <w:rPr>
          <w:rFonts w:ascii="Times New Roman" w:hAnsi="Times New Roman" w:cs="Times New Roman"/>
          <w:sz w:val="24"/>
          <w:szCs w:val="24"/>
        </w:rPr>
        <w:t>48 hours of such action.</w:t>
      </w:r>
      <w:r w:rsidR="00126FD3">
        <w:rPr>
          <w:rFonts w:ascii="Times New Roman" w:hAnsi="Times New Roman" w:cs="Times New Roman"/>
          <w:sz w:val="24"/>
          <w:szCs w:val="24"/>
        </w:rPr>
        <w:t xml:space="preserve">  The Code Enforcement Officer shall, in addition to the foregoing, inform the Town Board of the owner/operator’s failure to comply with subsection A above.  The Town Board may thereafter, in its discretion, and after providing the owner/operator with notice and an opportunity to be heard, revoke any previously granted Special Use Permit for the commercial solar energy system in question.</w:t>
      </w:r>
    </w:p>
    <w:p w14:paraId="3945A76D" w14:textId="77777777" w:rsidR="00696F7F" w:rsidRPr="003B0ACE" w:rsidRDefault="00696F7F" w:rsidP="00543B65">
      <w:pPr>
        <w:autoSpaceDE w:val="0"/>
        <w:autoSpaceDN w:val="0"/>
        <w:adjustRightInd w:val="0"/>
        <w:spacing w:after="0" w:line="240" w:lineRule="auto"/>
        <w:rPr>
          <w:rFonts w:ascii="Times New Roman" w:hAnsi="Times New Roman" w:cs="Times New Roman"/>
          <w:sz w:val="24"/>
          <w:szCs w:val="24"/>
        </w:rPr>
      </w:pPr>
    </w:p>
    <w:p w14:paraId="468A4DE9" w14:textId="2DBC2202" w:rsidR="0091203E" w:rsidRPr="00252F46" w:rsidRDefault="001B46DC" w:rsidP="00543B65">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24.14. </w:t>
      </w:r>
      <w:r w:rsidR="00543B65" w:rsidRPr="003B0ACE">
        <w:rPr>
          <w:rFonts w:ascii="Times New Roman" w:hAnsi="Times New Roman" w:cs="Times New Roman"/>
          <w:b/>
          <w:bCs/>
          <w:sz w:val="24"/>
          <w:szCs w:val="24"/>
        </w:rPr>
        <w:t xml:space="preserve"> </w:t>
      </w:r>
      <w:r w:rsidR="00CE6AE6" w:rsidRPr="00252F46">
        <w:rPr>
          <w:rFonts w:ascii="Times New Roman" w:hAnsi="Times New Roman" w:cs="Times New Roman"/>
          <w:b/>
          <w:bCs/>
          <w:sz w:val="24"/>
          <w:szCs w:val="24"/>
          <w:u w:val="single"/>
        </w:rPr>
        <w:t xml:space="preserve">Permit </w:t>
      </w:r>
      <w:r w:rsidR="003A1442" w:rsidRPr="00252F46">
        <w:rPr>
          <w:rFonts w:ascii="Times New Roman" w:hAnsi="Times New Roman" w:cs="Times New Roman"/>
          <w:b/>
          <w:bCs/>
          <w:sz w:val="24"/>
          <w:szCs w:val="24"/>
          <w:u w:val="single"/>
        </w:rPr>
        <w:t>Time Frame</w:t>
      </w:r>
      <w:r w:rsidR="00543B65" w:rsidRPr="00252F46">
        <w:rPr>
          <w:rFonts w:ascii="Times New Roman" w:hAnsi="Times New Roman" w:cs="Times New Roman"/>
          <w:b/>
          <w:bCs/>
          <w:sz w:val="24"/>
          <w:szCs w:val="24"/>
          <w:u w:val="single"/>
        </w:rPr>
        <w:t>.</w:t>
      </w:r>
    </w:p>
    <w:p w14:paraId="340877CF" w14:textId="629739F6" w:rsidR="00CE6AE6" w:rsidRPr="008670BE" w:rsidRDefault="00CE6AE6" w:rsidP="008670BE">
      <w:pPr>
        <w:autoSpaceDE w:val="0"/>
        <w:autoSpaceDN w:val="0"/>
        <w:adjustRightInd w:val="0"/>
        <w:spacing w:after="0" w:line="240" w:lineRule="auto"/>
        <w:rPr>
          <w:rFonts w:ascii="Times New Roman" w:hAnsi="Times New Roman" w:cs="Times New Roman"/>
          <w:sz w:val="24"/>
          <w:szCs w:val="24"/>
        </w:rPr>
      </w:pPr>
      <w:r w:rsidRPr="008670BE">
        <w:rPr>
          <w:rFonts w:ascii="Times New Roman" w:hAnsi="Times New Roman" w:cs="Times New Roman"/>
          <w:sz w:val="24"/>
          <w:szCs w:val="24"/>
        </w:rPr>
        <w:t>The Special Use P</w:t>
      </w:r>
      <w:r w:rsidR="00ED72F6" w:rsidRPr="008670BE">
        <w:rPr>
          <w:rFonts w:ascii="Times New Roman" w:hAnsi="Times New Roman" w:cs="Times New Roman"/>
          <w:sz w:val="24"/>
          <w:szCs w:val="24"/>
        </w:rPr>
        <w:t>ermit authorizing construction of</w:t>
      </w:r>
      <w:r w:rsidR="00CA750F" w:rsidRPr="008670BE">
        <w:rPr>
          <w:rFonts w:ascii="Times New Roman" w:hAnsi="Times New Roman" w:cs="Times New Roman"/>
          <w:sz w:val="24"/>
          <w:szCs w:val="24"/>
        </w:rPr>
        <w:t xml:space="preserve"> a commercial</w:t>
      </w:r>
      <w:r w:rsidRPr="008670BE">
        <w:rPr>
          <w:rFonts w:ascii="Times New Roman" w:hAnsi="Times New Roman" w:cs="Times New Roman"/>
          <w:sz w:val="24"/>
          <w:szCs w:val="24"/>
        </w:rPr>
        <w:t xml:space="preserve"> solar energy system shall be valid for a period of eighteen (18) months from the date of issuance, conditional upon the subsequent issuance of building permit authorizing the commencement of construction. In the event construction is not completed in accordance with the </w:t>
      </w:r>
      <w:r w:rsidR="003A1442" w:rsidRPr="008670BE">
        <w:rPr>
          <w:rFonts w:ascii="Times New Roman" w:hAnsi="Times New Roman" w:cs="Times New Roman"/>
          <w:sz w:val="24"/>
          <w:szCs w:val="24"/>
        </w:rPr>
        <w:t>approved site plan</w:t>
      </w:r>
      <w:r w:rsidRPr="008670BE">
        <w:rPr>
          <w:rFonts w:ascii="Times New Roman" w:hAnsi="Times New Roman" w:cs="Times New Roman"/>
          <w:sz w:val="24"/>
          <w:szCs w:val="24"/>
        </w:rPr>
        <w:t xml:space="preserve"> within eighteen (18) months after</w:t>
      </w:r>
      <w:r w:rsidR="003A1442" w:rsidRPr="008670BE">
        <w:rPr>
          <w:rFonts w:ascii="Times New Roman" w:hAnsi="Times New Roman" w:cs="Times New Roman"/>
          <w:sz w:val="24"/>
          <w:szCs w:val="24"/>
        </w:rPr>
        <w:t xml:space="preserve"> Special Use Permit</w:t>
      </w:r>
      <w:r w:rsidRPr="008670BE">
        <w:rPr>
          <w:rFonts w:ascii="Times New Roman" w:hAnsi="Times New Roman" w:cs="Times New Roman"/>
          <w:sz w:val="24"/>
          <w:szCs w:val="24"/>
        </w:rPr>
        <w:t xml:space="preserve"> approval, the Applicant may apply to the </w:t>
      </w:r>
      <w:r w:rsidR="004B0DC1" w:rsidRPr="008670BE">
        <w:rPr>
          <w:rFonts w:ascii="Times New Roman" w:hAnsi="Times New Roman" w:cs="Times New Roman"/>
          <w:sz w:val="24"/>
          <w:szCs w:val="24"/>
        </w:rPr>
        <w:t>Town Board</w:t>
      </w:r>
      <w:r w:rsidRPr="008670BE">
        <w:rPr>
          <w:rFonts w:ascii="Times New Roman" w:hAnsi="Times New Roman" w:cs="Times New Roman"/>
          <w:sz w:val="24"/>
          <w:szCs w:val="24"/>
        </w:rPr>
        <w:t xml:space="preserve"> to extend the time to complete construction for 180 days, which extension shall not be unreasonably withheld or delayed.  If the owner and/or operator fails to perform substantial construction after twenty-four (24) months, all </w:t>
      </w:r>
      <w:r w:rsidR="002657C5">
        <w:rPr>
          <w:rFonts w:ascii="Times New Roman" w:hAnsi="Times New Roman" w:cs="Times New Roman"/>
          <w:sz w:val="24"/>
          <w:szCs w:val="24"/>
        </w:rPr>
        <w:t xml:space="preserve">previously granted </w:t>
      </w:r>
      <w:r w:rsidRPr="008670BE">
        <w:rPr>
          <w:rFonts w:ascii="Times New Roman" w:hAnsi="Times New Roman" w:cs="Times New Roman"/>
          <w:sz w:val="24"/>
          <w:szCs w:val="24"/>
        </w:rPr>
        <w:t>approvals shall expire.</w:t>
      </w:r>
    </w:p>
    <w:p w14:paraId="79AF1E4C" w14:textId="77777777" w:rsidR="003A1442" w:rsidRPr="008670BE" w:rsidRDefault="003A1442" w:rsidP="008670BE">
      <w:pPr>
        <w:autoSpaceDE w:val="0"/>
        <w:autoSpaceDN w:val="0"/>
        <w:adjustRightInd w:val="0"/>
        <w:spacing w:after="0" w:line="240" w:lineRule="auto"/>
        <w:rPr>
          <w:rFonts w:ascii="Times New Roman" w:hAnsi="Times New Roman" w:cs="Times New Roman"/>
          <w:sz w:val="24"/>
          <w:szCs w:val="24"/>
        </w:rPr>
      </w:pPr>
    </w:p>
    <w:p w14:paraId="05F9EB31" w14:textId="2D7329F9" w:rsidR="00CE6AE6" w:rsidRDefault="001B46DC" w:rsidP="008670B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24.</w:t>
      </w:r>
      <w:r w:rsidR="003A1442">
        <w:rPr>
          <w:rFonts w:ascii="Times New Roman" w:hAnsi="Times New Roman" w:cs="Times New Roman"/>
          <w:b/>
          <w:sz w:val="24"/>
          <w:szCs w:val="24"/>
        </w:rPr>
        <w:t>1</w:t>
      </w:r>
      <w:r>
        <w:rPr>
          <w:rFonts w:ascii="Times New Roman" w:hAnsi="Times New Roman" w:cs="Times New Roman"/>
          <w:b/>
          <w:sz w:val="24"/>
          <w:szCs w:val="24"/>
        </w:rPr>
        <w:t>5</w:t>
      </w:r>
      <w:r w:rsidR="003A1442">
        <w:rPr>
          <w:rFonts w:ascii="Times New Roman" w:hAnsi="Times New Roman" w:cs="Times New Roman"/>
          <w:b/>
          <w:sz w:val="24"/>
          <w:szCs w:val="24"/>
        </w:rPr>
        <w:t xml:space="preserve">.  </w:t>
      </w:r>
      <w:r w:rsidR="003A1442" w:rsidRPr="00252F46">
        <w:rPr>
          <w:rFonts w:ascii="Times New Roman" w:hAnsi="Times New Roman" w:cs="Times New Roman"/>
          <w:b/>
          <w:sz w:val="24"/>
          <w:szCs w:val="24"/>
          <w:u w:val="single"/>
        </w:rPr>
        <w:t>Abandonment of Use and Decommissioning.</w:t>
      </w:r>
    </w:p>
    <w:p w14:paraId="6DFF520C" w14:textId="05E8B540" w:rsidR="0033683B" w:rsidRPr="008670BE" w:rsidRDefault="003A1442" w:rsidP="008670BE">
      <w:pPr>
        <w:pStyle w:val="ListParagraph"/>
        <w:numPr>
          <w:ilvl w:val="0"/>
          <w:numId w:val="6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3683B" w:rsidRPr="008670BE">
        <w:rPr>
          <w:rFonts w:ascii="Times New Roman" w:hAnsi="Times New Roman" w:cs="Times New Roman"/>
          <w:sz w:val="24"/>
          <w:szCs w:val="24"/>
        </w:rPr>
        <w:t xml:space="preserve">decommissioning plan </w:t>
      </w:r>
      <w:r>
        <w:rPr>
          <w:rFonts w:ascii="Times New Roman" w:hAnsi="Times New Roman" w:cs="Times New Roman"/>
          <w:sz w:val="24"/>
          <w:szCs w:val="24"/>
        </w:rPr>
        <w:t xml:space="preserve">required by this </w:t>
      </w:r>
      <w:r w:rsidR="00994FAA">
        <w:rPr>
          <w:rFonts w:ascii="Times New Roman" w:hAnsi="Times New Roman" w:cs="Times New Roman"/>
          <w:sz w:val="24"/>
          <w:szCs w:val="24"/>
        </w:rPr>
        <w:t>section 24</w:t>
      </w:r>
      <w:r w:rsidR="00D64A9B">
        <w:rPr>
          <w:rFonts w:ascii="Times New Roman" w:hAnsi="Times New Roman" w:cs="Times New Roman"/>
          <w:sz w:val="24"/>
          <w:szCs w:val="24"/>
        </w:rPr>
        <w:t>.15</w:t>
      </w:r>
      <w:r>
        <w:rPr>
          <w:rFonts w:ascii="Times New Roman" w:hAnsi="Times New Roman" w:cs="Times New Roman"/>
          <w:sz w:val="24"/>
          <w:szCs w:val="24"/>
        </w:rPr>
        <w:t xml:space="preserve"> </w:t>
      </w:r>
      <w:r w:rsidR="0033683B" w:rsidRPr="008670BE">
        <w:rPr>
          <w:rFonts w:ascii="Times New Roman" w:hAnsi="Times New Roman" w:cs="Times New Roman"/>
          <w:sz w:val="24"/>
          <w:szCs w:val="24"/>
        </w:rPr>
        <w:t>shall include, at minimum, the following:</w:t>
      </w:r>
    </w:p>
    <w:p w14:paraId="73B2D2BB" w14:textId="456D94F7" w:rsidR="0033683B" w:rsidRPr="003B0ACE" w:rsidRDefault="0033683B" w:rsidP="00975793">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The </w:t>
      </w:r>
      <w:r w:rsidR="004E19D9" w:rsidRPr="003B0ACE">
        <w:rPr>
          <w:rFonts w:ascii="Times New Roman" w:hAnsi="Times New Roman" w:cs="Times New Roman"/>
          <w:sz w:val="24"/>
          <w:szCs w:val="24"/>
        </w:rPr>
        <w:t xml:space="preserve">removal of all aboveground </w:t>
      </w:r>
      <w:r w:rsidRPr="003B0ACE">
        <w:rPr>
          <w:rFonts w:ascii="Times New Roman" w:hAnsi="Times New Roman" w:cs="Times New Roman"/>
          <w:sz w:val="24"/>
          <w:szCs w:val="24"/>
        </w:rPr>
        <w:t>solar panels</w:t>
      </w:r>
      <w:r w:rsidR="00D64A9B">
        <w:rPr>
          <w:rFonts w:ascii="Times New Roman" w:hAnsi="Times New Roman" w:cs="Times New Roman"/>
          <w:sz w:val="24"/>
          <w:szCs w:val="24"/>
        </w:rPr>
        <w:t>/collectors</w:t>
      </w:r>
      <w:r w:rsidRPr="003B0ACE">
        <w:rPr>
          <w:rFonts w:ascii="Times New Roman" w:hAnsi="Times New Roman" w:cs="Times New Roman"/>
          <w:sz w:val="24"/>
          <w:szCs w:val="24"/>
        </w:rPr>
        <w:t xml:space="preserve">, solar energy </w:t>
      </w:r>
      <w:r w:rsidR="004E19D9" w:rsidRPr="003B0ACE">
        <w:rPr>
          <w:rFonts w:ascii="Times New Roman" w:hAnsi="Times New Roman" w:cs="Times New Roman"/>
          <w:sz w:val="24"/>
          <w:szCs w:val="24"/>
        </w:rPr>
        <w:t>equipment</w:t>
      </w:r>
      <w:r w:rsidRPr="003B0ACE">
        <w:rPr>
          <w:rFonts w:ascii="Times New Roman" w:hAnsi="Times New Roman" w:cs="Times New Roman"/>
          <w:sz w:val="24"/>
          <w:szCs w:val="24"/>
        </w:rPr>
        <w:t xml:space="preserve"> and accessory facilities/structures.</w:t>
      </w:r>
      <w:r w:rsidR="004E19D9" w:rsidRPr="003B0ACE">
        <w:rPr>
          <w:rFonts w:ascii="Times New Roman" w:hAnsi="Times New Roman" w:cs="Times New Roman"/>
          <w:sz w:val="24"/>
          <w:szCs w:val="24"/>
        </w:rPr>
        <w:t xml:space="preserve"> </w:t>
      </w:r>
    </w:p>
    <w:p w14:paraId="11079999" w14:textId="77777777" w:rsidR="0033683B" w:rsidRPr="003B0ACE" w:rsidRDefault="0033683B" w:rsidP="00975793">
      <w:pPr>
        <w:pStyle w:val="ListParagraph"/>
        <w:autoSpaceDE w:val="0"/>
        <w:autoSpaceDN w:val="0"/>
        <w:adjustRightInd w:val="0"/>
        <w:spacing w:after="0" w:line="240" w:lineRule="auto"/>
        <w:ind w:left="1836"/>
        <w:rPr>
          <w:rFonts w:ascii="Times New Roman" w:hAnsi="Times New Roman" w:cs="Times New Roman"/>
          <w:sz w:val="24"/>
          <w:szCs w:val="24"/>
        </w:rPr>
      </w:pPr>
    </w:p>
    <w:p w14:paraId="4E72CD3B" w14:textId="46CFF60B" w:rsidR="003A1442" w:rsidRDefault="0033683B" w:rsidP="008670BE">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The </w:t>
      </w:r>
      <w:r w:rsidR="004E19D9" w:rsidRPr="003B0ACE">
        <w:rPr>
          <w:rFonts w:ascii="Times New Roman" w:hAnsi="Times New Roman" w:cs="Times New Roman"/>
          <w:sz w:val="24"/>
          <w:szCs w:val="24"/>
        </w:rPr>
        <w:t xml:space="preserve">removal of </w:t>
      </w:r>
      <w:r w:rsidRPr="003B0ACE">
        <w:rPr>
          <w:rFonts w:ascii="Times New Roman" w:hAnsi="Times New Roman" w:cs="Times New Roman"/>
          <w:sz w:val="24"/>
          <w:szCs w:val="24"/>
        </w:rPr>
        <w:t xml:space="preserve">all footings, </w:t>
      </w:r>
      <w:r w:rsidR="004E19D9" w:rsidRPr="003B0ACE">
        <w:rPr>
          <w:rFonts w:ascii="Times New Roman" w:hAnsi="Times New Roman" w:cs="Times New Roman"/>
          <w:sz w:val="24"/>
          <w:szCs w:val="24"/>
        </w:rPr>
        <w:t xml:space="preserve">foundations </w:t>
      </w:r>
      <w:r w:rsidRPr="003B0ACE">
        <w:rPr>
          <w:rFonts w:ascii="Times New Roman" w:hAnsi="Times New Roman" w:cs="Times New Roman"/>
          <w:sz w:val="24"/>
          <w:szCs w:val="24"/>
        </w:rPr>
        <w:t xml:space="preserve">or similar installations </w:t>
      </w:r>
      <w:r w:rsidR="004E19D9" w:rsidRPr="003B0ACE">
        <w:rPr>
          <w:rFonts w:ascii="Times New Roman" w:hAnsi="Times New Roman" w:cs="Times New Roman"/>
          <w:sz w:val="24"/>
          <w:szCs w:val="24"/>
        </w:rPr>
        <w:t>to a depth of fou</w:t>
      </w:r>
      <w:r w:rsidR="00D64A9B">
        <w:rPr>
          <w:rFonts w:ascii="Times New Roman" w:hAnsi="Times New Roman" w:cs="Times New Roman"/>
          <w:sz w:val="24"/>
          <w:szCs w:val="24"/>
        </w:rPr>
        <w:t>r (4.0) feet below grade. Below</w:t>
      </w:r>
      <w:r w:rsidR="004E19D9" w:rsidRPr="003B0ACE">
        <w:rPr>
          <w:rFonts w:ascii="Times New Roman" w:hAnsi="Times New Roman" w:cs="Times New Roman"/>
          <w:sz w:val="24"/>
          <w:szCs w:val="24"/>
        </w:rPr>
        <w:t>ground</w:t>
      </w:r>
      <w:r w:rsidR="0069501B">
        <w:rPr>
          <w:rFonts w:ascii="Times New Roman" w:hAnsi="Times New Roman" w:cs="Times New Roman"/>
          <w:sz w:val="24"/>
          <w:szCs w:val="24"/>
        </w:rPr>
        <w:t xml:space="preserve"> solar</w:t>
      </w:r>
      <w:r w:rsidR="004E19D9" w:rsidRPr="003B0ACE">
        <w:rPr>
          <w:rFonts w:ascii="Times New Roman" w:hAnsi="Times New Roman" w:cs="Times New Roman"/>
          <w:sz w:val="24"/>
          <w:szCs w:val="24"/>
        </w:rPr>
        <w:t xml:space="preserve"> accessory facilities</w:t>
      </w:r>
      <w:r w:rsidR="007B08FD" w:rsidRPr="003B0ACE">
        <w:rPr>
          <w:rFonts w:ascii="Times New Roman" w:hAnsi="Times New Roman" w:cs="Times New Roman"/>
          <w:sz w:val="24"/>
          <w:szCs w:val="24"/>
        </w:rPr>
        <w:t xml:space="preserve"> or structures</w:t>
      </w:r>
      <w:r w:rsidR="004E19D9" w:rsidRPr="003B0ACE">
        <w:rPr>
          <w:rFonts w:ascii="Times New Roman" w:hAnsi="Times New Roman" w:cs="Times New Roman"/>
          <w:sz w:val="24"/>
          <w:szCs w:val="24"/>
        </w:rPr>
        <w:t xml:space="preserve">, such as collection lines, are not required to be removed, unless otherwise required by applicable law. In addition, access roads may be left in place if written consent is received by the Town from the landowner. However, all </w:t>
      </w:r>
      <w:r w:rsidRPr="003B0ACE">
        <w:rPr>
          <w:rFonts w:ascii="Times New Roman" w:hAnsi="Times New Roman" w:cs="Times New Roman"/>
          <w:sz w:val="24"/>
          <w:szCs w:val="24"/>
        </w:rPr>
        <w:t>solar energy</w:t>
      </w:r>
      <w:r w:rsidR="007B08FD" w:rsidRPr="003B0ACE">
        <w:rPr>
          <w:rFonts w:ascii="Times New Roman" w:hAnsi="Times New Roman" w:cs="Times New Roman"/>
          <w:sz w:val="24"/>
          <w:szCs w:val="24"/>
        </w:rPr>
        <w:t xml:space="preserve"> equipment and</w:t>
      </w:r>
      <w:r w:rsidR="004E19D9" w:rsidRPr="003B0ACE">
        <w:rPr>
          <w:rFonts w:ascii="Times New Roman" w:hAnsi="Times New Roman" w:cs="Times New Roman"/>
          <w:sz w:val="24"/>
          <w:szCs w:val="24"/>
        </w:rPr>
        <w:t xml:space="preserve"> accessory facilities</w:t>
      </w:r>
      <w:r w:rsidR="007B08FD" w:rsidRPr="003B0ACE">
        <w:rPr>
          <w:rFonts w:ascii="Times New Roman" w:hAnsi="Times New Roman" w:cs="Times New Roman"/>
          <w:sz w:val="24"/>
          <w:szCs w:val="24"/>
        </w:rPr>
        <w:t xml:space="preserve"> or structures</w:t>
      </w:r>
      <w:r w:rsidR="004E19D9" w:rsidRPr="003B0ACE">
        <w:rPr>
          <w:rFonts w:ascii="Times New Roman" w:hAnsi="Times New Roman" w:cs="Times New Roman"/>
          <w:sz w:val="24"/>
          <w:szCs w:val="24"/>
        </w:rPr>
        <w:t xml:space="preserve"> installed underground must be fully removed and the land reclaimed where such equipment or materials will</w:t>
      </w:r>
      <w:r w:rsidRPr="003B0ACE">
        <w:rPr>
          <w:rFonts w:ascii="Times New Roman" w:hAnsi="Times New Roman" w:cs="Times New Roman"/>
          <w:sz w:val="24"/>
          <w:szCs w:val="24"/>
        </w:rPr>
        <w:t>:</w:t>
      </w:r>
      <w:r w:rsidR="004E19D9" w:rsidRPr="003B0ACE">
        <w:rPr>
          <w:rFonts w:ascii="Times New Roman" w:hAnsi="Times New Roman" w:cs="Times New Roman"/>
          <w:sz w:val="24"/>
          <w:szCs w:val="24"/>
        </w:rPr>
        <w:t xml:space="preserve"> </w:t>
      </w:r>
    </w:p>
    <w:p w14:paraId="2E66BED8" w14:textId="723A8128" w:rsidR="003A1442" w:rsidRPr="008670BE" w:rsidRDefault="004E19D9" w:rsidP="00D64A9B">
      <w:pPr>
        <w:pStyle w:val="ListParagraph"/>
        <w:numPr>
          <w:ilvl w:val="1"/>
          <w:numId w:val="64"/>
        </w:numPr>
        <w:autoSpaceDE w:val="0"/>
        <w:autoSpaceDN w:val="0"/>
        <w:adjustRightInd w:val="0"/>
        <w:spacing w:after="0" w:line="240" w:lineRule="auto"/>
        <w:ind w:left="2520"/>
        <w:rPr>
          <w:rFonts w:ascii="Times New Roman" w:hAnsi="Times New Roman" w:cs="Times New Roman"/>
          <w:sz w:val="24"/>
          <w:szCs w:val="24"/>
        </w:rPr>
      </w:pPr>
      <w:r w:rsidRPr="008670BE">
        <w:rPr>
          <w:rFonts w:ascii="Times New Roman" w:hAnsi="Times New Roman" w:cs="Times New Roman"/>
          <w:sz w:val="24"/>
          <w:szCs w:val="24"/>
        </w:rPr>
        <w:t xml:space="preserve">interfere with or prevent continued compliance by the landowner with any Environmental Laws, </w:t>
      </w:r>
    </w:p>
    <w:p w14:paraId="6A921B60" w14:textId="77777777" w:rsidR="003A1442" w:rsidRDefault="004E19D9" w:rsidP="00D64A9B">
      <w:pPr>
        <w:pStyle w:val="ListParagraph"/>
        <w:numPr>
          <w:ilvl w:val="1"/>
          <w:numId w:val="64"/>
        </w:numPr>
        <w:autoSpaceDE w:val="0"/>
        <w:autoSpaceDN w:val="0"/>
        <w:adjustRightInd w:val="0"/>
        <w:spacing w:after="0" w:line="240" w:lineRule="auto"/>
        <w:ind w:left="2520"/>
        <w:rPr>
          <w:rFonts w:ascii="Times New Roman" w:hAnsi="Times New Roman" w:cs="Times New Roman"/>
          <w:sz w:val="24"/>
          <w:szCs w:val="24"/>
        </w:rPr>
      </w:pPr>
      <w:r w:rsidRPr="008670BE">
        <w:rPr>
          <w:rFonts w:ascii="Times New Roman" w:hAnsi="Times New Roman" w:cs="Times New Roman"/>
          <w:sz w:val="24"/>
          <w:szCs w:val="24"/>
        </w:rPr>
        <w:t xml:space="preserve">give rise to any liability to the Town or the landowner under any Environmental Laws, or </w:t>
      </w:r>
    </w:p>
    <w:p w14:paraId="370E45CF" w14:textId="02311F0D" w:rsidR="004E19D9" w:rsidRPr="008670BE" w:rsidRDefault="004E19D9" w:rsidP="00D64A9B">
      <w:pPr>
        <w:pStyle w:val="ListParagraph"/>
        <w:numPr>
          <w:ilvl w:val="1"/>
          <w:numId w:val="64"/>
        </w:numPr>
        <w:autoSpaceDE w:val="0"/>
        <w:autoSpaceDN w:val="0"/>
        <w:adjustRightInd w:val="0"/>
        <w:spacing w:after="0" w:line="240" w:lineRule="auto"/>
        <w:ind w:left="2520"/>
        <w:rPr>
          <w:rFonts w:ascii="Times New Roman" w:hAnsi="Times New Roman" w:cs="Times New Roman"/>
          <w:sz w:val="24"/>
          <w:szCs w:val="24"/>
        </w:rPr>
      </w:pPr>
      <w:r w:rsidRPr="008670BE">
        <w:rPr>
          <w:rFonts w:ascii="Times New Roman" w:hAnsi="Times New Roman" w:cs="Times New Roman"/>
          <w:sz w:val="24"/>
          <w:szCs w:val="24"/>
        </w:rPr>
        <w:t xml:space="preserve">form the basis of any claim, action, suit, proceeding, hearing or investigation under any Environmental Laws. “Environmental Laws” shall mean any applicable law (including common law), statute, regulation, ordinance, order, code, guidance standard recognized by regulatory authorities, or other legal requirement relating to protection of the environment, Hazardous Material(s) and/or worker health and safety adopted by any applicable federal, state, or local governmental </w:t>
      </w:r>
      <w:r w:rsidRPr="008670BE">
        <w:rPr>
          <w:rFonts w:ascii="Times New Roman" w:hAnsi="Times New Roman" w:cs="Times New Roman"/>
          <w:sz w:val="24"/>
          <w:szCs w:val="24"/>
        </w:rPr>
        <w:lastRenderedPageBreak/>
        <w:t>authority. “Hazardous Material” means any pollutant, contaminant, hazardous or toxic substance, waste, and any other material (a) subject to regulation or governed by any Environmental Law; and (b) the presence, or discharge of, or exposure to which could result in liability as a result of its impact or potential impact on human health or the environment; and including asbestos and asbestos containing material; petroleum, petroleum products and waste oil; any flammable explosives, radioactive materials, or toxic mold.</w:t>
      </w:r>
    </w:p>
    <w:p w14:paraId="583D74E9" w14:textId="77777777" w:rsidR="0033683B" w:rsidRPr="003B0ACE" w:rsidRDefault="0033683B" w:rsidP="00312DAA">
      <w:pPr>
        <w:pStyle w:val="ListParagraph"/>
        <w:autoSpaceDE w:val="0"/>
        <w:autoSpaceDN w:val="0"/>
        <w:adjustRightInd w:val="0"/>
        <w:spacing w:after="0" w:line="240" w:lineRule="auto"/>
        <w:rPr>
          <w:rFonts w:ascii="Times New Roman" w:hAnsi="Times New Roman" w:cs="Times New Roman"/>
          <w:sz w:val="24"/>
          <w:szCs w:val="24"/>
        </w:rPr>
      </w:pPr>
    </w:p>
    <w:p w14:paraId="4BDADC16" w14:textId="0C213855" w:rsidR="0033683B" w:rsidRPr="003B0ACE" w:rsidRDefault="004E19D9" w:rsidP="00312DAA">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Restoration of the surface grade and soil after removal of </w:t>
      </w:r>
      <w:r w:rsidR="0033683B" w:rsidRPr="003B0ACE">
        <w:rPr>
          <w:rFonts w:ascii="Times New Roman" w:hAnsi="Times New Roman" w:cs="Times New Roman"/>
          <w:sz w:val="24"/>
          <w:szCs w:val="24"/>
        </w:rPr>
        <w:t>all aboveground solar panels, solar energy equipment</w:t>
      </w:r>
      <w:r w:rsidR="007B08FD" w:rsidRPr="003B0ACE">
        <w:rPr>
          <w:rFonts w:ascii="Times New Roman" w:hAnsi="Times New Roman" w:cs="Times New Roman"/>
          <w:sz w:val="24"/>
          <w:szCs w:val="24"/>
        </w:rPr>
        <w:t xml:space="preserve"> and accessory facilities or </w:t>
      </w:r>
      <w:r w:rsidR="0033683B" w:rsidRPr="003B0ACE">
        <w:rPr>
          <w:rFonts w:ascii="Times New Roman" w:hAnsi="Times New Roman" w:cs="Times New Roman"/>
          <w:sz w:val="24"/>
          <w:szCs w:val="24"/>
        </w:rPr>
        <w:t>structures</w:t>
      </w:r>
      <w:r w:rsidRPr="003B0ACE">
        <w:rPr>
          <w:rFonts w:ascii="Times New Roman" w:hAnsi="Times New Roman" w:cs="Times New Roman"/>
          <w:sz w:val="24"/>
          <w:szCs w:val="24"/>
        </w:rPr>
        <w:t>.</w:t>
      </w:r>
    </w:p>
    <w:p w14:paraId="68F7E19D" w14:textId="77777777" w:rsidR="0033683B" w:rsidRPr="003B0ACE" w:rsidRDefault="0033683B" w:rsidP="00312DAA">
      <w:pPr>
        <w:pStyle w:val="ListParagraph"/>
        <w:autoSpaceDE w:val="0"/>
        <w:autoSpaceDN w:val="0"/>
        <w:adjustRightInd w:val="0"/>
        <w:spacing w:after="0" w:line="240" w:lineRule="auto"/>
        <w:ind w:left="1836"/>
        <w:rPr>
          <w:rFonts w:ascii="Times New Roman" w:hAnsi="Times New Roman" w:cs="Times New Roman"/>
          <w:sz w:val="24"/>
          <w:szCs w:val="24"/>
        </w:rPr>
      </w:pPr>
    </w:p>
    <w:p w14:paraId="7FCA7CFE" w14:textId="2818D4CE" w:rsidR="0033683B" w:rsidRPr="003B0ACE" w:rsidRDefault="004E19D9" w:rsidP="00312DAA">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Revegetation of restored so</w:t>
      </w:r>
      <w:r w:rsidR="00975793" w:rsidRPr="003B0ACE">
        <w:rPr>
          <w:rFonts w:ascii="Times New Roman" w:hAnsi="Times New Roman" w:cs="Times New Roman"/>
          <w:sz w:val="24"/>
          <w:szCs w:val="24"/>
        </w:rPr>
        <w:t>il areas with native seed mixes that exclude</w:t>
      </w:r>
      <w:r w:rsidRPr="003B0ACE">
        <w:rPr>
          <w:rFonts w:ascii="Times New Roman" w:hAnsi="Times New Roman" w:cs="Times New Roman"/>
          <w:sz w:val="24"/>
          <w:szCs w:val="24"/>
        </w:rPr>
        <w:t xml:space="preserve"> any invasive species</w:t>
      </w:r>
      <w:r w:rsidR="0033683B" w:rsidRPr="003B0ACE">
        <w:rPr>
          <w:rFonts w:ascii="Times New Roman" w:hAnsi="Times New Roman" w:cs="Times New Roman"/>
          <w:sz w:val="24"/>
          <w:szCs w:val="24"/>
        </w:rPr>
        <w:t>.</w:t>
      </w:r>
    </w:p>
    <w:p w14:paraId="2BC8E4DD" w14:textId="77777777" w:rsidR="0033683B" w:rsidRPr="003B0ACE" w:rsidRDefault="0033683B" w:rsidP="00312DAA">
      <w:pPr>
        <w:autoSpaceDE w:val="0"/>
        <w:autoSpaceDN w:val="0"/>
        <w:adjustRightInd w:val="0"/>
        <w:spacing w:after="0" w:line="240" w:lineRule="auto"/>
        <w:rPr>
          <w:rFonts w:ascii="Times New Roman" w:hAnsi="Times New Roman" w:cs="Times New Roman"/>
          <w:sz w:val="24"/>
          <w:szCs w:val="24"/>
        </w:rPr>
      </w:pPr>
    </w:p>
    <w:p w14:paraId="7352B83E" w14:textId="54ED238D" w:rsidR="004E19D9" w:rsidRPr="003B0ACE" w:rsidRDefault="004E19D9" w:rsidP="00312DAA">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A reasonable t</w:t>
      </w:r>
      <w:r w:rsidR="0033683B" w:rsidRPr="003B0ACE">
        <w:rPr>
          <w:rFonts w:ascii="Times New Roman" w:hAnsi="Times New Roman" w:cs="Times New Roman"/>
          <w:sz w:val="24"/>
          <w:szCs w:val="24"/>
        </w:rPr>
        <w:t>imeframe for the completion</w:t>
      </w:r>
      <w:r w:rsidR="00312DAA" w:rsidRPr="003B0ACE">
        <w:rPr>
          <w:rFonts w:ascii="Times New Roman" w:hAnsi="Times New Roman" w:cs="Times New Roman"/>
          <w:sz w:val="24"/>
          <w:szCs w:val="24"/>
        </w:rPr>
        <w:t xml:space="preserve"> all decommissioning and</w:t>
      </w:r>
      <w:r w:rsidR="0033683B" w:rsidRPr="003B0ACE">
        <w:rPr>
          <w:rFonts w:ascii="Times New Roman" w:hAnsi="Times New Roman" w:cs="Times New Roman"/>
          <w:sz w:val="24"/>
          <w:szCs w:val="24"/>
        </w:rPr>
        <w:t xml:space="preserve"> s</w:t>
      </w:r>
      <w:r w:rsidR="00312DAA" w:rsidRPr="003B0ACE">
        <w:rPr>
          <w:rFonts w:ascii="Times New Roman" w:hAnsi="Times New Roman" w:cs="Times New Roman"/>
          <w:sz w:val="24"/>
          <w:szCs w:val="24"/>
        </w:rPr>
        <w:t>ite restoration activities</w:t>
      </w:r>
      <w:r w:rsidRPr="003B0ACE">
        <w:rPr>
          <w:rFonts w:ascii="Times New Roman" w:hAnsi="Times New Roman" w:cs="Times New Roman"/>
          <w:sz w:val="24"/>
          <w:szCs w:val="24"/>
        </w:rPr>
        <w:t>.</w:t>
      </w:r>
    </w:p>
    <w:p w14:paraId="01C1A95A" w14:textId="77777777" w:rsidR="00312DAA" w:rsidRPr="003B0ACE" w:rsidRDefault="00312DAA" w:rsidP="00312DAA">
      <w:pPr>
        <w:autoSpaceDE w:val="0"/>
        <w:autoSpaceDN w:val="0"/>
        <w:adjustRightInd w:val="0"/>
        <w:spacing w:after="0" w:line="240" w:lineRule="auto"/>
        <w:rPr>
          <w:rFonts w:ascii="Times New Roman" w:hAnsi="Times New Roman" w:cs="Times New Roman"/>
          <w:sz w:val="24"/>
          <w:szCs w:val="24"/>
        </w:rPr>
      </w:pPr>
    </w:p>
    <w:p w14:paraId="4259A8F2" w14:textId="5DF3BD00" w:rsidR="00E279BE" w:rsidRPr="003B0ACE" w:rsidRDefault="00E279BE" w:rsidP="008670BE">
      <w:pPr>
        <w:pStyle w:val="ListParagraph"/>
        <w:numPr>
          <w:ilvl w:val="0"/>
          <w:numId w:val="65"/>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The implementation</w:t>
      </w:r>
      <w:r w:rsidR="003A1442">
        <w:rPr>
          <w:rFonts w:ascii="Times New Roman" w:hAnsi="Times New Roman" w:cs="Times New Roman"/>
          <w:sz w:val="24"/>
          <w:szCs w:val="24"/>
        </w:rPr>
        <w:t xml:space="preserve"> of the decommissioning </w:t>
      </w:r>
      <w:r w:rsidRPr="003B0ACE">
        <w:rPr>
          <w:rFonts w:ascii="Times New Roman" w:hAnsi="Times New Roman" w:cs="Times New Roman"/>
          <w:sz w:val="24"/>
          <w:szCs w:val="24"/>
        </w:rPr>
        <w:t>plan shall commence</w:t>
      </w:r>
      <w:r w:rsidR="00D65C20" w:rsidRPr="003B0ACE">
        <w:rPr>
          <w:rFonts w:ascii="Times New Roman" w:hAnsi="Times New Roman" w:cs="Times New Roman"/>
          <w:sz w:val="24"/>
          <w:szCs w:val="24"/>
        </w:rPr>
        <w:t xml:space="preserve"> and proceed</w:t>
      </w:r>
      <w:r w:rsidRPr="003B0ACE">
        <w:rPr>
          <w:rFonts w:ascii="Times New Roman" w:hAnsi="Times New Roman" w:cs="Times New Roman"/>
          <w:sz w:val="24"/>
          <w:szCs w:val="24"/>
        </w:rPr>
        <w:t xml:space="preserve"> in accordance with subsection</w:t>
      </w:r>
      <w:r w:rsidR="003A1442">
        <w:rPr>
          <w:rFonts w:ascii="Times New Roman" w:hAnsi="Times New Roman" w:cs="Times New Roman"/>
          <w:sz w:val="24"/>
          <w:szCs w:val="24"/>
        </w:rPr>
        <w:t>s C, D and E</w:t>
      </w:r>
      <w:r w:rsidR="00915696" w:rsidRPr="003B0ACE">
        <w:rPr>
          <w:rFonts w:ascii="Times New Roman" w:hAnsi="Times New Roman" w:cs="Times New Roman"/>
          <w:sz w:val="24"/>
          <w:szCs w:val="24"/>
        </w:rPr>
        <w:t xml:space="preserve"> </w:t>
      </w:r>
      <w:r w:rsidR="003A1442">
        <w:rPr>
          <w:rFonts w:ascii="Times New Roman" w:hAnsi="Times New Roman" w:cs="Times New Roman"/>
          <w:sz w:val="24"/>
          <w:szCs w:val="24"/>
        </w:rPr>
        <w:t>of this s</w:t>
      </w:r>
      <w:r w:rsidRPr="003B0ACE">
        <w:rPr>
          <w:rFonts w:ascii="Times New Roman" w:hAnsi="Times New Roman" w:cs="Times New Roman"/>
          <w:sz w:val="24"/>
          <w:szCs w:val="24"/>
        </w:rPr>
        <w:t>ection</w:t>
      </w:r>
      <w:r w:rsidR="001B46DC">
        <w:rPr>
          <w:rFonts w:ascii="Times New Roman" w:hAnsi="Times New Roman" w:cs="Times New Roman"/>
          <w:sz w:val="24"/>
          <w:szCs w:val="24"/>
        </w:rPr>
        <w:t xml:space="preserve"> 24.15.</w:t>
      </w:r>
      <w:r w:rsidR="00915696" w:rsidRPr="003B0ACE">
        <w:rPr>
          <w:rFonts w:ascii="Times New Roman" w:hAnsi="Times New Roman" w:cs="Times New Roman"/>
          <w:sz w:val="24"/>
          <w:szCs w:val="24"/>
        </w:rPr>
        <w:t>, as applicable,</w:t>
      </w:r>
      <w:r w:rsidRPr="003B0ACE">
        <w:rPr>
          <w:rFonts w:ascii="Times New Roman" w:hAnsi="Times New Roman" w:cs="Times New Roman"/>
          <w:sz w:val="24"/>
          <w:szCs w:val="24"/>
        </w:rPr>
        <w:t xml:space="preserve"> upon the occurrence of any of the following:</w:t>
      </w:r>
    </w:p>
    <w:p w14:paraId="64BF912F" w14:textId="626A4ED4" w:rsidR="00E279BE" w:rsidRPr="003B0ACE" w:rsidRDefault="00E279BE" w:rsidP="00E279BE">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The Applicant abandons or otherwise ceases operation of the commercial ground-mounted solar energy system for a </w:t>
      </w:r>
      <w:r w:rsidR="00D64A9B">
        <w:rPr>
          <w:rFonts w:ascii="Times New Roman" w:hAnsi="Times New Roman" w:cs="Times New Roman"/>
          <w:sz w:val="24"/>
          <w:szCs w:val="24"/>
        </w:rPr>
        <w:t xml:space="preserve">cumulative </w:t>
      </w:r>
      <w:r w:rsidRPr="003B0ACE">
        <w:rPr>
          <w:rFonts w:ascii="Times New Roman" w:hAnsi="Times New Roman" w:cs="Times New Roman"/>
          <w:sz w:val="24"/>
          <w:szCs w:val="24"/>
        </w:rPr>
        <w:t>period of 180 days in any 365-day period;</w:t>
      </w:r>
    </w:p>
    <w:p w14:paraId="2431A77F" w14:textId="77777777" w:rsidR="00E279BE" w:rsidRPr="003B0ACE" w:rsidRDefault="00E279BE" w:rsidP="00E279BE">
      <w:pPr>
        <w:pStyle w:val="ListParagraph"/>
        <w:autoSpaceDE w:val="0"/>
        <w:autoSpaceDN w:val="0"/>
        <w:adjustRightInd w:val="0"/>
        <w:spacing w:after="0" w:line="240" w:lineRule="auto"/>
        <w:ind w:left="1800"/>
        <w:rPr>
          <w:rFonts w:ascii="Times New Roman" w:hAnsi="Times New Roman" w:cs="Times New Roman"/>
          <w:sz w:val="24"/>
          <w:szCs w:val="24"/>
        </w:rPr>
      </w:pPr>
    </w:p>
    <w:p w14:paraId="1FF36A70" w14:textId="6A616373" w:rsidR="00E279BE" w:rsidRPr="003B0ACE" w:rsidRDefault="00E279BE" w:rsidP="00E279BE">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The Applicant or subsequent owner begins but does not complete construction of the project within 18 months, or 24 months upon the granting of an extension by the </w:t>
      </w:r>
      <w:r w:rsidR="004B0DC1" w:rsidRPr="003B0ACE">
        <w:rPr>
          <w:rFonts w:ascii="Times New Roman" w:hAnsi="Times New Roman" w:cs="Times New Roman"/>
          <w:sz w:val="24"/>
          <w:szCs w:val="24"/>
        </w:rPr>
        <w:t>Town Board</w:t>
      </w:r>
      <w:r w:rsidRPr="003B0ACE">
        <w:rPr>
          <w:rFonts w:ascii="Times New Roman" w:hAnsi="Times New Roman" w:cs="Times New Roman"/>
          <w:sz w:val="24"/>
          <w:szCs w:val="24"/>
        </w:rPr>
        <w:t xml:space="preserve"> as described in subsection A above, after receiving Special Use Permit approval; or </w:t>
      </w:r>
    </w:p>
    <w:p w14:paraId="5847001C" w14:textId="77777777" w:rsidR="00E279BE" w:rsidRPr="003B0ACE" w:rsidRDefault="00E279BE" w:rsidP="00E279BE">
      <w:pPr>
        <w:autoSpaceDE w:val="0"/>
        <w:autoSpaceDN w:val="0"/>
        <w:adjustRightInd w:val="0"/>
        <w:spacing w:after="0" w:line="240" w:lineRule="auto"/>
        <w:rPr>
          <w:rFonts w:ascii="Times New Roman" w:hAnsi="Times New Roman" w:cs="Times New Roman"/>
          <w:sz w:val="24"/>
          <w:szCs w:val="24"/>
        </w:rPr>
      </w:pPr>
    </w:p>
    <w:p w14:paraId="36DC1F91" w14:textId="361E09AD" w:rsidR="00E279BE" w:rsidRPr="003B0ACE" w:rsidRDefault="00E279BE" w:rsidP="00E279BE">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The Special Use Permit for the commercial solar energy system </w:t>
      </w:r>
      <w:r w:rsidR="00915696" w:rsidRPr="003B0ACE">
        <w:rPr>
          <w:rFonts w:ascii="Times New Roman" w:hAnsi="Times New Roman" w:cs="Times New Roman"/>
          <w:sz w:val="24"/>
          <w:szCs w:val="24"/>
        </w:rPr>
        <w:t xml:space="preserve">is revoked, terminated, or </w:t>
      </w:r>
      <w:r w:rsidRPr="003B0ACE">
        <w:rPr>
          <w:rFonts w:ascii="Times New Roman" w:hAnsi="Times New Roman" w:cs="Times New Roman"/>
          <w:sz w:val="24"/>
          <w:szCs w:val="24"/>
        </w:rPr>
        <w:t xml:space="preserve">expires and is not renewed. </w:t>
      </w:r>
    </w:p>
    <w:p w14:paraId="35B3DF02" w14:textId="77777777" w:rsidR="00E279BE" w:rsidRPr="003B0ACE" w:rsidRDefault="00E279BE" w:rsidP="00E279BE">
      <w:pPr>
        <w:pStyle w:val="ListParagraph"/>
        <w:autoSpaceDE w:val="0"/>
        <w:autoSpaceDN w:val="0"/>
        <w:adjustRightInd w:val="0"/>
        <w:spacing w:after="0" w:line="240" w:lineRule="auto"/>
        <w:ind w:left="1080"/>
        <w:rPr>
          <w:rFonts w:ascii="Times New Roman" w:hAnsi="Times New Roman" w:cs="Times New Roman"/>
          <w:sz w:val="24"/>
          <w:szCs w:val="24"/>
        </w:rPr>
      </w:pPr>
    </w:p>
    <w:p w14:paraId="507F27B1" w14:textId="396611FB" w:rsidR="00E279BE" w:rsidRPr="003B0ACE" w:rsidRDefault="00E279BE" w:rsidP="00E279BE">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When a permitted commercial solar energy system falls into such a state of disrepair that it creates a health or safety hazard.</w:t>
      </w:r>
    </w:p>
    <w:p w14:paraId="39229495" w14:textId="77777777" w:rsidR="00E279BE" w:rsidRPr="003B0ACE" w:rsidRDefault="00E279BE" w:rsidP="00E279BE">
      <w:pPr>
        <w:pStyle w:val="ListParagraph"/>
        <w:ind w:left="1080"/>
        <w:rPr>
          <w:rFonts w:ascii="Times New Roman" w:hAnsi="Times New Roman" w:cs="Times New Roman"/>
          <w:sz w:val="24"/>
          <w:szCs w:val="24"/>
        </w:rPr>
      </w:pPr>
    </w:p>
    <w:p w14:paraId="7EAAE574" w14:textId="1BCCA5C0" w:rsidR="00E279BE" w:rsidRPr="003B0ACE" w:rsidRDefault="00E279BE" w:rsidP="00E279BE">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When commercial solar energy systems are located, constructed or modified without first obtaining, or in a manner not authorized by, the required site plan review approval</w:t>
      </w:r>
      <w:r w:rsidR="001B46DC">
        <w:rPr>
          <w:rFonts w:ascii="Times New Roman" w:hAnsi="Times New Roman" w:cs="Times New Roman"/>
          <w:sz w:val="24"/>
          <w:szCs w:val="24"/>
        </w:rPr>
        <w:t>, Special Use Permit,</w:t>
      </w:r>
      <w:r w:rsidRPr="003B0ACE">
        <w:rPr>
          <w:rFonts w:ascii="Times New Roman" w:hAnsi="Times New Roman" w:cs="Times New Roman"/>
          <w:sz w:val="24"/>
          <w:szCs w:val="24"/>
        </w:rPr>
        <w:t xml:space="preserve"> or any other necessary authorization.</w:t>
      </w:r>
    </w:p>
    <w:p w14:paraId="224EC148" w14:textId="77777777" w:rsidR="00E279BE" w:rsidRPr="003B0ACE" w:rsidRDefault="00E279BE" w:rsidP="00312DAA">
      <w:pPr>
        <w:autoSpaceDE w:val="0"/>
        <w:autoSpaceDN w:val="0"/>
        <w:adjustRightInd w:val="0"/>
        <w:spacing w:after="0" w:line="240" w:lineRule="auto"/>
        <w:rPr>
          <w:rFonts w:ascii="Times New Roman" w:hAnsi="Times New Roman" w:cs="Times New Roman"/>
          <w:sz w:val="24"/>
          <w:szCs w:val="24"/>
        </w:rPr>
      </w:pPr>
    </w:p>
    <w:p w14:paraId="437936F8" w14:textId="3EAC5031" w:rsidR="00915696" w:rsidRPr="003B0ACE" w:rsidRDefault="004E19D9" w:rsidP="008670BE">
      <w:pPr>
        <w:pStyle w:val="ListParagraph"/>
        <w:numPr>
          <w:ilvl w:val="0"/>
          <w:numId w:val="65"/>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In th</w:t>
      </w:r>
      <w:r w:rsidR="007B08FD" w:rsidRPr="003B0ACE">
        <w:rPr>
          <w:rFonts w:ascii="Times New Roman" w:hAnsi="Times New Roman" w:cs="Times New Roman"/>
          <w:sz w:val="24"/>
          <w:szCs w:val="24"/>
        </w:rPr>
        <w:t>e event that construction of an</w:t>
      </w:r>
      <w:r w:rsidRPr="003B0ACE">
        <w:rPr>
          <w:rFonts w:ascii="Times New Roman" w:hAnsi="Times New Roman" w:cs="Times New Roman"/>
          <w:sz w:val="24"/>
          <w:szCs w:val="24"/>
        </w:rPr>
        <w:t xml:space="preserve"> </w:t>
      </w:r>
      <w:r w:rsidR="007B08FD" w:rsidRPr="003B0ACE">
        <w:rPr>
          <w:rFonts w:ascii="Times New Roman" w:hAnsi="Times New Roman" w:cs="Times New Roman"/>
          <w:sz w:val="24"/>
          <w:szCs w:val="24"/>
        </w:rPr>
        <w:t xml:space="preserve">approved solar energy system and/or solar accessory facilities or structures </w:t>
      </w:r>
      <w:r w:rsidRPr="003B0ACE">
        <w:rPr>
          <w:rFonts w:ascii="Times New Roman" w:hAnsi="Times New Roman" w:cs="Times New Roman"/>
          <w:sz w:val="24"/>
          <w:szCs w:val="24"/>
        </w:rPr>
        <w:t>has been started but is not completed and functioning within 18 months of the issuance of the final site plan approval</w:t>
      </w:r>
      <w:r w:rsidR="00E279BE" w:rsidRPr="003B0ACE">
        <w:rPr>
          <w:rFonts w:ascii="Times New Roman" w:hAnsi="Times New Roman" w:cs="Times New Roman"/>
          <w:sz w:val="24"/>
          <w:szCs w:val="24"/>
        </w:rPr>
        <w:t xml:space="preserve"> and Special Use P</w:t>
      </w:r>
      <w:r w:rsidR="007B08FD" w:rsidRPr="003B0ACE">
        <w:rPr>
          <w:rFonts w:ascii="Times New Roman" w:hAnsi="Times New Roman" w:cs="Times New Roman"/>
          <w:sz w:val="24"/>
          <w:szCs w:val="24"/>
        </w:rPr>
        <w:t>ermit</w:t>
      </w:r>
      <w:r w:rsidRPr="003B0ACE">
        <w:rPr>
          <w:rFonts w:ascii="Times New Roman" w:hAnsi="Times New Roman" w:cs="Times New Roman"/>
          <w:sz w:val="24"/>
          <w:szCs w:val="24"/>
        </w:rPr>
        <w:t>, the Town may notify the Applicant to complete construction and installation of the facility within 90 days. If the Applicant fails to perform,</w:t>
      </w:r>
      <w:r w:rsidR="006C26AA">
        <w:rPr>
          <w:rFonts w:ascii="Times New Roman" w:hAnsi="Times New Roman" w:cs="Times New Roman"/>
          <w:sz w:val="24"/>
          <w:szCs w:val="24"/>
        </w:rPr>
        <w:t xml:space="preserve"> or to apply for and receive a Special Use Permit extension in accordance with this</w:t>
      </w:r>
      <w:r w:rsidR="00994FAA">
        <w:rPr>
          <w:rFonts w:ascii="Times New Roman" w:hAnsi="Times New Roman" w:cs="Times New Roman"/>
          <w:sz w:val="24"/>
          <w:szCs w:val="24"/>
        </w:rPr>
        <w:t xml:space="preserve"> section 24</w:t>
      </w:r>
      <w:r w:rsidR="006C26AA">
        <w:rPr>
          <w:rFonts w:ascii="Times New Roman" w:hAnsi="Times New Roman" w:cs="Times New Roman"/>
          <w:sz w:val="24"/>
          <w:szCs w:val="24"/>
        </w:rPr>
        <w:t>,</w:t>
      </w:r>
      <w:r w:rsidRPr="003B0ACE">
        <w:rPr>
          <w:rFonts w:ascii="Times New Roman" w:hAnsi="Times New Roman" w:cs="Times New Roman"/>
          <w:sz w:val="24"/>
          <w:szCs w:val="24"/>
        </w:rPr>
        <w:t xml:space="preserve"> the Town may notify the owner </w:t>
      </w:r>
      <w:r w:rsidRPr="003B0ACE">
        <w:rPr>
          <w:rFonts w:ascii="Times New Roman" w:hAnsi="Times New Roman" w:cs="Times New Roman"/>
          <w:sz w:val="24"/>
          <w:szCs w:val="24"/>
        </w:rPr>
        <w:lastRenderedPageBreak/>
        <w:t>and/or operator to implement the decommissioning plan. The decommissioning plan must be completed within 180 days of such notification by the Town.</w:t>
      </w:r>
      <w:r w:rsidR="00915696" w:rsidRPr="003B0ACE">
        <w:rPr>
          <w:rFonts w:ascii="Times New Roman" w:hAnsi="Times New Roman" w:cs="Times New Roman"/>
          <w:sz w:val="24"/>
          <w:szCs w:val="24"/>
        </w:rPr>
        <w:t xml:space="preserve">  </w:t>
      </w:r>
    </w:p>
    <w:p w14:paraId="276A3B6F" w14:textId="77777777" w:rsidR="00915696" w:rsidRPr="003B0ACE" w:rsidRDefault="00915696" w:rsidP="00915696">
      <w:pPr>
        <w:pStyle w:val="ListParagraph"/>
        <w:autoSpaceDE w:val="0"/>
        <w:autoSpaceDN w:val="0"/>
        <w:adjustRightInd w:val="0"/>
        <w:spacing w:after="0" w:line="240" w:lineRule="auto"/>
        <w:rPr>
          <w:rFonts w:ascii="Times New Roman" w:hAnsi="Times New Roman" w:cs="Times New Roman"/>
          <w:sz w:val="24"/>
          <w:szCs w:val="24"/>
        </w:rPr>
      </w:pPr>
    </w:p>
    <w:p w14:paraId="4773250C" w14:textId="332E68EF" w:rsidR="004E19D9" w:rsidRPr="003B0ACE" w:rsidRDefault="00915696" w:rsidP="008670BE">
      <w:pPr>
        <w:pStyle w:val="ListParagraph"/>
        <w:numPr>
          <w:ilvl w:val="0"/>
          <w:numId w:val="65"/>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Upon revocation, termination or non-renewal of an expired Special Use Permit, the Applicant, owner and/or operator must fully complete the decommissioning plan within 180 days of the date of revocation, termination or non-renewal.</w:t>
      </w:r>
    </w:p>
    <w:p w14:paraId="2866042A" w14:textId="77777777" w:rsidR="0033683B" w:rsidRPr="003B0ACE" w:rsidRDefault="0033683B" w:rsidP="00312DAA">
      <w:pPr>
        <w:pStyle w:val="ListParagraph"/>
        <w:autoSpaceDE w:val="0"/>
        <w:autoSpaceDN w:val="0"/>
        <w:adjustRightInd w:val="0"/>
        <w:spacing w:after="0" w:line="240" w:lineRule="auto"/>
        <w:rPr>
          <w:rFonts w:ascii="Times New Roman" w:hAnsi="Times New Roman" w:cs="Times New Roman"/>
          <w:sz w:val="24"/>
          <w:szCs w:val="24"/>
        </w:rPr>
      </w:pPr>
    </w:p>
    <w:p w14:paraId="27612762" w14:textId="40726274" w:rsidR="004E19D9" w:rsidRPr="003B0ACE" w:rsidRDefault="00E279BE" w:rsidP="008670BE">
      <w:pPr>
        <w:pStyle w:val="ListParagraph"/>
        <w:numPr>
          <w:ilvl w:val="0"/>
          <w:numId w:val="65"/>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Upon the occurrence of </w:t>
      </w:r>
      <w:r w:rsidR="006C26AA">
        <w:rPr>
          <w:rFonts w:ascii="Times New Roman" w:hAnsi="Times New Roman" w:cs="Times New Roman"/>
          <w:sz w:val="24"/>
          <w:szCs w:val="24"/>
        </w:rPr>
        <w:t xml:space="preserve">any </w:t>
      </w:r>
      <w:r w:rsidR="00A65C57">
        <w:rPr>
          <w:rFonts w:ascii="Times New Roman" w:hAnsi="Times New Roman" w:cs="Times New Roman"/>
          <w:sz w:val="24"/>
          <w:szCs w:val="24"/>
        </w:rPr>
        <w:t xml:space="preserve">event listed in subsection B above, </w:t>
      </w:r>
      <w:r w:rsidR="00915696" w:rsidRPr="003B0ACE">
        <w:rPr>
          <w:rFonts w:ascii="Times New Roman" w:hAnsi="Times New Roman" w:cs="Times New Roman"/>
          <w:sz w:val="24"/>
          <w:szCs w:val="24"/>
        </w:rPr>
        <w:t xml:space="preserve">to which the </w:t>
      </w:r>
      <w:r w:rsidRPr="003B0ACE">
        <w:rPr>
          <w:rFonts w:ascii="Times New Roman" w:hAnsi="Times New Roman" w:cs="Times New Roman"/>
          <w:sz w:val="24"/>
          <w:szCs w:val="24"/>
        </w:rPr>
        <w:t>requirements of subsection</w:t>
      </w:r>
      <w:r w:rsidR="00915696" w:rsidRPr="003B0ACE">
        <w:rPr>
          <w:rFonts w:ascii="Times New Roman" w:hAnsi="Times New Roman" w:cs="Times New Roman"/>
          <w:sz w:val="24"/>
          <w:szCs w:val="24"/>
        </w:rPr>
        <w:t>s</w:t>
      </w:r>
      <w:r w:rsidR="006C26AA">
        <w:rPr>
          <w:rFonts w:ascii="Times New Roman" w:hAnsi="Times New Roman" w:cs="Times New Roman"/>
          <w:sz w:val="24"/>
          <w:szCs w:val="24"/>
        </w:rPr>
        <w:t xml:space="preserve"> C</w:t>
      </w:r>
      <w:r w:rsidRPr="003B0ACE">
        <w:rPr>
          <w:rFonts w:ascii="Times New Roman" w:hAnsi="Times New Roman" w:cs="Times New Roman"/>
          <w:sz w:val="24"/>
          <w:szCs w:val="24"/>
        </w:rPr>
        <w:t xml:space="preserve"> </w:t>
      </w:r>
      <w:r w:rsidR="006C26AA">
        <w:rPr>
          <w:rFonts w:ascii="Times New Roman" w:hAnsi="Times New Roman" w:cs="Times New Roman"/>
          <w:sz w:val="24"/>
          <w:szCs w:val="24"/>
        </w:rPr>
        <w:t>and/or D</w:t>
      </w:r>
      <w:r w:rsidR="00915696" w:rsidRPr="003B0ACE">
        <w:rPr>
          <w:rFonts w:ascii="Times New Roman" w:hAnsi="Times New Roman" w:cs="Times New Roman"/>
          <w:sz w:val="24"/>
          <w:szCs w:val="24"/>
        </w:rPr>
        <w:t xml:space="preserve"> </w:t>
      </w:r>
      <w:r w:rsidRPr="003B0ACE">
        <w:rPr>
          <w:rFonts w:ascii="Times New Roman" w:hAnsi="Times New Roman" w:cs="Times New Roman"/>
          <w:sz w:val="24"/>
          <w:szCs w:val="24"/>
        </w:rPr>
        <w:t xml:space="preserve">of this </w:t>
      </w:r>
      <w:r w:rsidR="00637788">
        <w:rPr>
          <w:rFonts w:ascii="Times New Roman" w:hAnsi="Times New Roman" w:cs="Times New Roman"/>
          <w:sz w:val="24"/>
          <w:szCs w:val="24"/>
        </w:rPr>
        <w:t>s</w:t>
      </w:r>
      <w:r w:rsidRPr="003B0ACE">
        <w:rPr>
          <w:rFonts w:ascii="Times New Roman" w:hAnsi="Times New Roman" w:cs="Times New Roman"/>
          <w:sz w:val="24"/>
          <w:szCs w:val="24"/>
        </w:rPr>
        <w:t xml:space="preserve">ection </w:t>
      </w:r>
      <w:r w:rsidR="00637788">
        <w:rPr>
          <w:rFonts w:ascii="Times New Roman" w:hAnsi="Times New Roman" w:cs="Times New Roman"/>
          <w:sz w:val="24"/>
          <w:szCs w:val="24"/>
        </w:rPr>
        <w:t xml:space="preserve">24.15 </w:t>
      </w:r>
      <w:r w:rsidRPr="003B0ACE">
        <w:rPr>
          <w:rFonts w:ascii="Times New Roman" w:hAnsi="Times New Roman" w:cs="Times New Roman"/>
          <w:sz w:val="24"/>
          <w:szCs w:val="24"/>
        </w:rPr>
        <w:t>do not apply, the Town shall</w:t>
      </w:r>
      <w:r w:rsidR="004E19D9" w:rsidRPr="003B0ACE">
        <w:rPr>
          <w:rFonts w:ascii="Times New Roman" w:hAnsi="Times New Roman" w:cs="Times New Roman"/>
          <w:sz w:val="24"/>
          <w:szCs w:val="24"/>
        </w:rPr>
        <w:t xml:space="preserve"> notify the owner</w:t>
      </w:r>
      <w:r w:rsidRPr="003B0ACE">
        <w:rPr>
          <w:rFonts w:ascii="Times New Roman" w:hAnsi="Times New Roman" w:cs="Times New Roman"/>
          <w:sz w:val="24"/>
          <w:szCs w:val="24"/>
        </w:rPr>
        <w:t xml:space="preserve"> and/or operator of the commercial solar energy </w:t>
      </w:r>
      <w:r w:rsidR="00312DAA" w:rsidRPr="003B0ACE">
        <w:rPr>
          <w:rFonts w:ascii="Times New Roman" w:hAnsi="Times New Roman" w:cs="Times New Roman"/>
          <w:sz w:val="24"/>
          <w:szCs w:val="24"/>
        </w:rPr>
        <w:t>system</w:t>
      </w:r>
      <w:r w:rsidR="004E19D9" w:rsidRPr="003B0ACE">
        <w:rPr>
          <w:rFonts w:ascii="Times New Roman" w:hAnsi="Times New Roman" w:cs="Times New Roman"/>
          <w:sz w:val="24"/>
          <w:szCs w:val="24"/>
        </w:rPr>
        <w:t xml:space="preserve"> to implement the</w:t>
      </w:r>
      <w:r w:rsidR="00915696" w:rsidRPr="003B0ACE">
        <w:rPr>
          <w:rFonts w:ascii="Times New Roman" w:hAnsi="Times New Roman" w:cs="Times New Roman"/>
          <w:sz w:val="24"/>
          <w:szCs w:val="24"/>
        </w:rPr>
        <w:t xml:space="preserve"> decommissioning plan. Within 90</w:t>
      </w:r>
      <w:r w:rsidR="004E19D9" w:rsidRPr="003B0ACE">
        <w:rPr>
          <w:rFonts w:ascii="Times New Roman" w:hAnsi="Times New Roman" w:cs="Times New Roman"/>
          <w:sz w:val="24"/>
          <w:szCs w:val="24"/>
        </w:rPr>
        <w:t xml:space="preserve"> days of</w:t>
      </w:r>
      <w:r w:rsidR="00D64A9B">
        <w:rPr>
          <w:rFonts w:ascii="Times New Roman" w:hAnsi="Times New Roman" w:cs="Times New Roman"/>
          <w:sz w:val="24"/>
          <w:szCs w:val="24"/>
        </w:rPr>
        <w:t xml:space="preserve"> the service of said notice</w:t>
      </w:r>
      <w:r w:rsidR="002D5EB7">
        <w:rPr>
          <w:rFonts w:ascii="Times New Roman" w:hAnsi="Times New Roman" w:cs="Times New Roman"/>
          <w:sz w:val="24"/>
          <w:szCs w:val="24"/>
        </w:rPr>
        <w:t xml:space="preserve">, the owner and/or operator shall </w:t>
      </w:r>
      <w:r w:rsidR="004E19D9" w:rsidRPr="003B0ACE">
        <w:rPr>
          <w:rFonts w:ascii="Times New Roman" w:hAnsi="Times New Roman" w:cs="Times New Roman"/>
          <w:sz w:val="24"/>
          <w:szCs w:val="24"/>
        </w:rPr>
        <w:t xml:space="preserve">either restore operation equal to 50% of approved capacity, or </w:t>
      </w:r>
      <w:r w:rsidR="00915696" w:rsidRPr="003B0ACE">
        <w:rPr>
          <w:rFonts w:ascii="Times New Roman" w:hAnsi="Times New Roman" w:cs="Times New Roman"/>
          <w:sz w:val="24"/>
          <w:szCs w:val="24"/>
        </w:rPr>
        <w:t xml:space="preserve">commence </w:t>
      </w:r>
      <w:r w:rsidR="004E19D9" w:rsidRPr="003B0ACE">
        <w:rPr>
          <w:rFonts w:ascii="Times New Roman" w:hAnsi="Times New Roman" w:cs="Times New Roman"/>
          <w:sz w:val="24"/>
          <w:szCs w:val="24"/>
        </w:rPr>
        <w:t>implement</w:t>
      </w:r>
      <w:r w:rsidR="00915696" w:rsidRPr="003B0ACE">
        <w:rPr>
          <w:rFonts w:ascii="Times New Roman" w:hAnsi="Times New Roman" w:cs="Times New Roman"/>
          <w:sz w:val="24"/>
          <w:szCs w:val="24"/>
        </w:rPr>
        <w:t>ation of</w:t>
      </w:r>
      <w:r w:rsidR="004E19D9" w:rsidRPr="003B0ACE">
        <w:rPr>
          <w:rFonts w:ascii="Times New Roman" w:hAnsi="Times New Roman" w:cs="Times New Roman"/>
          <w:sz w:val="24"/>
          <w:szCs w:val="24"/>
        </w:rPr>
        <w:t xml:space="preserve"> the decommissioning plan</w:t>
      </w:r>
      <w:r w:rsidR="00915696" w:rsidRPr="003B0ACE">
        <w:rPr>
          <w:rFonts w:ascii="Times New Roman" w:hAnsi="Times New Roman" w:cs="Times New Roman"/>
          <w:sz w:val="24"/>
          <w:szCs w:val="24"/>
        </w:rPr>
        <w:t>,</w:t>
      </w:r>
      <w:r w:rsidR="004E19D9" w:rsidRPr="003B0ACE">
        <w:rPr>
          <w:rFonts w:ascii="Times New Roman" w:hAnsi="Times New Roman" w:cs="Times New Roman"/>
          <w:sz w:val="24"/>
          <w:szCs w:val="24"/>
        </w:rPr>
        <w:t xml:space="preserve"> which</w:t>
      </w:r>
      <w:r w:rsidR="00915696" w:rsidRPr="003B0ACE">
        <w:rPr>
          <w:rFonts w:ascii="Times New Roman" w:hAnsi="Times New Roman" w:cs="Times New Roman"/>
          <w:sz w:val="24"/>
          <w:szCs w:val="24"/>
        </w:rPr>
        <w:t xml:space="preserve"> plan must</w:t>
      </w:r>
      <w:r w:rsidR="004E19D9" w:rsidRPr="003B0ACE">
        <w:rPr>
          <w:rFonts w:ascii="Times New Roman" w:hAnsi="Times New Roman" w:cs="Times New Roman"/>
          <w:sz w:val="24"/>
          <w:szCs w:val="24"/>
        </w:rPr>
        <w:t xml:space="preserve"> be fully complete</w:t>
      </w:r>
      <w:r w:rsidR="00915696" w:rsidRPr="003B0ACE">
        <w:rPr>
          <w:rFonts w:ascii="Times New Roman" w:hAnsi="Times New Roman" w:cs="Times New Roman"/>
          <w:sz w:val="24"/>
          <w:szCs w:val="24"/>
        </w:rPr>
        <w:t>d</w:t>
      </w:r>
      <w:r w:rsidR="004E19D9" w:rsidRPr="003B0ACE">
        <w:rPr>
          <w:rFonts w:ascii="Times New Roman" w:hAnsi="Times New Roman" w:cs="Times New Roman"/>
          <w:sz w:val="24"/>
          <w:szCs w:val="24"/>
        </w:rPr>
        <w:t xml:space="preserve"> w</w:t>
      </w:r>
      <w:r w:rsidR="00915696" w:rsidRPr="003B0ACE">
        <w:rPr>
          <w:rFonts w:ascii="Times New Roman" w:hAnsi="Times New Roman" w:cs="Times New Roman"/>
          <w:sz w:val="24"/>
          <w:szCs w:val="24"/>
        </w:rPr>
        <w:t xml:space="preserve">ithin </w:t>
      </w:r>
      <w:r w:rsidR="006C26AA">
        <w:rPr>
          <w:rFonts w:ascii="Times New Roman" w:hAnsi="Times New Roman" w:cs="Times New Roman"/>
          <w:sz w:val="24"/>
          <w:szCs w:val="24"/>
        </w:rPr>
        <w:t>180 days</w:t>
      </w:r>
      <w:r w:rsidR="00915696" w:rsidRPr="003B0ACE">
        <w:rPr>
          <w:rFonts w:ascii="Times New Roman" w:hAnsi="Times New Roman" w:cs="Times New Roman"/>
          <w:sz w:val="24"/>
          <w:szCs w:val="24"/>
        </w:rPr>
        <w:t xml:space="preserve"> after implementation thereof</w:t>
      </w:r>
      <w:r w:rsidR="004E19D9" w:rsidRPr="003B0ACE">
        <w:rPr>
          <w:rFonts w:ascii="Times New Roman" w:hAnsi="Times New Roman" w:cs="Times New Roman"/>
          <w:sz w:val="24"/>
          <w:szCs w:val="24"/>
        </w:rPr>
        <w:t>.</w:t>
      </w:r>
    </w:p>
    <w:p w14:paraId="3F9FCAFC" w14:textId="77777777" w:rsidR="00312DAA" w:rsidRPr="003B0ACE" w:rsidRDefault="00312DAA" w:rsidP="00AD5A58">
      <w:pPr>
        <w:autoSpaceDE w:val="0"/>
        <w:autoSpaceDN w:val="0"/>
        <w:adjustRightInd w:val="0"/>
        <w:spacing w:after="0" w:line="240" w:lineRule="auto"/>
        <w:rPr>
          <w:rFonts w:ascii="Times New Roman" w:hAnsi="Times New Roman" w:cs="Times New Roman"/>
          <w:sz w:val="24"/>
          <w:szCs w:val="24"/>
        </w:rPr>
      </w:pPr>
    </w:p>
    <w:p w14:paraId="7D1B5F50" w14:textId="25674712" w:rsidR="004E19D9" w:rsidRPr="003B0ACE" w:rsidRDefault="004E19D9" w:rsidP="008670BE">
      <w:pPr>
        <w:pStyle w:val="ListParagraph"/>
        <w:numPr>
          <w:ilvl w:val="0"/>
          <w:numId w:val="65"/>
        </w:num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If the owner and/or operator fails to </w:t>
      </w:r>
      <w:r w:rsidR="00915696" w:rsidRPr="003B0ACE">
        <w:rPr>
          <w:rFonts w:ascii="Times New Roman" w:hAnsi="Times New Roman" w:cs="Times New Roman"/>
          <w:sz w:val="24"/>
          <w:szCs w:val="24"/>
        </w:rPr>
        <w:t>fully complete</w:t>
      </w:r>
      <w:r w:rsidRPr="003B0ACE">
        <w:rPr>
          <w:rFonts w:ascii="Times New Roman" w:hAnsi="Times New Roman" w:cs="Times New Roman"/>
          <w:sz w:val="24"/>
          <w:szCs w:val="24"/>
        </w:rPr>
        <w:t xml:space="preserve"> the de</w:t>
      </w:r>
      <w:r w:rsidR="00915696" w:rsidRPr="003B0ACE">
        <w:rPr>
          <w:rFonts w:ascii="Times New Roman" w:hAnsi="Times New Roman" w:cs="Times New Roman"/>
          <w:sz w:val="24"/>
          <w:szCs w:val="24"/>
        </w:rPr>
        <w:t xml:space="preserve">commissioning plan within the </w:t>
      </w:r>
      <w:r w:rsidR="006C26AA">
        <w:rPr>
          <w:rFonts w:ascii="Times New Roman" w:hAnsi="Times New Roman" w:cs="Times New Roman"/>
          <w:sz w:val="24"/>
          <w:szCs w:val="24"/>
        </w:rPr>
        <w:t>180 day time period</w:t>
      </w:r>
      <w:r w:rsidRPr="003B0ACE">
        <w:rPr>
          <w:rFonts w:ascii="Times New Roman" w:hAnsi="Times New Roman" w:cs="Times New Roman"/>
          <w:sz w:val="24"/>
          <w:szCs w:val="24"/>
        </w:rPr>
        <w:t xml:space="preserve"> a</w:t>
      </w:r>
      <w:r w:rsidR="00312DAA" w:rsidRPr="003B0ACE">
        <w:rPr>
          <w:rFonts w:ascii="Times New Roman" w:hAnsi="Times New Roman" w:cs="Times New Roman"/>
          <w:sz w:val="24"/>
          <w:szCs w:val="24"/>
        </w:rPr>
        <w:t>nd restore the s</w:t>
      </w:r>
      <w:r w:rsidRPr="003B0ACE">
        <w:rPr>
          <w:rFonts w:ascii="Times New Roman" w:hAnsi="Times New Roman" w:cs="Times New Roman"/>
          <w:sz w:val="24"/>
          <w:szCs w:val="24"/>
        </w:rPr>
        <w:t>ite as required, the Town may, at its own expense, prov</w:t>
      </w:r>
      <w:r w:rsidR="00312DAA" w:rsidRPr="003B0ACE">
        <w:rPr>
          <w:rFonts w:ascii="Times New Roman" w:hAnsi="Times New Roman" w:cs="Times New Roman"/>
          <w:sz w:val="24"/>
          <w:szCs w:val="24"/>
        </w:rPr>
        <w:t>ide for the restoration of the s</w:t>
      </w:r>
      <w:r w:rsidRPr="003B0ACE">
        <w:rPr>
          <w:rFonts w:ascii="Times New Roman" w:hAnsi="Times New Roman" w:cs="Times New Roman"/>
          <w:sz w:val="24"/>
          <w:szCs w:val="24"/>
        </w:rPr>
        <w:t>ite in accordance with the decommissioning plan and may, in accordance with the law, recover all expenses incurred for such activities from the irrevocab</w:t>
      </w:r>
      <w:r w:rsidR="00312DAA" w:rsidRPr="003B0ACE">
        <w:rPr>
          <w:rFonts w:ascii="Times New Roman" w:hAnsi="Times New Roman" w:cs="Times New Roman"/>
          <w:sz w:val="24"/>
          <w:szCs w:val="24"/>
        </w:rPr>
        <w:t>le letter or letters of credit</w:t>
      </w:r>
      <w:r w:rsidR="00AD5A58" w:rsidRPr="003B0ACE">
        <w:rPr>
          <w:rFonts w:ascii="Times New Roman" w:hAnsi="Times New Roman" w:cs="Times New Roman"/>
          <w:sz w:val="24"/>
          <w:szCs w:val="24"/>
        </w:rPr>
        <w:t xml:space="preserve"> posted by the owner and/or operator</w:t>
      </w:r>
      <w:r w:rsidR="00FC100D" w:rsidRPr="003B0ACE">
        <w:rPr>
          <w:rFonts w:ascii="Times New Roman" w:hAnsi="Times New Roman" w:cs="Times New Roman"/>
          <w:sz w:val="24"/>
          <w:szCs w:val="24"/>
        </w:rPr>
        <w:t xml:space="preserve"> in accordance with subsection </w:t>
      </w:r>
      <w:r w:rsidR="00A65C57">
        <w:rPr>
          <w:rFonts w:ascii="Times New Roman" w:hAnsi="Times New Roman" w:cs="Times New Roman"/>
          <w:sz w:val="24"/>
          <w:szCs w:val="24"/>
        </w:rPr>
        <w:t>G of this s</w:t>
      </w:r>
      <w:r w:rsidR="00AD5A58" w:rsidRPr="003B0ACE">
        <w:rPr>
          <w:rFonts w:ascii="Times New Roman" w:hAnsi="Times New Roman" w:cs="Times New Roman"/>
          <w:sz w:val="24"/>
          <w:szCs w:val="24"/>
        </w:rPr>
        <w:t>ection</w:t>
      </w:r>
      <w:r w:rsidR="00A65C57">
        <w:rPr>
          <w:rFonts w:ascii="Times New Roman" w:hAnsi="Times New Roman" w:cs="Times New Roman"/>
          <w:sz w:val="24"/>
          <w:szCs w:val="24"/>
        </w:rPr>
        <w:t xml:space="preserve"> 24.15</w:t>
      </w:r>
      <w:r w:rsidR="00AD5A58" w:rsidRPr="003B0ACE">
        <w:rPr>
          <w:rFonts w:ascii="Times New Roman" w:hAnsi="Times New Roman" w:cs="Times New Roman"/>
          <w:sz w:val="24"/>
          <w:szCs w:val="24"/>
        </w:rPr>
        <w:t>,</w:t>
      </w:r>
      <w:r w:rsidR="00312DAA" w:rsidRPr="003B0ACE">
        <w:rPr>
          <w:rFonts w:ascii="Times New Roman" w:hAnsi="Times New Roman" w:cs="Times New Roman"/>
          <w:sz w:val="24"/>
          <w:szCs w:val="24"/>
        </w:rPr>
        <w:t xml:space="preserve"> </w:t>
      </w:r>
      <w:r w:rsidRPr="003B0ACE">
        <w:rPr>
          <w:rFonts w:ascii="Times New Roman" w:hAnsi="Times New Roman" w:cs="Times New Roman"/>
          <w:sz w:val="24"/>
          <w:szCs w:val="24"/>
        </w:rPr>
        <w:t>and from the defaulted owner and/or operator</w:t>
      </w:r>
      <w:r w:rsidR="00AD5A58" w:rsidRPr="003B0ACE">
        <w:rPr>
          <w:rFonts w:ascii="Times New Roman" w:hAnsi="Times New Roman" w:cs="Times New Roman"/>
          <w:sz w:val="24"/>
          <w:szCs w:val="24"/>
        </w:rPr>
        <w:t xml:space="preserve"> directly, if necessary</w:t>
      </w:r>
      <w:r w:rsidRPr="003B0ACE">
        <w:rPr>
          <w:rFonts w:ascii="Times New Roman" w:hAnsi="Times New Roman" w:cs="Times New Roman"/>
          <w:sz w:val="24"/>
          <w:szCs w:val="24"/>
        </w:rPr>
        <w:t>. Any</w:t>
      </w:r>
      <w:r w:rsidR="00FC100D" w:rsidRPr="003B0ACE">
        <w:rPr>
          <w:rFonts w:ascii="Times New Roman" w:hAnsi="Times New Roman" w:cs="Times New Roman"/>
          <w:sz w:val="24"/>
          <w:szCs w:val="24"/>
        </w:rPr>
        <w:t xml:space="preserve"> decommissioning</w:t>
      </w:r>
      <w:r w:rsidRPr="003B0ACE">
        <w:rPr>
          <w:rFonts w:ascii="Times New Roman" w:hAnsi="Times New Roman" w:cs="Times New Roman"/>
          <w:sz w:val="24"/>
          <w:szCs w:val="24"/>
        </w:rPr>
        <w:t xml:space="preserve"> cost</w:t>
      </w:r>
      <w:r w:rsidR="00FC100D" w:rsidRPr="003B0ACE">
        <w:rPr>
          <w:rFonts w:ascii="Times New Roman" w:hAnsi="Times New Roman" w:cs="Times New Roman"/>
          <w:sz w:val="24"/>
          <w:szCs w:val="24"/>
        </w:rPr>
        <w:t>s incurred by the Town which have</w:t>
      </w:r>
      <w:r w:rsidRPr="003B0ACE">
        <w:rPr>
          <w:rFonts w:ascii="Times New Roman" w:hAnsi="Times New Roman" w:cs="Times New Roman"/>
          <w:sz w:val="24"/>
          <w:szCs w:val="24"/>
        </w:rPr>
        <w:t xml:space="preserve"> not been fully paid by the owner and/or operator shall be assessed against the property, shall (in addition to any other available remedies) become a lien and tax upon said property, shall be added to and become a part of the taxes to be levied and assessed thereon, and enforced and collected with interest by the same officer and in the same manner as other taxes. The decommissioning plan shall provide for the ability of the Town, or its assignee or designee, to access the property owners’ land in order to complete decommissioning if necessary.</w:t>
      </w:r>
    </w:p>
    <w:p w14:paraId="224FA8F0" w14:textId="77777777" w:rsidR="00723DE6" w:rsidRPr="003B0ACE" w:rsidRDefault="00723DE6" w:rsidP="00723DE6">
      <w:pPr>
        <w:autoSpaceDE w:val="0"/>
        <w:autoSpaceDN w:val="0"/>
        <w:adjustRightInd w:val="0"/>
        <w:spacing w:after="0" w:line="240" w:lineRule="auto"/>
        <w:rPr>
          <w:rFonts w:ascii="Times New Roman" w:hAnsi="Times New Roman" w:cs="Times New Roman"/>
          <w:color w:val="000000"/>
          <w:sz w:val="24"/>
          <w:szCs w:val="24"/>
        </w:rPr>
      </w:pPr>
    </w:p>
    <w:p w14:paraId="6A73052F" w14:textId="2D4FED62" w:rsidR="000C049E" w:rsidRPr="003B0ACE" w:rsidRDefault="004E19D9" w:rsidP="008670BE">
      <w:pPr>
        <w:pStyle w:val="ListParagraph"/>
        <w:numPr>
          <w:ilvl w:val="0"/>
          <w:numId w:val="65"/>
        </w:numPr>
        <w:autoSpaceDE w:val="0"/>
        <w:autoSpaceDN w:val="0"/>
        <w:adjustRightInd w:val="0"/>
        <w:spacing w:after="0" w:line="240" w:lineRule="auto"/>
        <w:rPr>
          <w:rFonts w:ascii="Times New Roman" w:hAnsi="Times New Roman" w:cs="Times New Roman"/>
          <w:bCs/>
          <w:color w:val="000000"/>
          <w:sz w:val="24"/>
          <w:szCs w:val="24"/>
        </w:rPr>
      </w:pPr>
      <w:r w:rsidRPr="003B0ACE">
        <w:rPr>
          <w:rFonts w:ascii="Times New Roman" w:hAnsi="Times New Roman" w:cs="Times New Roman"/>
          <w:bCs/>
          <w:color w:val="000000"/>
          <w:sz w:val="24"/>
          <w:szCs w:val="24"/>
        </w:rPr>
        <w:t>Prior to the issuance of a building permit, the owner or operator of an approved commercial solar energy system shall post a</w:t>
      </w:r>
      <w:r w:rsidR="00F525DA" w:rsidRPr="003B0ACE">
        <w:rPr>
          <w:rFonts w:ascii="Times New Roman" w:hAnsi="Times New Roman" w:cs="Times New Roman"/>
          <w:bCs/>
          <w:color w:val="000000"/>
          <w:sz w:val="24"/>
          <w:szCs w:val="24"/>
        </w:rPr>
        <w:t>n irrevocable</w:t>
      </w:r>
      <w:r w:rsidR="00723DE6" w:rsidRPr="003B0ACE">
        <w:rPr>
          <w:rFonts w:ascii="Times New Roman" w:hAnsi="Times New Roman" w:cs="Times New Roman"/>
          <w:bCs/>
          <w:color w:val="000000"/>
          <w:sz w:val="24"/>
          <w:szCs w:val="24"/>
        </w:rPr>
        <w:t xml:space="preserve"> letter</w:t>
      </w:r>
      <w:r w:rsidR="00F525DA" w:rsidRPr="003B0ACE">
        <w:rPr>
          <w:rFonts w:ascii="Times New Roman" w:hAnsi="Times New Roman" w:cs="Times New Roman"/>
          <w:bCs/>
          <w:color w:val="000000"/>
          <w:sz w:val="24"/>
          <w:szCs w:val="24"/>
        </w:rPr>
        <w:t xml:space="preserve"> or letters</w:t>
      </w:r>
      <w:r w:rsidR="00723DE6" w:rsidRPr="003B0ACE">
        <w:rPr>
          <w:rFonts w:ascii="Times New Roman" w:hAnsi="Times New Roman" w:cs="Times New Roman"/>
          <w:bCs/>
          <w:color w:val="000000"/>
          <w:sz w:val="24"/>
          <w:szCs w:val="24"/>
        </w:rPr>
        <w:t xml:space="preserve"> of credit </w:t>
      </w:r>
      <w:r w:rsidRPr="003B0ACE">
        <w:rPr>
          <w:rFonts w:ascii="Times New Roman" w:hAnsi="Times New Roman" w:cs="Times New Roman"/>
          <w:bCs/>
          <w:color w:val="000000"/>
          <w:sz w:val="24"/>
          <w:szCs w:val="24"/>
        </w:rPr>
        <w:t xml:space="preserve">in a face amount of not less than 120% of the estimated cost of complete decommissioning and removal </w:t>
      </w:r>
      <w:r w:rsidR="00723DE6" w:rsidRPr="003B0ACE">
        <w:rPr>
          <w:rFonts w:ascii="Times New Roman" w:hAnsi="Times New Roman" w:cs="Times New Roman"/>
          <w:bCs/>
          <w:color w:val="000000"/>
          <w:sz w:val="24"/>
          <w:szCs w:val="24"/>
        </w:rPr>
        <w:t>to ensure proper, safe removal of the solar</w:t>
      </w:r>
      <w:r w:rsidR="005E5D52" w:rsidRPr="003B0ACE">
        <w:rPr>
          <w:rFonts w:ascii="Times New Roman" w:hAnsi="Times New Roman" w:cs="Times New Roman"/>
          <w:bCs/>
          <w:color w:val="000000"/>
          <w:sz w:val="24"/>
          <w:szCs w:val="24"/>
        </w:rPr>
        <w:t xml:space="preserve"> </w:t>
      </w:r>
      <w:r w:rsidR="00723DE6" w:rsidRPr="003B0ACE">
        <w:rPr>
          <w:rFonts w:ascii="Times New Roman" w:hAnsi="Times New Roman" w:cs="Times New Roman"/>
          <w:bCs/>
          <w:color w:val="000000"/>
          <w:sz w:val="24"/>
          <w:szCs w:val="24"/>
        </w:rPr>
        <w:t>energy system and accessory facilities</w:t>
      </w:r>
      <w:r w:rsidR="0069501B">
        <w:rPr>
          <w:rFonts w:ascii="Times New Roman" w:hAnsi="Times New Roman" w:cs="Times New Roman"/>
          <w:bCs/>
          <w:color w:val="000000"/>
          <w:sz w:val="24"/>
          <w:szCs w:val="24"/>
        </w:rPr>
        <w:t>/structures</w:t>
      </w:r>
      <w:r w:rsidR="00723DE6" w:rsidRPr="003B0ACE">
        <w:rPr>
          <w:rFonts w:ascii="Times New Roman" w:hAnsi="Times New Roman" w:cs="Times New Roman"/>
          <w:bCs/>
          <w:color w:val="000000"/>
          <w:sz w:val="24"/>
          <w:szCs w:val="24"/>
        </w:rPr>
        <w:t xml:space="preserve"> in accordance with the decommissioning plan</w:t>
      </w:r>
      <w:r w:rsidR="005E5D52" w:rsidRPr="003B0ACE">
        <w:rPr>
          <w:rFonts w:ascii="Times New Roman" w:hAnsi="Times New Roman" w:cs="Times New Roman"/>
          <w:bCs/>
          <w:color w:val="000000"/>
          <w:sz w:val="24"/>
          <w:szCs w:val="24"/>
        </w:rPr>
        <w:t xml:space="preserve"> </w:t>
      </w:r>
      <w:r w:rsidRPr="003B0ACE">
        <w:rPr>
          <w:rFonts w:ascii="Times New Roman" w:hAnsi="Times New Roman" w:cs="Times New Roman"/>
          <w:bCs/>
          <w:color w:val="000000"/>
          <w:sz w:val="24"/>
          <w:szCs w:val="24"/>
        </w:rPr>
        <w:t xml:space="preserve">required by this </w:t>
      </w:r>
      <w:r w:rsidR="00637788">
        <w:rPr>
          <w:rFonts w:ascii="Times New Roman" w:hAnsi="Times New Roman" w:cs="Times New Roman"/>
          <w:bCs/>
          <w:color w:val="000000"/>
          <w:sz w:val="24"/>
          <w:szCs w:val="24"/>
        </w:rPr>
        <w:t>s</w:t>
      </w:r>
      <w:r w:rsidRPr="003B0ACE">
        <w:rPr>
          <w:rFonts w:ascii="Times New Roman" w:hAnsi="Times New Roman" w:cs="Times New Roman"/>
          <w:bCs/>
          <w:color w:val="000000"/>
          <w:sz w:val="24"/>
          <w:szCs w:val="24"/>
        </w:rPr>
        <w:t>ection</w:t>
      </w:r>
      <w:r w:rsidR="00637788">
        <w:rPr>
          <w:rFonts w:ascii="Times New Roman" w:hAnsi="Times New Roman" w:cs="Times New Roman"/>
          <w:bCs/>
          <w:color w:val="000000"/>
          <w:sz w:val="24"/>
          <w:szCs w:val="24"/>
        </w:rPr>
        <w:t xml:space="preserve"> 24.15</w:t>
      </w:r>
      <w:r w:rsidR="00723DE6" w:rsidRPr="003B0ACE">
        <w:rPr>
          <w:rFonts w:ascii="Times New Roman" w:hAnsi="Times New Roman" w:cs="Times New Roman"/>
          <w:bCs/>
          <w:color w:val="000000"/>
          <w:sz w:val="24"/>
          <w:szCs w:val="24"/>
        </w:rPr>
        <w:t xml:space="preserve">. </w:t>
      </w:r>
      <w:r w:rsidRPr="003B0ACE">
        <w:rPr>
          <w:rFonts w:ascii="Times New Roman" w:eastAsia="Times New Roman" w:hAnsi="Times New Roman" w:cs="Times New Roman"/>
          <w:sz w:val="24"/>
          <w:szCs w:val="24"/>
        </w:rPr>
        <w:t xml:space="preserve">Each said letter of credit shall state on its face that it is held by and for the sole benefit of the Town.  The owner and/or operator shall not encumber or create any security interest(s) in the letter(s) of credit in favor of any third party. </w:t>
      </w:r>
      <w:r w:rsidR="00723DE6" w:rsidRPr="003B0ACE">
        <w:rPr>
          <w:rFonts w:ascii="Times New Roman" w:hAnsi="Times New Roman" w:cs="Times New Roman"/>
          <w:bCs/>
          <w:color w:val="000000"/>
          <w:sz w:val="24"/>
          <w:szCs w:val="24"/>
        </w:rPr>
        <w:t>The amount of the financial guarantee shall be reviewed by the</w:t>
      </w:r>
      <w:r w:rsidR="005E5D52" w:rsidRPr="003B0ACE">
        <w:rPr>
          <w:rFonts w:ascii="Times New Roman" w:hAnsi="Times New Roman" w:cs="Times New Roman"/>
          <w:bCs/>
          <w:color w:val="000000"/>
          <w:sz w:val="24"/>
          <w:szCs w:val="24"/>
        </w:rPr>
        <w:t xml:space="preserve"> </w:t>
      </w:r>
      <w:r w:rsidR="001A5C96" w:rsidRPr="003B0ACE">
        <w:rPr>
          <w:rFonts w:ascii="Times New Roman" w:hAnsi="Times New Roman" w:cs="Times New Roman"/>
          <w:bCs/>
          <w:color w:val="000000"/>
          <w:sz w:val="24"/>
          <w:szCs w:val="24"/>
        </w:rPr>
        <w:t>Applicant</w:t>
      </w:r>
      <w:r w:rsidR="00723DE6" w:rsidRPr="003B0ACE">
        <w:rPr>
          <w:rFonts w:ascii="Times New Roman" w:hAnsi="Times New Roman" w:cs="Times New Roman"/>
          <w:bCs/>
          <w:color w:val="000000"/>
          <w:sz w:val="24"/>
          <w:szCs w:val="24"/>
        </w:rPr>
        <w:t xml:space="preserve"> and the </w:t>
      </w:r>
      <w:r w:rsidR="00A65C57">
        <w:rPr>
          <w:rFonts w:ascii="Times New Roman" w:hAnsi="Times New Roman" w:cs="Times New Roman"/>
          <w:bCs/>
          <w:color w:val="000000"/>
          <w:sz w:val="24"/>
          <w:szCs w:val="24"/>
        </w:rPr>
        <w:t xml:space="preserve">Town </w:t>
      </w:r>
      <w:r w:rsidR="00723DE6" w:rsidRPr="003B0ACE">
        <w:rPr>
          <w:rFonts w:ascii="Times New Roman" w:hAnsi="Times New Roman" w:cs="Times New Roman"/>
          <w:bCs/>
          <w:color w:val="000000"/>
          <w:sz w:val="24"/>
          <w:szCs w:val="24"/>
        </w:rPr>
        <w:t>Board every five years and may be changed based upon majority vote</w:t>
      </w:r>
      <w:r w:rsidR="005E5D52" w:rsidRPr="003B0ACE">
        <w:rPr>
          <w:rFonts w:ascii="Times New Roman" w:hAnsi="Times New Roman" w:cs="Times New Roman"/>
          <w:bCs/>
          <w:color w:val="000000"/>
          <w:sz w:val="24"/>
          <w:szCs w:val="24"/>
        </w:rPr>
        <w:t xml:space="preserve"> </w:t>
      </w:r>
      <w:r w:rsidR="00723DE6" w:rsidRPr="003B0ACE">
        <w:rPr>
          <w:rFonts w:ascii="Times New Roman" w:hAnsi="Times New Roman" w:cs="Times New Roman"/>
          <w:bCs/>
          <w:color w:val="000000"/>
          <w:sz w:val="24"/>
          <w:szCs w:val="24"/>
        </w:rPr>
        <w:t xml:space="preserve">of the Board. The form of the guarantee must be reviewed and approved by the </w:t>
      </w:r>
      <w:r w:rsidR="00A65C57">
        <w:rPr>
          <w:rFonts w:ascii="Times New Roman" w:hAnsi="Times New Roman" w:cs="Times New Roman"/>
          <w:bCs/>
          <w:color w:val="000000"/>
          <w:sz w:val="24"/>
          <w:szCs w:val="24"/>
        </w:rPr>
        <w:t>Attorney for the Town</w:t>
      </w:r>
      <w:r w:rsidR="00723DE6" w:rsidRPr="003B0ACE">
        <w:rPr>
          <w:rFonts w:ascii="Times New Roman" w:hAnsi="Times New Roman" w:cs="Times New Roman"/>
          <w:bCs/>
          <w:color w:val="000000"/>
          <w:sz w:val="24"/>
          <w:szCs w:val="24"/>
        </w:rPr>
        <w:t>, and the guarantee must remain in effect until the system is fully removed and</w:t>
      </w:r>
      <w:r w:rsidR="005E5D52" w:rsidRPr="003B0ACE">
        <w:rPr>
          <w:rFonts w:ascii="Times New Roman" w:hAnsi="Times New Roman" w:cs="Times New Roman"/>
          <w:bCs/>
          <w:color w:val="000000"/>
          <w:sz w:val="24"/>
          <w:szCs w:val="24"/>
        </w:rPr>
        <w:t xml:space="preserve"> </w:t>
      </w:r>
      <w:r w:rsidR="00723DE6" w:rsidRPr="003B0ACE">
        <w:rPr>
          <w:rFonts w:ascii="Times New Roman" w:hAnsi="Times New Roman" w:cs="Times New Roman"/>
          <w:bCs/>
          <w:color w:val="000000"/>
          <w:sz w:val="24"/>
          <w:szCs w:val="24"/>
        </w:rPr>
        <w:t>final inspection is completed by the Code Enforcement Officer.</w:t>
      </w:r>
    </w:p>
    <w:p w14:paraId="3B7D1B59" w14:textId="77777777" w:rsidR="000C049E" w:rsidRPr="003B0ACE" w:rsidRDefault="000C049E" w:rsidP="000C049E">
      <w:pPr>
        <w:pStyle w:val="ListParagraph"/>
        <w:autoSpaceDE w:val="0"/>
        <w:autoSpaceDN w:val="0"/>
        <w:adjustRightInd w:val="0"/>
        <w:spacing w:after="0" w:line="240" w:lineRule="auto"/>
        <w:rPr>
          <w:rFonts w:ascii="Times New Roman" w:hAnsi="Times New Roman" w:cs="Times New Roman"/>
          <w:bCs/>
          <w:color w:val="000000"/>
          <w:sz w:val="24"/>
          <w:szCs w:val="24"/>
        </w:rPr>
      </w:pPr>
    </w:p>
    <w:p w14:paraId="2546BE2E" w14:textId="72930869" w:rsidR="00633B20" w:rsidRPr="003B0ACE" w:rsidRDefault="00633B20" w:rsidP="008670BE">
      <w:pPr>
        <w:pStyle w:val="ListParagraph"/>
        <w:numPr>
          <w:ilvl w:val="0"/>
          <w:numId w:val="65"/>
        </w:numPr>
        <w:autoSpaceDE w:val="0"/>
        <w:autoSpaceDN w:val="0"/>
        <w:adjustRightInd w:val="0"/>
        <w:spacing w:after="0" w:line="240" w:lineRule="auto"/>
        <w:rPr>
          <w:rFonts w:ascii="Times New Roman" w:hAnsi="Times New Roman" w:cs="Times New Roman"/>
          <w:bCs/>
          <w:color w:val="000000"/>
          <w:sz w:val="24"/>
          <w:szCs w:val="24"/>
        </w:rPr>
      </w:pPr>
      <w:r w:rsidRPr="003B0ACE">
        <w:rPr>
          <w:rFonts w:ascii="Times New Roman" w:hAnsi="Times New Roman" w:cs="Times New Roman"/>
          <w:color w:val="000000"/>
          <w:sz w:val="24"/>
          <w:szCs w:val="24"/>
        </w:rPr>
        <w:t xml:space="preserve">Ownership Changes – If the ownership of a </w:t>
      </w:r>
      <w:r w:rsidR="00B77264" w:rsidRPr="003B0ACE">
        <w:rPr>
          <w:rFonts w:ascii="Times New Roman" w:hAnsi="Times New Roman" w:cs="Times New Roman"/>
          <w:color w:val="000000"/>
          <w:sz w:val="24"/>
          <w:szCs w:val="24"/>
        </w:rPr>
        <w:t>commercial</w:t>
      </w:r>
      <w:r w:rsidRPr="003B0ACE">
        <w:rPr>
          <w:rFonts w:ascii="Times New Roman" w:hAnsi="Times New Roman" w:cs="Times New Roman"/>
          <w:color w:val="000000"/>
          <w:sz w:val="24"/>
          <w:szCs w:val="24"/>
        </w:rPr>
        <w:t xml:space="preserve"> solar energy system that </w:t>
      </w:r>
      <w:r w:rsidR="00A65C57">
        <w:rPr>
          <w:rFonts w:ascii="Times New Roman" w:hAnsi="Times New Roman" w:cs="Times New Roman"/>
          <w:color w:val="000000"/>
          <w:sz w:val="24"/>
          <w:szCs w:val="24"/>
        </w:rPr>
        <w:t>has been granted</w:t>
      </w:r>
      <w:r w:rsidRPr="003B0ACE">
        <w:rPr>
          <w:rFonts w:ascii="Times New Roman" w:hAnsi="Times New Roman" w:cs="Times New Roman"/>
          <w:color w:val="000000"/>
          <w:sz w:val="24"/>
          <w:szCs w:val="24"/>
        </w:rPr>
        <w:t xml:space="preserve"> a</w:t>
      </w:r>
      <w:r w:rsidR="005E5D52" w:rsidRPr="003B0ACE">
        <w:rPr>
          <w:rFonts w:ascii="Times New Roman" w:hAnsi="Times New Roman" w:cs="Times New Roman"/>
          <w:color w:val="000000"/>
          <w:sz w:val="24"/>
          <w:szCs w:val="24"/>
        </w:rPr>
        <w:t xml:space="preserve"> </w:t>
      </w:r>
      <w:r w:rsidR="00A65C57">
        <w:rPr>
          <w:rFonts w:ascii="Times New Roman" w:hAnsi="Times New Roman" w:cs="Times New Roman"/>
          <w:color w:val="000000"/>
          <w:sz w:val="24"/>
          <w:szCs w:val="24"/>
        </w:rPr>
        <w:t>S</w:t>
      </w:r>
      <w:r w:rsidRPr="003B0ACE">
        <w:rPr>
          <w:rFonts w:ascii="Times New Roman" w:hAnsi="Times New Roman" w:cs="Times New Roman"/>
          <w:color w:val="000000"/>
          <w:sz w:val="24"/>
          <w:szCs w:val="24"/>
        </w:rPr>
        <w:t xml:space="preserve">pecial </w:t>
      </w:r>
      <w:r w:rsidR="00A65C57">
        <w:rPr>
          <w:rFonts w:ascii="Times New Roman" w:hAnsi="Times New Roman" w:cs="Times New Roman"/>
          <w:color w:val="000000"/>
          <w:sz w:val="24"/>
          <w:szCs w:val="24"/>
        </w:rPr>
        <w:t>U</w:t>
      </w:r>
      <w:r w:rsidRPr="003B0ACE">
        <w:rPr>
          <w:rFonts w:ascii="Times New Roman" w:hAnsi="Times New Roman" w:cs="Times New Roman"/>
          <w:color w:val="000000"/>
          <w:sz w:val="24"/>
          <w:szCs w:val="24"/>
        </w:rPr>
        <w:t xml:space="preserve">se </w:t>
      </w:r>
      <w:r w:rsidR="00A65C57">
        <w:rPr>
          <w:rFonts w:ascii="Times New Roman" w:hAnsi="Times New Roman" w:cs="Times New Roman"/>
          <w:color w:val="000000"/>
          <w:sz w:val="24"/>
          <w:szCs w:val="24"/>
        </w:rPr>
        <w:t>P</w:t>
      </w:r>
      <w:r w:rsidRPr="003B0ACE">
        <w:rPr>
          <w:rFonts w:ascii="Times New Roman" w:hAnsi="Times New Roman" w:cs="Times New Roman"/>
          <w:color w:val="000000"/>
          <w:sz w:val="24"/>
          <w:szCs w:val="24"/>
        </w:rPr>
        <w:t xml:space="preserve">ermit changes, the </w:t>
      </w:r>
      <w:r w:rsidR="006C26AA">
        <w:rPr>
          <w:rFonts w:ascii="Times New Roman" w:hAnsi="Times New Roman" w:cs="Times New Roman"/>
          <w:color w:val="000000"/>
          <w:sz w:val="24"/>
          <w:szCs w:val="24"/>
        </w:rPr>
        <w:t>Special Use Permit</w:t>
      </w:r>
      <w:r w:rsidRPr="003B0ACE">
        <w:rPr>
          <w:rFonts w:ascii="Times New Roman" w:hAnsi="Times New Roman" w:cs="Times New Roman"/>
          <w:color w:val="000000"/>
          <w:sz w:val="24"/>
          <w:szCs w:val="24"/>
        </w:rPr>
        <w:t xml:space="preserve"> shall remain in force </w:t>
      </w:r>
      <w:r w:rsidRPr="003B0ACE">
        <w:rPr>
          <w:rFonts w:ascii="Times New Roman" w:hAnsi="Times New Roman" w:cs="Times New Roman"/>
          <w:color w:val="000000"/>
          <w:sz w:val="24"/>
          <w:szCs w:val="24"/>
        </w:rPr>
        <w:lastRenderedPageBreak/>
        <w:t>and all conditions of the</w:t>
      </w:r>
      <w:r w:rsidR="005E5D52" w:rsidRPr="003B0ACE">
        <w:rPr>
          <w:rFonts w:ascii="Times New Roman" w:hAnsi="Times New Roman" w:cs="Times New Roman"/>
          <w:color w:val="000000"/>
          <w:sz w:val="24"/>
          <w:szCs w:val="24"/>
        </w:rPr>
        <w:t xml:space="preserve"> </w:t>
      </w:r>
      <w:r w:rsidR="00A65C57">
        <w:rPr>
          <w:rFonts w:ascii="Times New Roman" w:hAnsi="Times New Roman" w:cs="Times New Roman"/>
          <w:color w:val="000000"/>
          <w:sz w:val="24"/>
          <w:szCs w:val="24"/>
        </w:rPr>
        <w:t>Permit</w:t>
      </w:r>
      <w:r w:rsidRPr="003B0ACE">
        <w:rPr>
          <w:rFonts w:ascii="Times New Roman" w:hAnsi="Times New Roman" w:cs="Times New Roman"/>
          <w:color w:val="000000"/>
          <w:sz w:val="24"/>
          <w:szCs w:val="24"/>
        </w:rPr>
        <w:t xml:space="preserve"> will continue to be obligations of succeeding owners. The Town Clerk shall be notified and the</w:t>
      </w:r>
      <w:r w:rsidR="005E5D52" w:rsidRPr="003B0ACE">
        <w:rPr>
          <w:rFonts w:ascii="Times New Roman" w:hAnsi="Times New Roman" w:cs="Times New Roman"/>
          <w:color w:val="000000"/>
          <w:sz w:val="24"/>
          <w:szCs w:val="24"/>
        </w:rPr>
        <w:t xml:space="preserve"> </w:t>
      </w:r>
      <w:r w:rsidRPr="003B0ACE">
        <w:rPr>
          <w:rFonts w:ascii="Times New Roman" w:hAnsi="Times New Roman" w:cs="Times New Roman"/>
          <w:color w:val="000000"/>
          <w:sz w:val="24"/>
          <w:szCs w:val="24"/>
        </w:rPr>
        <w:t xml:space="preserve">ownership change registered with the Town. </w:t>
      </w:r>
      <w:r w:rsidRPr="008670BE">
        <w:rPr>
          <w:rFonts w:ascii="Times New Roman" w:hAnsi="Times New Roman" w:cs="Times New Roman"/>
          <w:bCs/>
          <w:color w:val="000000"/>
          <w:sz w:val="24"/>
          <w:szCs w:val="24"/>
        </w:rPr>
        <w:t>At the time of the notification of the ownership change the new owner(s) must provide a</w:t>
      </w:r>
      <w:r w:rsidR="00CA5AB5" w:rsidRPr="008670BE">
        <w:rPr>
          <w:rFonts w:ascii="Times New Roman" w:hAnsi="Times New Roman" w:cs="Times New Roman"/>
          <w:bCs/>
          <w:color w:val="000000"/>
          <w:sz w:val="24"/>
          <w:szCs w:val="24"/>
        </w:rPr>
        <w:t>n irrevocable letter or</w:t>
      </w:r>
      <w:r w:rsidRPr="008670BE">
        <w:rPr>
          <w:rFonts w:ascii="Times New Roman" w:hAnsi="Times New Roman" w:cs="Times New Roman"/>
          <w:bCs/>
          <w:color w:val="000000"/>
          <w:sz w:val="24"/>
          <w:szCs w:val="24"/>
        </w:rPr>
        <w:t xml:space="preserve"> letter</w:t>
      </w:r>
      <w:r w:rsidR="00CA5AB5" w:rsidRPr="008670BE">
        <w:rPr>
          <w:rFonts w:ascii="Times New Roman" w:hAnsi="Times New Roman" w:cs="Times New Roman"/>
          <w:bCs/>
          <w:color w:val="000000"/>
          <w:sz w:val="24"/>
          <w:szCs w:val="24"/>
        </w:rPr>
        <w:t>s</w:t>
      </w:r>
      <w:r w:rsidRPr="008670BE">
        <w:rPr>
          <w:rFonts w:ascii="Times New Roman" w:hAnsi="Times New Roman" w:cs="Times New Roman"/>
          <w:bCs/>
          <w:color w:val="000000"/>
          <w:sz w:val="24"/>
          <w:szCs w:val="24"/>
        </w:rPr>
        <w:t xml:space="preserve"> of credit to the Town Clerk</w:t>
      </w:r>
      <w:r w:rsidR="003D0F42" w:rsidRPr="008670BE">
        <w:rPr>
          <w:rFonts w:ascii="Times New Roman" w:hAnsi="Times New Roman" w:cs="Times New Roman"/>
          <w:bCs/>
          <w:color w:val="000000"/>
          <w:sz w:val="24"/>
          <w:szCs w:val="24"/>
        </w:rPr>
        <w:t xml:space="preserve"> in accordance with the provisions of </w:t>
      </w:r>
      <w:r w:rsidR="00A65C57">
        <w:rPr>
          <w:rFonts w:ascii="Times New Roman" w:hAnsi="Times New Roman" w:cs="Times New Roman"/>
          <w:bCs/>
          <w:color w:val="000000"/>
          <w:sz w:val="24"/>
          <w:szCs w:val="24"/>
        </w:rPr>
        <w:t>subsection G above</w:t>
      </w:r>
      <w:r w:rsidRPr="008670BE">
        <w:rPr>
          <w:rFonts w:ascii="Times New Roman" w:hAnsi="Times New Roman" w:cs="Times New Roman"/>
          <w:bCs/>
          <w:color w:val="000000"/>
          <w:sz w:val="24"/>
          <w:szCs w:val="24"/>
        </w:rPr>
        <w:t>.</w:t>
      </w:r>
      <w:r w:rsidRPr="003B0ACE">
        <w:rPr>
          <w:rFonts w:ascii="Times New Roman" w:hAnsi="Times New Roman" w:cs="Times New Roman"/>
          <w:b/>
          <w:bCs/>
          <w:color w:val="000000"/>
          <w:sz w:val="24"/>
          <w:szCs w:val="24"/>
        </w:rPr>
        <w:t xml:space="preserve"> </w:t>
      </w:r>
      <w:r w:rsidR="005E5D52" w:rsidRPr="003B0ACE">
        <w:rPr>
          <w:rFonts w:ascii="Times New Roman" w:hAnsi="Times New Roman" w:cs="Times New Roman"/>
          <w:color w:val="000000"/>
          <w:sz w:val="24"/>
          <w:szCs w:val="24"/>
        </w:rPr>
        <w:t xml:space="preserve"> </w:t>
      </w:r>
      <w:r w:rsidRPr="003B0ACE">
        <w:rPr>
          <w:rFonts w:ascii="Times New Roman" w:hAnsi="Times New Roman" w:cs="Times New Roman"/>
          <w:color w:val="000000"/>
          <w:sz w:val="24"/>
          <w:szCs w:val="24"/>
        </w:rPr>
        <w:t xml:space="preserve">All signs required shall be updated accordingly. </w:t>
      </w:r>
    </w:p>
    <w:p w14:paraId="12BC4C9F" w14:textId="77777777" w:rsidR="00543B65" w:rsidRPr="003B0ACE" w:rsidRDefault="00543B65" w:rsidP="00022F73">
      <w:pPr>
        <w:autoSpaceDE w:val="0"/>
        <w:autoSpaceDN w:val="0"/>
        <w:adjustRightInd w:val="0"/>
        <w:spacing w:after="0" w:line="240" w:lineRule="auto"/>
        <w:rPr>
          <w:rFonts w:ascii="Times New Roman" w:hAnsi="Times New Roman" w:cs="Times New Roman"/>
          <w:sz w:val="24"/>
          <w:szCs w:val="24"/>
        </w:rPr>
      </w:pPr>
    </w:p>
    <w:p w14:paraId="5CD42436" w14:textId="330AF93C" w:rsidR="00543B65" w:rsidRPr="003B0ACE" w:rsidRDefault="00637788" w:rsidP="00543B6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007C53FC" w:rsidRPr="003B0ACE">
        <w:rPr>
          <w:rFonts w:ascii="Times New Roman" w:hAnsi="Times New Roman" w:cs="Times New Roman"/>
          <w:b/>
          <w:bCs/>
          <w:sz w:val="24"/>
          <w:szCs w:val="24"/>
        </w:rPr>
        <w:t>1</w:t>
      </w:r>
      <w:r w:rsidR="000D029A" w:rsidRPr="003B0ACE">
        <w:rPr>
          <w:rFonts w:ascii="Times New Roman" w:hAnsi="Times New Roman" w:cs="Times New Roman"/>
          <w:b/>
          <w:bCs/>
          <w:sz w:val="24"/>
          <w:szCs w:val="24"/>
        </w:rPr>
        <w:t>6</w:t>
      </w:r>
      <w:r w:rsidR="00543B65" w:rsidRPr="003B0AC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43B65" w:rsidRPr="00A65C57">
        <w:rPr>
          <w:rFonts w:ascii="Times New Roman" w:hAnsi="Times New Roman" w:cs="Times New Roman"/>
          <w:b/>
          <w:bCs/>
          <w:sz w:val="24"/>
          <w:szCs w:val="24"/>
          <w:u w:val="single"/>
        </w:rPr>
        <w:t>Relief</w:t>
      </w:r>
      <w:r w:rsidR="006D42E1" w:rsidRPr="00A65C57">
        <w:rPr>
          <w:rFonts w:ascii="Times New Roman" w:hAnsi="Times New Roman" w:cs="Times New Roman"/>
          <w:b/>
          <w:bCs/>
          <w:sz w:val="24"/>
          <w:szCs w:val="24"/>
          <w:u w:val="single"/>
        </w:rPr>
        <w:t xml:space="preserve"> From Requirements of this </w:t>
      </w:r>
      <w:r>
        <w:rPr>
          <w:rFonts w:ascii="Times New Roman" w:hAnsi="Times New Roman" w:cs="Times New Roman"/>
          <w:b/>
          <w:bCs/>
          <w:sz w:val="24"/>
          <w:szCs w:val="24"/>
          <w:u w:val="single"/>
        </w:rPr>
        <w:t>Section 24</w:t>
      </w:r>
      <w:r w:rsidR="00543B65" w:rsidRPr="00A65C57">
        <w:rPr>
          <w:rFonts w:ascii="Times New Roman" w:hAnsi="Times New Roman" w:cs="Times New Roman"/>
          <w:b/>
          <w:bCs/>
          <w:sz w:val="24"/>
          <w:szCs w:val="24"/>
          <w:u w:val="single"/>
        </w:rPr>
        <w:t>.</w:t>
      </w:r>
    </w:p>
    <w:p w14:paraId="6B7EA158" w14:textId="235447B1"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Any </w:t>
      </w:r>
      <w:r w:rsidR="001A5C96" w:rsidRPr="003B0ACE">
        <w:rPr>
          <w:rFonts w:ascii="Times New Roman" w:hAnsi="Times New Roman" w:cs="Times New Roman"/>
          <w:sz w:val="24"/>
          <w:szCs w:val="24"/>
        </w:rPr>
        <w:t>Applicant</w:t>
      </w:r>
      <w:r w:rsidRPr="003B0ACE">
        <w:rPr>
          <w:rFonts w:ascii="Times New Roman" w:hAnsi="Times New Roman" w:cs="Times New Roman"/>
          <w:sz w:val="24"/>
          <w:szCs w:val="24"/>
        </w:rPr>
        <w:t xml:space="preserve"> desiring relief or exemption from any aspect or requirement of this </w:t>
      </w:r>
      <w:r w:rsidR="00637788">
        <w:rPr>
          <w:rFonts w:ascii="Times New Roman" w:hAnsi="Times New Roman" w:cs="Times New Roman"/>
          <w:sz w:val="24"/>
          <w:szCs w:val="24"/>
        </w:rPr>
        <w:t xml:space="preserve">section 24 of the Land Ordinance </w:t>
      </w:r>
      <w:r w:rsidRPr="003B0ACE">
        <w:rPr>
          <w:rFonts w:ascii="Times New Roman" w:hAnsi="Times New Roman" w:cs="Times New Roman"/>
          <w:sz w:val="24"/>
          <w:szCs w:val="24"/>
        </w:rPr>
        <w:t>may</w:t>
      </w:r>
      <w:r w:rsidR="00022F73" w:rsidRPr="003B0ACE">
        <w:rPr>
          <w:rFonts w:ascii="Times New Roman" w:hAnsi="Times New Roman" w:cs="Times New Roman"/>
          <w:sz w:val="24"/>
          <w:szCs w:val="24"/>
        </w:rPr>
        <w:t xml:space="preserve"> </w:t>
      </w:r>
      <w:r w:rsidRPr="003B0ACE">
        <w:rPr>
          <w:rFonts w:ascii="Times New Roman" w:hAnsi="Times New Roman" w:cs="Times New Roman"/>
          <w:sz w:val="24"/>
          <w:szCs w:val="24"/>
        </w:rPr>
        <w:t xml:space="preserve">request such from the </w:t>
      </w:r>
      <w:r w:rsidR="004B0DC1" w:rsidRPr="003B0ACE">
        <w:rPr>
          <w:rFonts w:ascii="Times New Roman" w:hAnsi="Times New Roman" w:cs="Times New Roman"/>
          <w:sz w:val="24"/>
          <w:szCs w:val="24"/>
        </w:rPr>
        <w:t>Town Board</w:t>
      </w:r>
      <w:r w:rsidRPr="003B0ACE">
        <w:rPr>
          <w:rFonts w:ascii="Times New Roman" w:hAnsi="Times New Roman" w:cs="Times New Roman"/>
          <w:sz w:val="24"/>
          <w:szCs w:val="24"/>
        </w:rPr>
        <w:t xml:space="preserve"> at a pre-application meeti</w:t>
      </w:r>
      <w:r w:rsidR="00022F73" w:rsidRPr="003B0ACE">
        <w:rPr>
          <w:rFonts w:ascii="Times New Roman" w:hAnsi="Times New Roman" w:cs="Times New Roman"/>
          <w:sz w:val="24"/>
          <w:szCs w:val="24"/>
        </w:rPr>
        <w:t xml:space="preserve">ng, provided that the relief or </w:t>
      </w:r>
      <w:r w:rsidRPr="003B0ACE">
        <w:rPr>
          <w:rFonts w:ascii="Times New Roman" w:hAnsi="Times New Roman" w:cs="Times New Roman"/>
          <w:sz w:val="24"/>
          <w:szCs w:val="24"/>
        </w:rPr>
        <w:t>exemption is contained in the original application for site pl</w:t>
      </w:r>
      <w:r w:rsidR="00022F73" w:rsidRPr="003B0ACE">
        <w:rPr>
          <w:rFonts w:ascii="Times New Roman" w:hAnsi="Times New Roman" w:cs="Times New Roman"/>
          <w:sz w:val="24"/>
          <w:szCs w:val="24"/>
        </w:rPr>
        <w:t xml:space="preserve">an review or, in the case of an </w:t>
      </w:r>
      <w:r w:rsidRPr="003B0ACE">
        <w:rPr>
          <w:rFonts w:ascii="Times New Roman" w:hAnsi="Times New Roman" w:cs="Times New Roman"/>
          <w:sz w:val="24"/>
          <w:szCs w:val="24"/>
        </w:rPr>
        <w:t>existing or previously granted site plan approval, a request for modif</w:t>
      </w:r>
      <w:r w:rsidR="00022F73" w:rsidRPr="003B0ACE">
        <w:rPr>
          <w:rFonts w:ascii="Times New Roman" w:hAnsi="Times New Roman" w:cs="Times New Roman"/>
          <w:sz w:val="24"/>
          <w:szCs w:val="24"/>
        </w:rPr>
        <w:t xml:space="preserve">ication of its facilities. Such </w:t>
      </w:r>
      <w:r w:rsidRPr="003B0ACE">
        <w:rPr>
          <w:rFonts w:ascii="Times New Roman" w:hAnsi="Times New Roman" w:cs="Times New Roman"/>
          <w:sz w:val="24"/>
          <w:szCs w:val="24"/>
        </w:rPr>
        <w:t xml:space="preserve">relief may be temporary or permanent, partial or complete, at the </w:t>
      </w:r>
      <w:r w:rsidR="00022F73" w:rsidRPr="003B0ACE">
        <w:rPr>
          <w:rFonts w:ascii="Times New Roman" w:hAnsi="Times New Roman" w:cs="Times New Roman"/>
          <w:sz w:val="24"/>
          <w:szCs w:val="24"/>
        </w:rPr>
        <w:t xml:space="preserve">sole discretion of the </w:t>
      </w:r>
      <w:r w:rsidR="004B0DC1" w:rsidRPr="003B0ACE">
        <w:rPr>
          <w:rFonts w:ascii="Times New Roman" w:hAnsi="Times New Roman" w:cs="Times New Roman"/>
          <w:sz w:val="24"/>
          <w:szCs w:val="24"/>
        </w:rPr>
        <w:t>Town Board</w:t>
      </w:r>
      <w:r w:rsidRPr="003B0ACE">
        <w:rPr>
          <w:rFonts w:ascii="Times New Roman" w:hAnsi="Times New Roman" w:cs="Times New Roman"/>
          <w:sz w:val="24"/>
          <w:szCs w:val="24"/>
        </w:rPr>
        <w:t xml:space="preserve">. </w:t>
      </w:r>
      <w:r w:rsidR="00F525DA" w:rsidRPr="003B0ACE">
        <w:rPr>
          <w:rFonts w:ascii="Times New Roman" w:hAnsi="Times New Roman" w:cs="Times New Roman"/>
          <w:sz w:val="24"/>
          <w:szCs w:val="24"/>
        </w:rPr>
        <w:t>The Applicant shall bear t</w:t>
      </w:r>
      <w:r w:rsidRPr="003B0ACE">
        <w:rPr>
          <w:rFonts w:ascii="Times New Roman" w:hAnsi="Times New Roman" w:cs="Times New Roman"/>
          <w:sz w:val="24"/>
          <w:szCs w:val="24"/>
        </w:rPr>
        <w:t>he burden of proving the need for the requeste</w:t>
      </w:r>
      <w:r w:rsidR="00022F73" w:rsidRPr="003B0ACE">
        <w:rPr>
          <w:rFonts w:ascii="Times New Roman" w:hAnsi="Times New Roman" w:cs="Times New Roman"/>
          <w:sz w:val="24"/>
          <w:szCs w:val="24"/>
        </w:rPr>
        <w:t xml:space="preserve">d relief or exemption </w:t>
      </w:r>
      <w:r w:rsidRPr="003B0ACE">
        <w:rPr>
          <w:rFonts w:ascii="Times New Roman" w:hAnsi="Times New Roman" w:cs="Times New Roman"/>
          <w:sz w:val="24"/>
          <w:szCs w:val="24"/>
        </w:rPr>
        <w:t xml:space="preserve">to the satisfaction of the </w:t>
      </w:r>
      <w:r w:rsidR="004B0DC1" w:rsidRPr="003B0ACE">
        <w:rPr>
          <w:rFonts w:ascii="Times New Roman" w:hAnsi="Times New Roman" w:cs="Times New Roman"/>
          <w:sz w:val="24"/>
          <w:szCs w:val="24"/>
        </w:rPr>
        <w:t>Town Board</w:t>
      </w:r>
      <w:r w:rsidR="00022F73" w:rsidRPr="003B0ACE">
        <w:rPr>
          <w:rFonts w:ascii="Times New Roman" w:hAnsi="Times New Roman" w:cs="Times New Roman"/>
          <w:sz w:val="24"/>
          <w:szCs w:val="24"/>
        </w:rPr>
        <w:t xml:space="preserve">. The </w:t>
      </w:r>
      <w:r w:rsidR="001A5C96" w:rsidRPr="003B0ACE">
        <w:rPr>
          <w:rFonts w:ascii="Times New Roman" w:hAnsi="Times New Roman" w:cs="Times New Roman"/>
          <w:sz w:val="24"/>
          <w:szCs w:val="24"/>
        </w:rPr>
        <w:t>Applicant</w:t>
      </w:r>
      <w:r w:rsidR="00022F73" w:rsidRPr="003B0ACE">
        <w:rPr>
          <w:rFonts w:ascii="Times New Roman" w:hAnsi="Times New Roman" w:cs="Times New Roman"/>
          <w:sz w:val="24"/>
          <w:szCs w:val="24"/>
        </w:rPr>
        <w:t xml:space="preserve"> shall</w:t>
      </w:r>
      <w:r w:rsidR="00F525DA" w:rsidRPr="003B0ACE">
        <w:rPr>
          <w:rFonts w:ascii="Times New Roman" w:hAnsi="Times New Roman" w:cs="Times New Roman"/>
          <w:sz w:val="24"/>
          <w:szCs w:val="24"/>
        </w:rPr>
        <w:t xml:space="preserve"> further</w:t>
      </w:r>
      <w:r w:rsidR="00022F73" w:rsidRPr="003B0ACE">
        <w:rPr>
          <w:rFonts w:ascii="Times New Roman" w:hAnsi="Times New Roman" w:cs="Times New Roman"/>
          <w:sz w:val="24"/>
          <w:szCs w:val="24"/>
        </w:rPr>
        <w:t xml:space="preserve"> bear all </w:t>
      </w:r>
      <w:r w:rsidRPr="003B0ACE">
        <w:rPr>
          <w:rFonts w:ascii="Times New Roman" w:hAnsi="Times New Roman" w:cs="Times New Roman"/>
          <w:sz w:val="24"/>
          <w:szCs w:val="24"/>
        </w:rPr>
        <w:t xml:space="preserve">costs of the </w:t>
      </w:r>
      <w:r w:rsidR="004B0DC1" w:rsidRPr="003B0ACE">
        <w:rPr>
          <w:rFonts w:ascii="Times New Roman" w:hAnsi="Times New Roman" w:cs="Times New Roman"/>
          <w:sz w:val="24"/>
          <w:szCs w:val="24"/>
        </w:rPr>
        <w:t>Town Board</w:t>
      </w:r>
      <w:r w:rsidRPr="003B0ACE">
        <w:rPr>
          <w:rFonts w:ascii="Times New Roman" w:hAnsi="Times New Roman" w:cs="Times New Roman"/>
          <w:sz w:val="24"/>
          <w:szCs w:val="24"/>
        </w:rPr>
        <w:t xml:space="preserve"> or the Town in considering the reque</w:t>
      </w:r>
      <w:r w:rsidR="00022F73" w:rsidRPr="003B0ACE">
        <w:rPr>
          <w:rFonts w:ascii="Times New Roman" w:hAnsi="Times New Roman" w:cs="Times New Roman"/>
          <w:sz w:val="24"/>
          <w:szCs w:val="24"/>
        </w:rPr>
        <w:t xml:space="preserve">st, and the relief shall not be </w:t>
      </w:r>
      <w:r w:rsidRPr="003B0ACE">
        <w:rPr>
          <w:rFonts w:ascii="Times New Roman" w:hAnsi="Times New Roman" w:cs="Times New Roman"/>
          <w:sz w:val="24"/>
          <w:szCs w:val="24"/>
        </w:rPr>
        <w:t>transferable to a new or different owner/operator for commerc</w:t>
      </w:r>
      <w:r w:rsidR="00022F73" w:rsidRPr="003B0ACE">
        <w:rPr>
          <w:rFonts w:ascii="Times New Roman" w:hAnsi="Times New Roman" w:cs="Times New Roman"/>
          <w:sz w:val="24"/>
          <w:szCs w:val="24"/>
        </w:rPr>
        <w:t xml:space="preserve">ial ground-mounted solar energy </w:t>
      </w:r>
      <w:r w:rsidRPr="003B0ACE">
        <w:rPr>
          <w:rFonts w:ascii="Times New Roman" w:hAnsi="Times New Roman" w:cs="Times New Roman"/>
          <w:sz w:val="24"/>
          <w:szCs w:val="24"/>
        </w:rPr>
        <w:t xml:space="preserve">systems without the specific written permission of the </w:t>
      </w:r>
      <w:r w:rsidR="004B0DC1" w:rsidRPr="003B0ACE">
        <w:rPr>
          <w:rFonts w:ascii="Times New Roman" w:hAnsi="Times New Roman" w:cs="Times New Roman"/>
          <w:sz w:val="24"/>
          <w:szCs w:val="24"/>
        </w:rPr>
        <w:t>Town Board</w:t>
      </w:r>
      <w:r w:rsidRPr="003B0ACE">
        <w:rPr>
          <w:rFonts w:ascii="Times New Roman" w:hAnsi="Times New Roman" w:cs="Times New Roman"/>
          <w:sz w:val="24"/>
          <w:szCs w:val="24"/>
        </w:rPr>
        <w:t>. No such relief or exemption shall be approved unless the</w:t>
      </w:r>
      <w:r w:rsidR="00022F73" w:rsidRPr="003B0ACE">
        <w:rPr>
          <w:rFonts w:ascii="Times New Roman" w:hAnsi="Times New Roman" w:cs="Times New Roman"/>
          <w:sz w:val="24"/>
          <w:szCs w:val="24"/>
        </w:rPr>
        <w:t xml:space="preserve"> </w:t>
      </w:r>
      <w:r w:rsidR="001A5C96" w:rsidRPr="003B0ACE">
        <w:rPr>
          <w:rFonts w:ascii="Times New Roman" w:hAnsi="Times New Roman" w:cs="Times New Roman"/>
          <w:sz w:val="24"/>
          <w:szCs w:val="24"/>
        </w:rPr>
        <w:t>Applicant</w:t>
      </w:r>
      <w:r w:rsidRPr="003B0ACE">
        <w:rPr>
          <w:rFonts w:ascii="Times New Roman" w:hAnsi="Times New Roman" w:cs="Times New Roman"/>
          <w:sz w:val="24"/>
          <w:szCs w:val="24"/>
        </w:rPr>
        <w:t xml:space="preserve"> demonstrates by clear and convincing evidence that, if granted, the relief or exemption</w:t>
      </w:r>
      <w:r w:rsidR="00022F73" w:rsidRPr="003B0ACE">
        <w:rPr>
          <w:rFonts w:ascii="Times New Roman" w:hAnsi="Times New Roman" w:cs="Times New Roman"/>
          <w:sz w:val="24"/>
          <w:szCs w:val="24"/>
        </w:rPr>
        <w:t xml:space="preserve"> </w:t>
      </w:r>
      <w:r w:rsidRPr="003B0ACE">
        <w:rPr>
          <w:rFonts w:ascii="Times New Roman" w:hAnsi="Times New Roman" w:cs="Times New Roman"/>
          <w:sz w:val="24"/>
          <w:szCs w:val="24"/>
        </w:rPr>
        <w:t>will have no significant effect on</w:t>
      </w:r>
      <w:r w:rsidR="00F525DA" w:rsidRPr="003B0ACE">
        <w:rPr>
          <w:rFonts w:ascii="Times New Roman" w:hAnsi="Times New Roman" w:cs="Times New Roman"/>
          <w:sz w:val="24"/>
          <w:szCs w:val="24"/>
        </w:rPr>
        <w:t xml:space="preserve"> the surrounding environment, or on</w:t>
      </w:r>
      <w:r w:rsidRPr="003B0ACE">
        <w:rPr>
          <w:rFonts w:ascii="Times New Roman" w:hAnsi="Times New Roman" w:cs="Times New Roman"/>
          <w:sz w:val="24"/>
          <w:szCs w:val="24"/>
        </w:rPr>
        <w:t xml:space="preserve"> the health, safety and welfare of the Town, its residents and</w:t>
      </w:r>
      <w:r w:rsidR="00022F73" w:rsidRPr="003B0ACE">
        <w:rPr>
          <w:rFonts w:ascii="Times New Roman" w:hAnsi="Times New Roman" w:cs="Times New Roman"/>
          <w:sz w:val="24"/>
          <w:szCs w:val="24"/>
        </w:rPr>
        <w:t xml:space="preserve"> </w:t>
      </w:r>
      <w:r w:rsidRPr="003B0ACE">
        <w:rPr>
          <w:rFonts w:ascii="Times New Roman" w:hAnsi="Times New Roman" w:cs="Times New Roman"/>
          <w:sz w:val="24"/>
          <w:szCs w:val="24"/>
        </w:rPr>
        <w:t>other service providers</w:t>
      </w:r>
      <w:r w:rsidR="00F525DA" w:rsidRPr="003B0ACE">
        <w:rPr>
          <w:rFonts w:ascii="Times New Roman" w:hAnsi="Times New Roman" w:cs="Times New Roman"/>
          <w:sz w:val="24"/>
          <w:szCs w:val="24"/>
        </w:rPr>
        <w:t>, including, but not limited to, law enforcement agencies and emergency services providers</w:t>
      </w:r>
      <w:r w:rsidRPr="003B0ACE">
        <w:rPr>
          <w:rFonts w:ascii="Times New Roman" w:hAnsi="Times New Roman" w:cs="Times New Roman"/>
          <w:sz w:val="24"/>
          <w:szCs w:val="24"/>
        </w:rPr>
        <w:t>.</w:t>
      </w:r>
    </w:p>
    <w:p w14:paraId="1F4FB319" w14:textId="196EEBD2" w:rsidR="00022F73" w:rsidRPr="003B0ACE" w:rsidRDefault="00022F73" w:rsidP="00022F73">
      <w:pPr>
        <w:autoSpaceDE w:val="0"/>
        <w:autoSpaceDN w:val="0"/>
        <w:adjustRightInd w:val="0"/>
        <w:spacing w:after="0" w:line="240" w:lineRule="auto"/>
        <w:rPr>
          <w:rFonts w:ascii="Times New Roman" w:hAnsi="Times New Roman" w:cs="Times New Roman"/>
          <w:sz w:val="24"/>
          <w:szCs w:val="24"/>
        </w:rPr>
      </w:pPr>
    </w:p>
    <w:p w14:paraId="4F967D9A" w14:textId="63D60EC3" w:rsidR="00543B65" w:rsidRPr="003B0ACE" w:rsidRDefault="00637788" w:rsidP="00543B6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24.17</w:t>
      </w:r>
      <w:r w:rsidR="00543B65" w:rsidRPr="003B0AC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43B65" w:rsidRPr="00A65C57">
        <w:rPr>
          <w:rFonts w:ascii="Times New Roman" w:hAnsi="Times New Roman" w:cs="Times New Roman"/>
          <w:b/>
          <w:bCs/>
          <w:sz w:val="24"/>
          <w:szCs w:val="24"/>
          <w:u w:val="single"/>
        </w:rPr>
        <w:t xml:space="preserve">Adherence to </w:t>
      </w:r>
      <w:r w:rsidRPr="00A65C57">
        <w:rPr>
          <w:rFonts w:ascii="Times New Roman" w:hAnsi="Times New Roman" w:cs="Times New Roman"/>
          <w:b/>
          <w:bCs/>
          <w:sz w:val="24"/>
          <w:szCs w:val="24"/>
          <w:u w:val="single"/>
        </w:rPr>
        <w:t>S</w:t>
      </w:r>
      <w:r w:rsidR="00543B65" w:rsidRPr="00A65C57">
        <w:rPr>
          <w:rFonts w:ascii="Times New Roman" w:hAnsi="Times New Roman" w:cs="Times New Roman"/>
          <w:b/>
          <w:bCs/>
          <w:sz w:val="24"/>
          <w:szCs w:val="24"/>
          <w:u w:val="single"/>
        </w:rPr>
        <w:t xml:space="preserve">tate and/or </w:t>
      </w:r>
      <w:r w:rsidRPr="00A65C57">
        <w:rPr>
          <w:rFonts w:ascii="Times New Roman" w:hAnsi="Times New Roman" w:cs="Times New Roman"/>
          <w:b/>
          <w:bCs/>
          <w:sz w:val="24"/>
          <w:szCs w:val="24"/>
          <w:u w:val="single"/>
        </w:rPr>
        <w:t>F</w:t>
      </w:r>
      <w:r w:rsidR="00543B65" w:rsidRPr="00A65C57">
        <w:rPr>
          <w:rFonts w:ascii="Times New Roman" w:hAnsi="Times New Roman" w:cs="Times New Roman"/>
          <w:b/>
          <w:bCs/>
          <w:sz w:val="24"/>
          <w:szCs w:val="24"/>
          <w:u w:val="single"/>
        </w:rPr>
        <w:t xml:space="preserve">ederal </w:t>
      </w:r>
      <w:r w:rsidRPr="00A65C57">
        <w:rPr>
          <w:rFonts w:ascii="Times New Roman" w:hAnsi="Times New Roman" w:cs="Times New Roman"/>
          <w:b/>
          <w:bCs/>
          <w:sz w:val="24"/>
          <w:szCs w:val="24"/>
          <w:u w:val="single"/>
        </w:rPr>
        <w:t>R</w:t>
      </w:r>
      <w:r w:rsidR="00543B65" w:rsidRPr="00A65C57">
        <w:rPr>
          <w:rFonts w:ascii="Times New Roman" w:hAnsi="Times New Roman" w:cs="Times New Roman"/>
          <w:b/>
          <w:bCs/>
          <w:sz w:val="24"/>
          <w:szCs w:val="24"/>
          <w:u w:val="single"/>
        </w:rPr>
        <w:t xml:space="preserve">ules and </w:t>
      </w:r>
      <w:r w:rsidRPr="00A65C57">
        <w:rPr>
          <w:rFonts w:ascii="Times New Roman" w:hAnsi="Times New Roman" w:cs="Times New Roman"/>
          <w:b/>
          <w:bCs/>
          <w:sz w:val="24"/>
          <w:szCs w:val="24"/>
          <w:u w:val="single"/>
        </w:rPr>
        <w:t>R</w:t>
      </w:r>
      <w:r w:rsidR="00543B65" w:rsidRPr="00A65C57">
        <w:rPr>
          <w:rFonts w:ascii="Times New Roman" w:hAnsi="Times New Roman" w:cs="Times New Roman"/>
          <w:b/>
          <w:bCs/>
          <w:sz w:val="24"/>
          <w:szCs w:val="24"/>
          <w:u w:val="single"/>
        </w:rPr>
        <w:t>egulations.</w:t>
      </w:r>
    </w:p>
    <w:p w14:paraId="78578563" w14:textId="6CD40E29" w:rsidR="003D2F95" w:rsidRPr="003B0ACE" w:rsidRDefault="00022F73" w:rsidP="00543B65">
      <w:pPr>
        <w:autoSpaceDE w:val="0"/>
        <w:autoSpaceDN w:val="0"/>
        <w:adjustRightInd w:val="0"/>
        <w:spacing w:after="0" w:line="240" w:lineRule="auto"/>
        <w:rPr>
          <w:rFonts w:ascii="Times New Roman" w:hAnsi="Times New Roman" w:cs="Times New Roman"/>
          <w:b/>
          <w:bCs/>
          <w:sz w:val="24"/>
          <w:szCs w:val="24"/>
        </w:rPr>
      </w:pPr>
      <w:r w:rsidRPr="003B0ACE">
        <w:rPr>
          <w:rFonts w:ascii="Times New Roman" w:hAnsi="Times New Roman" w:cs="Times New Roman"/>
          <w:sz w:val="24"/>
          <w:szCs w:val="24"/>
        </w:rPr>
        <w:t>To the extent that applicable</w:t>
      </w:r>
      <w:r w:rsidR="008C74C7" w:rsidRPr="003B0ACE">
        <w:rPr>
          <w:rFonts w:ascii="Times New Roman" w:hAnsi="Times New Roman" w:cs="Times New Roman"/>
          <w:sz w:val="24"/>
          <w:szCs w:val="24"/>
        </w:rPr>
        <w:t xml:space="preserve"> State or Federal laws,</w:t>
      </w:r>
      <w:r w:rsidRPr="003B0ACE">
        <w:rPr>
          <w:rFonts w:ascii="Times New Roman" w:hAnsi="Times New Roman" w:cs="Times New Roman"/>
          <w:sz w:val="24"/>
          <w:szCs w:val="24"/>
        </w:rPr>
        <w:t xml:space="preserve"> rules, regulations, standards </w:t>
      </w:r>
      <w:r w:rsidR="008C74C7" w:rsidRPr="003B0ACE">
        <w:rPr>
          <w:rFonts w:ascii="Times New Roman" w:hAnsi="Times New Roman" w:cs="Times New Roman"/>
          <w:sz w:val="24"/>
          <w:szCs w:val="24"/>
        </w:rPr>
        <w:t>or provisions of same</w:t>
      </w:r>
      <w:r w:rsidRPr="003B0ACE">
        <w:rPr>
          <w:rFonts w:ascii="Times New Roman" w:hAnsi="Times New Roman" w:cs="Times New Roman"/>
          <w:sz w:val="24"/>
          <w:szCs w:val="24"/>
        </w:rPr>
        <w:t xml:space="preserve"> a</w:t>
      </w:r>
      <w:r w:rsidR="00667FD1" w:rsidRPr="003B0ACE">
        <w:rPr>
          <w:rFonts w:ascii="Times New Roman" w:hAnsi="Times New Roman" w:cs="Times New Roman"/>
          <w:sz w:val="24"/>
          <w:szCs w:val="24"/>
        </w:rPr>
        <w:t xml:space="preserve">re modified during the operation </w:t>
      </w:r>
      <w:r w:rsidRPr="003B0ACE">
        <w:rPr>
          <w:rFonts w:ascii="Times New Roman" w:hAnsi="Times New Roman" w:cs="Times New Roman"/>
          <w:sz w:val="24"/>
          <w:szCs w:val="24"/>
        </w:rPr>
        <w:t>of a commercial solar energy system, the owner/operator</w:t>
      </w:r>
      <w:r w:rsidR="00A65C57">
        <w:rPr>
          <w:rFonts w:ascii="Times New Roman" w:hAnsi="Times New Roman" w:cs="Times New Roman"/>
          <w:sz w:val="24"/>
          <w:szCs w:val="24"/>
        </w:rPr>
        <w:t xml:space="preserve"> thereof</w:t>
      </w:r>
      <w:r w:rsidR="00F759FC">
        <w:rPr>
          <w:rFonts w:ascii="Times New Roman" w:hAnsi="Times New Roman" w:cs="Times New Roman"/>
          <w:sz w:val="24"/>
          <w:szCs w:val="24"/>
        </w:rPr>
        <w:t xml:space="preserve"> </w:t>
      </w:r>
      <w:r w:rsidRPr="003B0ACE">
        <w:rPr>
          <w:rFonts w:ascii="Times New Roman" w:hAnsi="Times New Roman" w:cs="Times New Roman"/>
          <w:sz w:val="24"/>
          <w:szCs w:val="24"/>
        </w:rPr>
        <w:t xml:space="preserve">shall conform the permitted commercial solar energy system to the applicable changed and/or modified </w:t>
      </w:r>
      <w:r w:rsidR="009A430D" w:rsidRPr="003B0ACE">
        <w:rPr>
          <w:rFonts w:ascii="Times New Roman" w:hAnsi="Times New Roman" w:cs="Times New Roman"/>
          <w:sz w:val="24"/>
          <w:szCs w:val="24"/>
        </w:rPr>
        <w:t xml:space="preserve">law, </w:t>
      </w:r>
      <w:r w:rsidRPr="003B0ACE">
        <w:rPr>
          <w:rFonts w:ascii="Times New Roman" w:hAnsi="Times New Roman" w:cs="Times New Roman"/>
          <w:sz w:val="24"/>
          <w:szCs w:val="24"/>
        </w:rPr>
        <w:t>rule, regulation, standard or provision</w:t>
      </w:r>
      <w:r w:rsidR="009A430D" w:rsidRPr="003B0ACE">
        <w:rPr>
          <w:rFonts w:ascii="Times New Roman" w:hAnsi="Times New Roman" w:cs="Times New Roman"/>
          <w:sz w:val="24"/>
          <w:szCs w:val="24"/>
        </w:rPr>
        <w:t xml:space="preserve"> thereof</w:t>
      </w:r>
      <w:r w:rsidRPr="003B0ACE">
        <w:rPr>
          <w:rFonts w:ascii="Times New Roman" w:hAnsi="Times New Roman" w:cs="Times New Roman"/>
          <w:sz w:val="24"/>
          <w:szCs w:val="24"/>
        </w:rPr>
        <w:t xml:space="preserve"> within a maximum of 24 months of the effective date of the applicable changed and/or modified rule, regulation, standard or provision </w:t>
      </w:r>
      <w:r w:rsidR="009A430D" w:rsidRPr="003B0ACE">
        <w:rPr>
          <w:rFonts w:ascii="Times New Roman" w:hAnsi="Times New Roman" w:cs="Times New Roman"/>
          <w:sz w:val="24"/>
          <w:szCs w:val="24"/>
        </w:rPr>
        <w:t>thereof</w:t>
      </w:r>
      <w:r w:rsidRPr="003B0ACE">
        <w:rPr>
          <w:rFonts w:ascii="Times New Roman" w:hAnsi="Times New Roman" w:cs="Times New Roman"/>
          <w:sz w:val="24"/>
          <w:szCs w:val="24"/>
        </w:rPr>
        <w:t xml:space="preserve">, </w:t>
      </w:r>
      <w:r w:rsidR="009A430D" w:rsidRPr="003B0ACE">
        <w:rPr>
          <w:rFonts w:ascii="Times New Roman" w:hAnsi="Times New Roman" w:cs="Times New Roman"/>
          <w:sz w:val="24"/>
          <w:szCs w:val="24"/>
        </w:rPr>
        <w:t xml:space="preserve">or sooner, if </w:t>
      </w:r>
      <w:r w:rsidRPr="003B0ACE">
        <w:rPr>
          <w:rFonts w:ascii="Times New Roman" w:hAnsi="Times New Roman" w:cs="Times New Roman"/>
          <w:sz w:val="24"/>
          <w:szCs w:val="24"/>
        </w:rPr>
        <w:t xml:space="preserve"> required by </w:t>
      </w:r>
      <w:r w:rsidR="009A430D" w:rsidRPr="003B0ACE">
        <w:rPr>
          <w:rFonts w:ascii="Times New Roman" w:hAnsi="Times New Roman" w:cs="Times New Roman"/>
          <w:sz w:val="24"/>
          <w:szCs w:val="24"/>
        </w:rPr>
        <w:t>a State or Federal agency responsible for the administration of the changed law, rule, regulation, standard or provision thereof.</w:t>
      </w:r>
    </w:p>
    <w:p w14:paraId="017AA9D3" w14:textId="7C6FFF42" w:rsidR="00022F73" w:rsidRDefault="00022F73" w:rsidP="00543B65">
      <w:pPr>
        <w:autoSpaceDE w:val="0"/>
        <w:autoSpaceDN w:val="0"/>
        <w:adjustRightInd w:val="0"/>
        <w:spacing w:after="0" w:line="240" w:lineRule="auto"/>
        <w:rPr>
          <w:rFonts w:ascii="Times New Roman" w:hAnsi="Times New Roman" w:cs="Times New Roman"/>
          <w:sz w:val="24"/>
          <w:szCs w:val="24"/>
        </w:rPr>
      </w:pPr>
    </w:p>
    <w:p w14:paraId="4A8F84DD" w14:textId="77777777" w:rsidR="00A65C57" w:rsidRPr="003B0ACE" w:rsidRDefault="00A65C57" w:rsidP="00543B65">
      <w:pPr>
        <w:autoSpaceDE w:val="0"/>
        <w:autoSpaceDN w:val="0"/>
        <w:adjustRightInd w:val="0"/>
        <w:spacing w:after="0" w:line="240" w:lineRule="auto"/>
        <w:rPr>
          <w:rFonts w:ascii="Times New Roman" w:hAnsi="Times New Roman" w:cs="Times New Roman"/>
          <w:sz w:val="24"/>
          <w:szCs w:val="24"/>
        </w:rPr>
      </w:pPr>
    </w:p>
    <w:p w14:paraId="59D1B926" w14:textId="03B410A5" w:rsidR="00543B65" w:rsidRPr="003B0ACE" w:rsidRDefault="00A65C57" w:rsidP="00543B6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4.  SEVERABILITY</w:t>
      </w:r>
    </w:p>
    <w:p w14:paraId="5DB8DB2B" w14:textId="77777777" w:rsidR="00022F73" w:rsidRPr="003B0ACE" w:rsidRDefault="00022F73" w:rsidP="00543B65">
      <w:pPr>
        <w:autoSpaceDE w:val="0"/>
        <w:autoSpaceDN w:val="0"/>
        <w:adjustRightInd w:val="0"/>
        <w:spacing w:after="0" w:line="240" w:lineRule="auto"/>
        <w:rPr>
          <w:rFonts w:ascii="Times New Roman" w:hAnsi="Times New Roman" w:cs="Times New Roman"/>
          <w:sz w:val="24"/>
          <w:szCs w:val="24"/>
        </w:rPr>
      </w:pPr>
    </w:p>
    <w:p w14:paraId="17BCE94C" w14:textId="7BAD513A" w:rsidR="00543B65" w:rsidRPr="003B0ACE" w:rsidRDefault="003D0F42"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I</w:t>
      </w:r>
      <w:r w:rsidR="00543B65" w:rsidRPr="003B0ACE">
        <w:rPr>
          <w:rFonts w:ascii="Times New Roman" w:hAnsi="Times New Roman" w:cs="Times New Roman"/>
          <w:sz w:val="24"/>
          <w:szCs w:val="24"/>
        </w:rPr>
        <w:t>f any provision</w:t>
      </w:r>
      <w:r w:rsidR="00022F73" w:rsidRPr="003B0ACE">
        <w:rPr>
          <w:rFonts w:ascii="Times New Roman" w:hAnsi="Times New Roman" w:cs="Times New Roman"/>
          <w:sz w:val="24"/>
          <w:szCs w:val="24"/>
        </w:rPr>
        <w:t xml:space="preserve">, clause, sentence, subsection, </w:t>
      </w:r>
      <w:r w:rsidR="00543B65" w:rsidRPr="003B0ACE">
        <w:rPr>
          <w:rFonts w:ascii="Times New Roman" w:hAnsi="Times New Roman" w:cs="Times New Roman"/>
          <w:sz w:val="24"/>
          <w:szCs w:val="24"/>
        </w:rPr>
        <w:t xml:space="preserve">word or part </w:t>
      </w:r>
      <w:r w:rsidRPr="003B0ACE">
        <w:rPr>
          <w:rFonts w:ascii="Times New Roman" w:hAnsi="Times New Roman" w:cs="Times New Roman"/>
          <w:sz w:val="24"/>
          <w:szCs w:val="24"/>
        </w:rPr>
        <w:t xml:space="preserve">of this </w:t>
      </w:r>
      <w:r w:rsidR="00A65C57">
        <w:rPr>
          <w:rFonts w:ascii="Times New Roman" w:hAnsi="Times New Roman" w:cs="Times New Roman"/>
          <w:sz w:val="24"/>
          <w:szCs w:val="24"/>
        </w:rPr>
        <w:t>Local Law</w:t>
      </w:r>
      <w:r w:rsidR="00543B65" w:rsidRPr="003B0ACE">
        <w:rPr>
          <w:rFonts w:ascii="Times New Roman" w:hAnsi="Times New Roman" w:cs="Times New Roman"/>
          <w:sz w:val="24"/>
          <w:szCs w:val="24"/>
        </w:rPr>
        <w:t xml:space="preserve"> is held illegal, invalid, unconstitutional, o</w:t>
      </w:r>
      <w:r w:rsidR="00022F73" w:rsidRPr="003B0ACE">
        <w:rPr>
          <w:rFonts w:ascii="Times New Roman" w:hAnsi="Times New Roman" w:cs="Times New Roman"/>
          <w:sz w:val="24"/>
          <w:szCs w:val="24"/>
        </w:rPr>
        <w:t xml:space="preserve">r inapplicable to any person or </w:t>
      </w:r>
      <w:r w:rsidR="00543B65" w:rsidRPr="003B0ACE">
        <w:rPr>
          <w:rFonts w:ascii="Times New Roman" w:hAnsi="Times New Roman" w:cs="Times New Roman"/>
          <w:sz w:val="24"/>
          <w:szCs w:val="24"/>
        </w:rPr>
        <w:t>circumstance, such illegality, invalidity or unconstitutionality, or i</w:t>
      </w:r>
      <w:r w:rsidR="00022F73" w:rsidRPr="003B0ACE">
        <w:rPr>
          <w:rFonts w:ascii="Times New Roman" w:hAnsi="Times New Roman" w:cs="Times New Roman"/>
          <w:sz w:val="24"/>
          <w:szCs w:val="24"/>
        </w:rPr>
        <w:t xml:space="preserve">napplicability shall not affect </w:t>
      </w:r>
      <w:r w:rsidR="00543B65" w:rsidRPr="003B0ACE">
        <w:rPr>
          <w:rFonts w:ascii="Times New Roman" w:hAnsi="Times New Roman" w:cs="Times New Roman"/>
          <w:sz w:val="24"/>
          <w:szCs w:val="24"/>
        </w:rPr>
        <w:t>or impair any of the remaining provisions, clauses, sentences, subsections, words, or parts of</w:t>
      </w:r>
      <w:r w:rsidR="00022F73" w:rsidRPr="003B0ACE">
        <w:rPr>
          <w:rFonts w:ascii="Times New Roman" w:hAnsi="Times New Roman" w:cs="Times New Roman"/>
          <w:sz w:val="24"/>
          <w:szCs w:val="24"/>
        </w:rPr>
        <w:t xml:space="preserve"> </w:t>
      </w:r>
      <w:r w:rsidR="00543B65" w:rsidRPr="003B0ACE">
        <w:rPr>
          <w:rFonts w:ascii="Times New Roman" w:hAnsi="Times New Roman" w:cs="Times New Roman"/>
          <w:sz w:val="24"/>
          <w:szCs w:val="24"/>
        </w:rPr>
        <w:t xml:space="preserve">this </w:t>
      </w:r>
      <w:r w:rsidR="00A65C57">
        <w:rPr>
          <w:rFonts w:ascii="Times New Roman" w:hAnsi="Times New Roman" w:cs="Times New Roman"/>
          <w:sz w:val="24"/>
          <w:szCs w:val="24"/>
        </w:rPr>
        <w:t>Local Law</w:t>
      </w:r>
      <w:r w:rsidR="00543B65" w:rsidRPr="003B0ACE">
        <w:rPr>
          <w:rFonts w:ascii="Times New Roman" w:hAnsi="Times New Roman" w:cs="Times New Roman"/>
          <w:sz w:val="24"/>
          <w:szCs w:val="24"/>
        </w:rPr>
        <w:t xml:space="preserve"> or their application to other persons or circumstances. It is hereby declared to</w:t>
      </w:r>
      <w:r w:rsidR="00022F73" w:rsidRPr="003B0ACE">
        <w:rPr>
          <w:rFonts w:ascii="Times New Roman" w:hAnsi="Times New Roman" w:cs="Times New Roman"/>
          <w:sz w:val="24"/>
          <w:szCs w:val="24"/>
        </w:rPr>
        <w:t xml:space="preserve"> </w:t>
      </w:r>
      <w:r w:rsidR="00543B65" w:rsidRPr="003B0ACE">
        <w:rPr>
          <w:rFonts w:ascii="Times New Roman" w:hAnsi="Times New Roman" w:cs="Times New Roman"/>
          <w:sz w:val="24"/>
          <w:szCs w:val="24"/>
        </w:rPr>
        <w:t xml:space="preserve">be the legislative intent that this </w:t>
      </w:r>
      <w:r w:rsidR="00A65C57">
        <w:rPr>
          <w:rFonts w:ascii="Times New Roman" w:hAnsi="Times New Roman" w:cs="Times New Roman"/>
          <w:sz w:val="24"/>
          <w:szCs w:val="24"/>
        </w:rPr>
        <w:t>Local Law</w:t>
      </w:r>
      <w:r w:rsidR="00A65C57" w:rsidRPr="003B0ACE">
        <w:rPr>
          <w:rFonts w:ascii="Times New Roman" w:hAnsi="Times New Roman" w:cs="Times New Roman"/>
          <w:sz w:val="24"/>
          <w:szCs w:val="24"/>
        </w:rPr>
        <w:t xml:space="preserve"> </w:t>
      </w:r>
      <w:r w:rsidR="00543B65" w:rsidRPr="003B0ACE">
        <w:rPr>
          <w:rFonts w:ascii="Times New Roman" w:hAnsi="Times New Roman" w:cs="Times New Roman"/>
          <w:sz w:val="24"/>
          <w:szCs w:val="24"/>
        </w:rPr>
        <w:t>would have been adopted if such illegal, invalid, or</w:t>
      </w:r>
      <w:r w:rsidR="00022F73" w:rsidRPr="003B0ACE">
        <w:rPr>
          <w:rFonts w:ascii="Times New Roman" w:hAnsi="Times New Roman" w:cs="Times New Roman"/>
          <w:sz w:val="24"/>
          <w:szCs w:val="24"/>
        </w:rPr>
        <w:t xml:space="preserve"> </w:t>
      </w:r>
      <w:r w:rsidR="00543B65" w:rsidRPr="003B0ACE">
        <w:rPr>
          <w:rFonts w:ascii="Times New Roman" w:hAnsi="Times New Roman" w:cs="Times New Roman"/>
          <w:sz w:val="24"/>
          <w:szCs w:val="24"/>
        </w:rPr>
        <w:t>unconstitutional provision, clause, sentence, subsection, wor</w:t>
      </w:r>
      <w:r w:rsidR="00022F73" w:rsidRPr="003B0ACE">
        <w:rPr>
          <w:rFonts w:ascii="Times New Roman" w:hAnsi="Times New Roman" w:cs="Times New Roman"/>
          <w:sz w:val="24"/>
          <w:szCs w:val="24"/>
        </w:rPr>
        <w:t xml:space="preserve">d or part had not been included </w:t>
      </w:r>
      <w:r w:rsidR="00543B65" w:rsidRPr="003B0ACE">
        <w:rPr>
          <w:rFonts w:ascii="Times New Roman" w:hAnsi="Times New Roman" w:cs="Times New Roman"/>
          <w:sz w:val="24"/>
          <w:szCs w:val="24"/>
        </w:rPr>
        <w:t xml:space="preserve">therein, and as if such person or circumstance, to which </w:t>
      </w:r>
      <w:r w:rsidRPr="003B0ACE">
        <w:rPr>
          <w:rFonts w:ascii="Times New Roman" w:hAnsi="Times New Roman" w:cs="Times New Roman"/>
          <w:sz w:val="24"/>
          <w:szCs w:val="24"/>
        </w:rPr>
        <w:t xml:space="preserve">this </w:t>
      </w:r>
      <w:r w:rsidR="00A65C57">
        <w:rPr>
          <w:rFonts w:ascii="Times New Roman" w:hAnsi="Times New Roman" w:cs="Times New Roman"/>
          <w:sz w:val="24"/>
          <w:szCs w:val="24"/>
        </w:rPr>
        <w:t xml:space="preserve">Local Law </w:t>
      </w:r>
      <w:r w:rsidR="00543B65" w:rsidRPr="003B0ACE">
        <w:rPr>
          <w:rFonts w:ascii="Times New Roman" w:hAnsi="Times New Roman" w:cs="Times New Roman"/>
          <w:sz w:val="24"/>
          <w:szCs w:val="24"/>
        </w:rPr>
        <w:t>or pa</w:t>
      </w:r>
      <w:r w:rsidR="00022F73" w:rsidRPr="003B0ACE">
        <w:rPr>
          <w:rFonts w:ascii="Times New Roman" w:hAnsi="Times New Roman" w:cs="Times New Roman"/>
          <w:sz w:val="24"/>
          <w:szCs w:val="24"/>
        </w:rPr>
        <w:t xml:space="preserve">rt thereof is held </w:t>
      </w:r>
      <w:r w:rsidR="00543B65" w:rsidRPr="003B0ACE">
        <w:rPr>
          <w:rFonts w:ascii="Times New Roman" w:hAnsi="Times New Roman" w:cs="Times New Roman"/>
          <w:sz w:val="24"/>
          <w:szCs w:val="24"/>
        </w:rPr>
        <w:t>inapplicable, had been specifically exempt therefrom.</w:t>
      </w:r>
    </w:p>
    <w:p w14:paraId="454ED8EF" w14:textId="77777777" w:rsidR="00022F73" w:rsidRPr="003B0ACE" w:rsidRDefault="00022F73" w:rsidP="00543B65">
      <w:pPr>
        <w:autoSpaceDE w:val="0"/>
        <w:autoSpaceDN w:val="0"/>
        <w:adjustRightInd w:val="0"/>
        <w:spacing w:after="0" w:line="240" w:lineRule="auto"/>
        <w:rPr>
          <w:rFonts w:ascii="Times New Roman" w:hAnsi="Times New Roman" w:cs="Times New Roman"/>
          <w:sz w:val="24"/>
          <w:szCs w:val="24"/>
        </w:rPr>
      </w:pPr>
    </w:p>
    <w:p w14:paraId="7CE517DF" w14:textId="07D32AEC" w:rsidR="00543B65" w:rsidRPr="003B0ACE" w:rsidRDefault="000D029A" w:rsidP="00543B65">
      <w:pPr>
        <w:autoSpaceDE w:val="0"/>
        <w:autoSpaceDN w:val="0"/>
        <w:adjustRightInd w:val="0"/>
        <w:spacing w:after="0" w:line="240" w:lineRule="auto"/>
        <w:rPr>
          <w:rFonts w:ascii="Times New Roman" w:hAnsi="Times New Roman" w:cs="Times New Roman"/>
          <w:b/>
          <w:bCs/>
          <w:sz w:val="24"/>
          <w:szCs w:val="24"/>
        </w:rPr>
      </w:pPr>
      <w:r w:rsidRPr="003B0ACE">
        <w:rPr>
          <w:rFonts w:ascii="Times New Roman" w:hAnsi="Times New Roman" w:cs="Times New Roman"/>
          <w:b/>
          <w:bCs/>
          <w:sz w:val="24"/>
          <w:szCs w:val="24"/>
        </w:rPr>
        <w:t>§</w:t>
      </w:r>
      <w:r w:rsidR="00A65C57">
        <w:rPr>
          <w:rFonts w:ascii="Times New Roman" w:hAnsi="Times New Roman" w:cs="Times New Roman"/>
          <w:b/>
          <w:bCs/>
          <w:sz w:val="24"/>
          <w:szCs w:val="24"/>
        </w:rPr>
        <w:t xml:space="preserve"> 5. </w:t>
      </w:r>
      <w:r w:rsidR="00543B65" w:rsidRPr="003B0ACE">
        <w:rPr>
          <w:rFonts w:ascii="Times New Roman" w:hAnsi="Times New Roman" w:cs="Times New Roman"/>
          <w:b/>
          <w:bCs/>
          <w:sz w:val="24"/>
          <w:szCs w:val="24"/>
        </w:rPr>
        <w:t xml:space="preserve"> </w:t>
      </w:r>
      <w:r w:rsidR="00A65C57">
        <w:rPr>
          <w:rFonts w:ascii="Times New Roman" w:hAnsi="Times New Roman" w:cs="Times New Roman"/>
          <w:b/>
          <w:bCs/>
          <w:sz w:val="24"/>
          <w:szCs w:val="24"/>
        </w:rPr>
        <w:t>REPEALER.</w:t>
      </w:r>
    </w:p>
    <w:p w14:paraId="7BD1B80D" w14:textId="77777777" w:rsidR="00022F73" w:rsidRPr="003B0ACE" w:rsidRDefault="00022F73" w:rsidP="00543B65">
      <w:pPr>
        <w:autoSpaceDE w:val="0"/>
        <w:autoSpaceDN w:val="0"/>
        <w:adjustRightInd w:val="0"/>
        <w:spacing w:after="0" w:line="240" w:lineRule="auto"/>
        <w:rPr>
          <w:rFonts w:ascii="Times New Roman" w:hAnsi="Times New Roman" w:cs="Times New Roman"/>
          <w:sz w:val="24"/>
          <w:szCs w:val="24"/>
        </w:rPr>
      </w:pPr>
    </w:p>
    <w:p w14:paraId="378EB63F" w14:textId="4B225BC0" w:rsidR="00543B65" w:rsidRPr="003B0ACE" w:rsidRDefault="00543B65"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All ordinances, local laws, and parts thereof inconsistent with this </w:t>
      </w:r>
      <w:r w:rsidR="00A65C57">
        <w:rPr>
          <w:rFonts w:ascii="Times New Roman" w:hAnsi="Times New Roman" w:cs="Times New Roman"/>
          <w:sz w:val="24"/>
          <w:szCs w:val="24"/>
        </w:rPr>
        <w:t>Local Law</w:t>
      </w:r>
      <w:r w:rsidR="00A65C57" w:rsidRPr="003B0ACE">
        <w:rPr>
          <w:rFonts w:ascii="Times New Roman" w:hAnsi="Times New Roman" w:cs="Times New Roman"/>
          <w:sz w:val="24"/>
          <w:szCs w:val="24"/>
        </w:rPr>
        <w:t xml:space="preserve"> </w:t>
      </w:r>
      <w:r w:rsidRPr="003B0ACE">
        <w:rPr>
          <w:rFonts w:ascii="Times New Roman" w:hAnsi="Times New Roman" w:cs="Times New Roman"/>
          <w:sz w:val="24"/>
          <w:szCs w:val="24"/>
        </w:rPr>
        <w:t>are hereby repealed.</w:t>
      </w:r>
    </w:p>
    <w:p w14:paraId="75B4FB83" w14:textId="77777777" w:rsidR="003D0F42" w:rsidRPr="003B0ACE" w:rsidRDefault="003D0F42" w:rsidP="00543B65">
      <w:pPr>
        <w:autoSpaceDE w:val="0"/>
        <w:autoSpaceDN w:val="0"/>
        <w:adjustRightInd w:val="0"/>
        <w:spacing w:after="0" w:line="240" w:lineRule="auto"/>
        <w:rPr>
          <w:rFonts w:ascii="Times New Roman" w:hAnsi="Times New Roman" w:cs="Times New Roman"/>
          <w:sz w:val="24"/>
          <w:szCs w:val="24"/>
        </w:rPr>
      </w:pPr>
    </w:p>
    <w:p w14:paraId="3E125D35" w14:textId="3458C2C6" w:rsidR="003D0F42" w:rsidRPr="003B0ACE" w:rsidRDefault="003D0F42" w:rsidP="00543B65">
      <w:pPr>
        <w:autoSpaceDE w:val="0"/>
        <w:autoSpaceDN w:val="0"/>
        <w:adjustRightInd w:val="0"/>
        <w:spacing w:after="0" w:line="240" w:lineRule="auto"/>
        <w:rPr>
          <w:rFonts w:ascii="Times New Roman" w:hAnsi="Times New Roman" w:cs="Times New Roman"/>
          <w:b/>
          <w:sz w:val="24"/>
          <w:szCs w:val="24"/>
        </w:rPr>
      </w:pPr>
      <w:r w:rsidRPr="003B0ACE">
        <w:rPr>
          <w:rFonts w:ascii="Times New Roman" w:hAnsi="Times New Roman" w:cs="Times New Roman"/>
          <w:b/>
          <w:sz w:val="24"/>
          <w:szCs w:val="24"/>
        </w:rPr>
        <w:t xml:space="preserve">§ </w:t>
      </w:r>
      <w:r w:rsidR="00A65C57">
        <w:rPr>
          <w:rFonts w:ascii="Times New Roman" w:hAnsi="Times New Roman" w:cs="Times New Roman"/>
          <w:b/>
          <w:sz w:val="24"/>
          <w:szCs w:val="24"/>
        </w:rPr>
        <w:t>6</w:t>
      </w:r>
      <w:r w:rsidRPr="003B0ACE">
        <w:rPr>
          <w:rFonts w:ascii="Times New Roman" w:hAnsi="Times New Roman" w:cs="Times New Roman"/>
          <w:b/>
          <w:sz w:val="24"/>
          <w:szCs w:val="24"/>
        </w:rPr>
        <w:t xml:space="preserve">.  </w:t>
      </w:r>
      <w:r w:rsidR="00A65C57">
        <w:rPr>
          <w:rFonts w:ascii="Times New Roman" w:hAnsi="Times New Roman" w:cs="Times New Roman"/>
          <w:b/>
          <w:sz w:val="24"/>
          <w:szCs w:val="24"/>
        </w:rPr>
        <w:t xml:space="preserve">CONFLICT WITH OTHER LAWS. </w:t>
      </w:r>
    </w:p>
    <w:p w14:paraId="353BD53F" w14:textId="77777777" w:rsidR="003D0F42" w:rsidRPr="003B0ACE" w:rsidRDefault="003D0F42" w:rsidP="00543B65">
      <w:pPr>
        <w:autoSpaceDE w:val="0"/>
        <w:autoSpaceDN w:val="0"/>
        <w:adjustRightInd w:val="0"/>
        <w:spacing w:after="0" w:line="240" w:lineRule="auto"/>
        <w:rPr>
          <w:rFonts w:ascii="Times New Roman" w:hAnsi="Times New Roman" w:cs="Times New Roman"/>
          <w:sz w:val="24"/>
          <w:szCs w:val="24"/>
        </w:rPr>
      </w:pPr>
    </w:p>
    <w:p w14:paraId="3B21CB19" w14:textId="4652393B" w:rsidR="003D0F42" w:rsidRPr="003B0ACE" w:rsidRDefault="003D0F42" w:rsidP="00543B65">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Where this </w:t>
      </w:r>
      <w:r w:rsidR="00A65C57">
        <w:rPr>
          <w:rFonts w:ascii="Times New Roman" w:hAnsi="Times New Roman" w:cs="Times New Roman"/>
          <w:sz w:val="24"/>
          <w:szCs w:val="24"/>
        </w:rPr>
        <w:t>Local Law</w:t>
      </w:r>
      <w:r w:rsidRPr="003B0ACE">
        <w:rPr>
          <w:rFonts w:ascii="Times New Roman" w:hAnsi="Times New Roman" w:cs="Times New Roman"/>
          <w:sz w:val="24"/>
          <w:szCs w:val="24"/>
        </w:rPr>
        <w:t xml:space="preserve"> differs or conflicts with other laws, rules and regulations the more restrictive applicable law, rule or regulation shall apply.  This section shall be inapplicable where County, State or Federal Law preempts the application of a more restrictive law, rule or regulation, </w:t>
      </w:r>
      <w:r w:rsidR="002324C2" w:rsidRPr="003B0ACE">
        <w:rPr>
          <w:rFonts w:ascii="Times New Roman" w:hAnsi="Times New Roman" w:cs="Times New Roman"/>
          <w:sz w:val="24"/>
          <w:szCs w:val="24"/>
        </w:rPr>
        <w:t xml:space="preserve">include the provisions contained in this </w:t>
      </w:r>
      <w:r w:rsidR="00A65C57">
        <w:rPr>
          <w:rFonts w:ascii="Times New Roman" w:hAnsi="Times New Roman" w:cs="Times New Roman"/>
          <w:sz w:val="24"/>
          <w:szCs w:val="24"/>
        </w:rPr>
        <w:t>Local Law</w:t>
      </w:r>
      <w:r w:rsidR="002324C2" w:rsidRPr="003B0ACE">
        <w:rPr>
          <w:rFonts w:ascii="Times New Roman" w:hAnsi="Times New Roman" w:cs="Times New Roman"/>
          <w:sz w:val="24"/>
          <w:szCs w:val="24"/>
        </w:rPr>
        <w:t>.</w:t>
      </w:r>
    </w:p>
    <w:p w14:paraId="78F25B89" w14:textId="77777777" w:rsidR="00022F73" w:rsidRPr="003B0ACE" w:rsidRDefault="00022F73" w:rsidP="00543B65">
      <w:pPr>
        <w:autoSpaceDE w:val="0"/>
        <w:autoSpaceDN w:val="0"/>
        <w:adjustRightInd w:val="0"/>
        <w:spacing w:after="0" w:line="240" w:lineRule="auto"/>
        <w:rPr>
          <w:rFonts w:ascii="Times New Roman" w:hAnsi="Times New Roman" w:cs="Times New Roman"/>
          <w:sz w:val="24"/>
          <w:szCs w:val="24"/>
        </w:rPr>
      </w:pPr>
    </w:p>
    <w:p w14:paraId="04AE9002" w14:textId="1B4CE3D4" w:rsidR="00543B65" w:rsidRPr="003B0ACE" w:rsidRDefault="00A65C57" w:rsidP="00543B6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EFFECTIVE DATE.</w:t>
      </w:r>
    </w:p>
    <w:p w14:paraId="37D74C4F" w14:textId="77777777" w:rsidR="00022F73" w:rsidRPr="003B0ACE" w:rsidRDefault="00022F73" w:rsidP="00543B65">
      <w:pPr>
        <w:autoSpaceDE w:val="0"/>
        <w:autoSpaceDN w:val="0"/>
        <w:adjustRightInd w:val="0"/>
        <w:spacing w:after="0" w:line="240" w:lineRule="auto"/>
        <w:rPr>
          <w:rFonts w:ascii="Times New Roman" w:hAnsi="Times New Roman" w:cs="Times New Roman"/>
          <w:sz w:val="24"/>
          <w:szCs w:val="24"/>
        </w:rPr>
      </w:pPr>
    </w:p>
    <w:p w14:paraId="18976764" w14:textId="47B778F6" w:rsidR="00A8008C" w:rsidRPr="003B0ACE" w:rsidRDefault="00543B65" w:rsidP="00022F73">
      <w:pPr>
        <w:autoSpaceDE w:val="0"/>
        <w:autoSpaceDN w:val="0"/>
        <w:adjustRightInd w:val="0"/>
        <w:spacing w:after="0" w:line="240" w:lineRule="auto"/>
        <w:rPr>
          <w:rFonts w:ascii="Times New Roman" w:hAnsi="Times New Roman" w:cs="Times New Roman"/>
          <w:sz w:val="24"/>
          <w:szCs w:val="24"/>
        </w:rPr>
      </w:pPr>
      <w:r w:rsidRPr="003B0ACE">
        <w:rPr>
          <w:rFonts w:ascii="Times New Roman" w:hAnsi="Times New Roman" w:cs="Times New Roman"/>
          <w:sz w:val="24"/>
          <w:szCs w:val="24"/>
        </w:rPr>
        <w:t xml:space="preserve">This </w:t>
      </w:r>
      <w:r w:rsidR="00A65C57">
        <w:rPr>
          <w:rFonts w:ascii="Times New Roman" w:hAnsi="Times New Roman" w:cs="Times New Roman"/>
          <w:sz w:val="24"/>
          <w:szCs w:val="24"/>
        </w:rPr>
        <w:t>Local Law</w:t>
      </w:r>
      <w:r w:rsidRPr="003B0ACE">
        <w:rPr>
          <w:rFonts w:ascii="Times New Roman" w:hAnsi="Times New Roman" w:cs="Times New Roman"/>
          <w:sz w:val="24"/>
          <w:szCs w:val="24"/>
        </w:rPr>
        <w:t xml:space="preserve"> shall take effect immediately upon filing with the New York State Secretary of State</w:t>
      </w:r>
      <w:r w:rsidR="006B3FF8" w:rsidRPr="003B0ACE">
        <w:rPr>
          <w:rFonts w:ascii="Times New Roman" w:hAnsi="Times New Roman" w:cs="Times New Roman"/>
          <w:sz w:val="24"/>
          <w:szCs w:val="24"/>
        </w:rPr>
        <w:t xml:space="preserve"> </w:t>
      </w:r>
      <w:r w:rsidRPr="003B0ACE">
        <w:rPr>
          <w:rFonts w:ascii="Times New Roman" w:hAnsi="Times New Roman" w:cs="Times New Roman"/>
          <w:sz w:val="24"/>
          <w:szCs w:val="24"/>
        </w:rPr>
        <w:t xml:space="preserve">in accordance with Section 27 </w:t>
      </w:r>
      <w:r w:rsidR="00022F73" w:rsidRPr="003B0ACE">
        <w:rPr>
          <w:rFonts w:ascii="Times New Roman" w:hAnsi="Times New Roman" w:cs="Times New Roman"/>
          <w:sz w:val="24"/>
          <w:szCs w:val="24"/>
        </w:rPr>
        <w:t>of the Municipal Home Rule Law.</w:t>
      </w:r>
    </w:p>
    <w:p w14:paraId="45332404" w14:textId="7DF8ECAA" w:rsidR="006B3FF8" w:rsidRDefault="006B3FF8" w:rsidP="006B3FF8">
      <w:pPr>
        <w:autoSpaceDE w:val="0"/>
        <w:autoSpaceDN w:val="0"/>
        <w:adjustRightInd w:val="0"/>
        <w:spacing w:after="0" w:line="240" w:lineRule="auto"/>
        <w:rPr>
          <w:rFonts w:ascii="Times New Roman" w:hAnsi="Times New Roman" w:cs="Times New Roman"/>
          <w:sz w:val="24"/>
          <w:szCs w:val="24"/>
        </w:rPr>
      </w:pPr>
    </w:p>
    <w:p w14:paraId="7F28EDB1" w14:textId="714516A1" w:rsidR="00DE6D66" w:rsidRPr="003B0ACE" w:rsidRDefault="00DE6D66" w:rsidP="006B3FF8">
      <w:pPr>
        <w:autoSpaceDE w:val="0"/>
        <w:autoSpaceDN w:val="0"/>
        <w:adjustRightInd w:val="0"/>
        <w:spacing w:after="0" w:line="240" w:lineRule="auto"/>
        <w:rPr>
          <w:rFonts w:ascii="Times New Roman" w:hAnsi="Times New Roman" w:cs="Times New Roman"/>
          <w:sz w:val="24"/>
          <w:szCs w:val="24"/>
        </w:rPr>
      </w:pPr>
    </w:p>
    <w:sectPr w:rsidR="00DE6D66" w:rsidRPr="003B0A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51710" w14:textId="77777777" w:rsidR="00C60DA7" w:rsidRDefault="00C60DA7" w:rsidP="00543B65">
      <w:pPr>
        <w:spacing w:after="0" w:line="240" w:lineRule="auto"/>
      </w:pPr>
      <w:r>
        <w:separator/>
      </w:r>
    </w:p>
  </w:endnote>
  <w:endnote w:type="continuationSeparator" w:id="0">
    <w:p w14:paraId="512D5E75" w14:textId="77777777" w:rsidR="00C60DA7" w:rsidRDefault="00C60DA7" w:rsidP="0054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353307"/>
      <w:docPartObj>
        <w:docPartGallery w:val="Page Numbers (Bottom of Page)"/>
        <w:docPartUnique/>
      </w:docPartObj>
    </w:sdtPr>
    <w:sdtEndPr>
      <w:rPr>
        <w:noProof/>
      </w:rPr>
    </w:sdtEndPr>
    <w:sdtContent>
      <w:p w14:paraId="2F57C8F5" w14:textId="1F86BE11" w:rsidR="00637788" w:rsidRDefault="00637788">
        <w:pPr>
          <w:pStyle w:val="Footer"/>
          <w:jc w:val="center"/>
        </w:pPr>
        <w:r w:rsidRPr="003B0ACE">
          <w:rPr>
            <w:rFonts w:ascii="Times New Roman" w:hAnsi="Times New Roman" w:cs="Times New Roman"/>
            <w:sz w:val="24"/>
            <w:szCs w:val="24"/>
          </w:rPr>
          <w:fldChar w:fldCharType="begin"/>
        </w:r>
        <w:r w:rsidRPr="003B0ACE">
          <w:rPr>
            <w:rFonts w:ascii="Times New Roman" w:hAnsi="Times New Roman" w:cs="Times New Roman"/>
            <w:sz w:val="24"/>
            <w:szCs w:val="24"/>
          </w:rPr>
          <w:instrText xml:space="preserve"> PAGE   \* MERGEFORMAT </w:instrText>
        </w:r>
        <w:r w:rsidRPr="003B0ACE">
          <w:rPr>
            <w:rFonts w:ascii="Times New Roman" w:hAnsi="Times New Roman" w:cs="Times New Roman"/>
            <w:sz w:val="24"/>
            <w:szCs w:val="24"/>
          </w:rPr>
          <w:fldChar w:fldCharType="separate"/>
        </w:r>
        <w:r w:rsidR="0092050A">
          <w:rPr>
            <w:rFonts w:ascii="Times New Roman" w:hAnsi="Times New Roman" w:cs="Times New Roman"/>
            <w:noProof/>
            <w:sz w:val="24"/>
            <w:szCs w:val="24"/>
          </w:rPr>
          <w:t>2</w:t>
        </w:r>
        <w:r w:rsidRPr="003B0ACE">
          <w:rPr>
            <w:rFonts w:ascii="Times New Roman" w:hAnsi="Times New Roman" w:cs="Times New Roman"/>
            <w:noProof/>
            <w:sz w:val="24"/>
            <w:szCs w:val="24"/>
          </w:rPr>
          <w:fldChar w:fldCharType="end"/>
        </w:r>
      </w:p>
    </w:sdtContent>
  </w:sdt>
  <w:p w14:paraId="55C53758" w14:textId="77777777" w:rsidR="00637788" w:rsidRDefault="00637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B64A6" w14:textId="77777777" w:rsidR="00C60DA7" w:rsidRDefault="00C60DA7" w:rsidP="00543B65">
      <w:pPr>
        <w:spacing w:after="0" w:line="240" w:lineRule="auto"/>
      </w:pPr>
      <w:r>
        <w:separator/>
      </w:r>
    </w:p>
  </w:footnote>
  <w:footnote w:type="continuationSeparator" w:id="0">
    <w:p w14:paraId="1B9CC820" w14:textId="77777777" w:rsidR="00C60DA7" w:rsidRDefault="00C60DA7" w:rsidP="00543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29B749"/>
    <w:multiLevelType w:val="hybridMultilevel"/>
    <w:tmpl w:val="028445D6"/>
    <w:lvl w:ilvl="0" w:tplc="FFFFFFFF">
      <w:start w:val="1"/>
      <w:numFmt w:val="lowerLetter"/>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B4FA4B"/>
    <w:multiLevelType w:val="multilevel"/>
    <w:tmpl w:val="36D26A70"/>
    <w:lvl w:ilvl="0">
      <w:start w:val="1"/>
      <w:numFmt w:val="ideographDigital"/>
      <w:lvlText w:null="1"/>
      <w:lvlJc w:val="left"/>
    </w:lvl>
    <w:lvl w:ilvl="1">
      <w:start w:val="1"/>
      <w:numFmt w:val="lowerLetter"/>
      <w:lvlText w:null="1"/>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4A9AB9"/>
    <w:multiLevelType w:val="hybridMultilevel"/>
    <w:tmpl w:val="C9F601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6121AE"/>
    <w:multiLevelType w:val="multilevel"/>
    <w:tmpl w:val="26AC20B6"/>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E5627"/>
    <w:multiLevelType w:val="hybridMultilevel"/>
    <w:tmpl w:val="80C811D6"/>
    <w:lvl w:ilvl="0" w:tplc="84D8E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4B7B3C"/>
    <w:multiLevelType w:val="multilevel"/>
    <w:tmpl w:val="3C06108E"/>
    <w:lvl w:ilvl="0">
      <w:start w:val="1"/>
      <w:numFmt w:val="ideographDigital"/>
      <w:lvlText w:null="1"/>
      <w:lvlJc w:val="left"/>
    </w:lvl>
    <w:lvl w:ilvl="1">
      <w:start w:val="1"/>
      <w:numFmt w:val="lowerLetter"/>
      <w:lvlText w:null="1"/>
      <w:lvlJc w:val="left"/>
    </w:lvl>
    <w:lvl w:ilvl="2">
      <w:start w:val="1"/>
      <w:numFmt w:val="lowerRoman"/>
      <w:lvlText w:val="%1"/>
      <w:lvlJc w:val="left"/>
    </w:lvl>
    <w:lvl w:ilvl="3">
      <w:start w:val="1"/>
      <w:numFmt w:val="ideographDigital"/>
      <w:lvlText w:nul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EC1C41"/>
    <w:multiLevelType w:val="hybridMultilevel"/>
    <w:tmpl w:val="3538E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BF124B"/>
    <w:multiLevelType w:val="hybridMultilevel"/>
    <w:tmpl w:val="561257D4"/>
    <w:lvl w:ilvl="0" w:tplc="4E048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386A87"/>
    <w:multiLevelType w:val="hybridMultilevel"/>
    <w:tmpl w:val="92F2C370"/>
    <w:lvl w:ilvl="0" w:tplc="0409001B">
      <w:start w:val="1"/>
      <w:numFmt w:val="lowerRoman"/>
      <w:lvlText w:val="%1."/>
      <w:lvlJc w:val="right"/>
      <w:pPr>
        <w:ind w:left="2340" w:hanging="360"/>
      </w:pPr>
    </w:lvl>
    <w:lvl w:ilvl="1" w:tplc="2A9ADE82">
      <w:start w:val="1"/>
      <w:numFmt w:val="lowerRoman"/>
      <w:lvlText w:val="%2."/>
      <w:lvlJc w:val="left"/>
      <w:pPr>
        <w:ind w:left="3060" w:hanging="360"/>
      </w:pPr>
      <w:rPr>
        <w:rFonts w:ascii="Times New Roman" w:eastAsiaTheme="minorHAnsi"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0DBB00B6"/>
    <w:multiLevelType w:val="hybridMultilevel"/>
    <w:tmpl w:val="EA8447BC"/>
    <w:lvl w:ilvl="0" w:tplc="72B88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546634"/>
    <w:multiLevelType w:val="hybridMultilevel"/>
    <w:tmpl w:val="7B784162"/>
    <w:lvl w:ilvl="0" w:tplc="018A5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74D62"/>
    <w:multiLevelType w:val="hybridMultilevel"/>
    <w:tmpl w:val="6D1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67045"/>
    <w:multiLevelType w:val="hybridMultilevel"/>
    <w:tmpl w:val="5D3EB23E"/>
    <w:lvl w:ilvl="0" w:tplc="80D05468">
      <w:start w:val="1"/>
      <w:numFmt w:val="upperLetter"/>
      <w:lvlText w:val="%1."/>
      <w:lvlJc w:val="left"/>
      <w:pPr>
        <w:ind w:left="720" w:hanging="360"/>
      </w:pPr>
      <w:rPr>
        <w:rFonts w:ascii="Times New Roman" w:hAnsi="Times New Roman" w:cs="Times New Roman" w:hint="default"/>
        <w:sz w:val="24"/>
        <w:szCs w:val="24"/>
      </w:rPr>
    </w:lvl>
    <w:lvl w:ilvl="1" w:tplc="20F256BC">
      <w:start w:val="1"/>
      <w:numFmt w:val="decimal"/>
      <w:lvlText w:val="(%2)"/>
      <w:lvlJc w:val="left"/>
      <w:pPr>
        <w:ind w:left="1440" w:hanging="360"/>
      </w:pPr>
      <w:rPr>
        <w:rFonts w:hint="default"/>
      </w:rPr>
    </w:lvl>
    <w:lvl w:ilvl="2" w:tplc="BD726E04">
      <w:start w:val="1"/>
      <w:numFmt w:val="lowerLetter"/>
      <w:lvlText w:val="(%3)"/>
      <w:lvlJc w:val="left"/>
      <w:pPr>
        <w:ind w:left="2160" w:hanging="180"/>
      </w:pPr>
      <w:rPr>
        <w:rFonts w:ascii="Times New Roman" w:hAnsi="Times New Roman" w:cs="Times New Roman" w:hint="default"/>
        <w:w w:val="93"/>
        <w:sz w:val="24"/>
        <w:szCs w:val="24"/>
      </w:rPr>
    </w:lvl>
    <w:lvl w:ilvl="3" w:tplc="665E8A7A">
      <w:start w:val="1"/>
      <w:numFmt w:val="lowerRoman"/>
      <w:lvlText w:val="%4."/>
      <w:lvlJc w:val="righ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62233"/>
    <w:multiLevelType w:val="hybridMultilevel"/>
    <w:tmpl w:val="5B089F1A"/>
    <w:lvl w:ilvl="0" w:tplc="F96C40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6CB2986"/>
    <w:multiLevelType w:val="hybridMultilevel"/>
    <w:tmpl w:val="EC1EBC84"/>
    <w:lvl w:ilvl="0" w:tplc="1EE24E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93A4"/>
    <w:multiLevelType w:val="hybridMultilevel"/>
    <w:tmpl w:val="809920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4F3947"/>
    <w:multiLevelType w:val="hybridMultilevel"/>
    <w:tmpl w:val="3FCE1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5243D"/>
    <w:multiLevelType w:val="hybridMultilevel"/>
    <w:tmpl w:val="F6BACE34"/>
    <w:lvl w:ilvl="0" w:tplc="1B5277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E92BE1"/>
    <w:multiLevelType w:val="hybridMultilevel"/>
    <w:tmpl w:val="023630A6"/>
    <w:lvl w:ilvl="0" w:tplc="DA208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14F1E"/>
    <w:multiLevelType w:val="hybridMultilevel"/>
    <w:tmpl w:val="4566C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430D6F"/>
    <w:multiLevelType w:val="hybridMultilevel"/>
    <w:tmpl w:val="C8C250F6"/>
    <w:lvl w:ilvl="0" w:tplc="04090015">
      <w:start w:val="1"/>
      <w:numFmt w:val="upperLetter"/>
      <w:lvlText w:val="%1."/>
      <w:lvlJc w:val="left"/>
      <w:pPr>
        <w:ind w:left="720" w:hanging="360"/>
      </w:pPr>
      <w:rPr>
        <w:rFonts w:hint="default"/>
      </w:rPr>
    </w:lvl>
    <w:lvl w:ilvl="1" w:tplc="20F256BC">
      <w:start w:val="1"/>
      <w:numFmt w:val="decimal"/>
      <w:lvlText w:val="(%2)"/>
      <w:lvlJc w:val="left"/>
      <w:pPr>
        <w:ind w:left="1440" w:hanging="360"/>
      </w:pPr>
      <w:rPr>
        <w:rFonts w:hint="default"/>
      </w:rPr>
    </w:lvl>
    <w:lvl w:ilvl="2" w:tplc="BD726E04">
      <w:start w:val="1"/>
      <w:numFmt w:val="lowerLetter"/>
      <w:lvlText w:val="(%3)"/>
      <w:lvlJc w:val="left"/>
      <w:pPr>
        <w:ind w:left="2160" w:hanging="180"/>
      </w:pPr>
      <w:rPr>
        <w:rFonts w:ascii="Times New Roman" w:hAnsi="Times New Roman" w:cs="Times New Roman" w:hint="default"/>
        <w:w w:val="93"/>
        <w:sz w:val="24"/>
        <w:szCs w:val="24"/>
      </w:rPr>
    </w:lvl>
    <w:lvl w:ilvl="3" w:tplc="665E8A7A">
      <w:start w:val="1"/>
      <w:numFmt w:val="lowerRoman"/>
      <w:lvlText w:val="%4."/>
      <w:lvlJc w:val="righ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C509A7"/>
    <w:multiLevelType w:val="hybridMultilevel"/>
    <w:tmpl w:val="019AD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DF0001"/>
    <w:multiLevelType w:val="hybridMultilevel"/>
    <w:tmpl w:val="E9AA7A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1F90FA4"/>
    <w:multiLevelType w:val="hybridMultilevel"/>
    <w:tmpl w:val="1F264236"/>
    <w:lvl w:ilvl="0" w:tplc="9EF81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42471"/>
    <w:multiLevelType w:val="hybridMultilevel"/>
    <w:tmpl w:val="3E8A9FE0"/>
    <w:lvl w:ilvl="0" w:tplc="F0188A62">
      <w:start w:val="11"/>
      <w:numFmt w:val="decimal"/>
      <w:lvlText w:val="(%1)"/>
      <w:lvlJc w:val="left"/>
      <w:pPr>
        <w:ind w:left="768" w:hanging="40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C348BF"/>
    <w:multiLevelType w:val="hybridMultilevel"/>
    <w:tmpl w:val="E7183E10"/>
    <w:lvl w:ilvl="0" w:tplc="6F2C6A26">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F350A0"/>
    <w:multiLevelType w:val="hybridMultilevel"/>
    <w:tmpl w:val="BD7A9E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4B732DC"/>
    <w:multiLevelType w:val="hybridMultilevel"/>
    <w:tmpl w:val="2A78A3A8"/>
    <w:lvl w:ilvl="0" w:tplc="805E3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762233"/>
    <w:multiLevelType w:val="hybridMultilevel"/>
    <w:tmpl w:val="46EC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2567E2"/>
    <w:multiLevelType w:val="hybridMultilevel"/>
    <w:tmpl w:val="4AD8D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E41815"/>
    <w:multiLevelType w:val="hybridMultilevel"/>
    <w:tmpl w:val="BE961826"/>
    <w:lvl w:ilvl="0" w:tplc="BBC85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915F41"/>
    <w:multiLevelType w:val="hybridMultilevel"/>
    <w:tmpl w:val="72BE6178"/>
    <w:lvl w:ilvl="0" w:tplc="BBC4FA3E">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800607"/>
    <w:multiLevelType w:val="hybridMultilevel"/>
    <w:tmpl w:val="CA140428"/>
    <w:lvl w:ilvl="0" w:tplc="3976C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6F1BE9"/>
    <w:multiLevelType w:val="hybridMultilevel"/>
    <w:tmpl w:val="063A4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2F4EAE"/>
    <w:multiLevelType w:val="hybridMultilevel"/>
    <w:tmpl w:val="5F3E2A02"/>
    <w:lvl w:ilvl="0" w:tplc="1B5277A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8ABEF"/>
    <w:multiLevelType w:val="hybridMultilevel"/>
    <w:tmpl w:val="AED7B6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1715584"/>
    <w:multiLevelType w:val="hybridMultilevel"/>
    <w:tmpl w:val="6C429FD6"/>
    <w:lvl w:ilvl="0" w:tplc="04090015">
      <w:start w:val="1"/>
      <w:numFmt w:val="upperLetter"/>
      <w:lvlText w:val="%1."/>
      <w:lvlJc w:val="left"/>
      <w:pPr>
        <w:ind w:left="720" w:hanging="360"/>
      </w:pPr>
      <w:rPr>
        <w:rFonts w:hint="default"/>
      </w:rPr>
    </w:lvl>
    <w:lvl w:ilvl="1" w:tplc="1B5277A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5F06F7"/>
    <w:multiLevelType w:val="hybridMultilevel"/>
    <w:tmpl w:val="D57A3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9346F4"/>
    <w:multiLevelType w:val="hybridMultilevel"/>
    <w:tmpl w:val="561257D4"/>
    <w:lvl w:ilvl="0" w:tplc="4E048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136EEE"/>
    <w:multiLevelType w:val="hybridMultilevel"/>
    <w:tmpl w:val="FE72FE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296573"/>
    <w:multiLevelType w:val="hybridMultilevel"/>
    <w:tmpl w:val="5D5889A6"/>
    <w:lvl w:ilvl="0" w:tplc="139494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5B4DCE"/>
    <w:multiLevelType w:val="hybridMultilevel"/>
    <w:tmpl w:val="1AB02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36EFF"/>
    <w:multiLevelType w:val="hybridMultilevel"/>
    <w:tmpl w:val="71F092DA"/>
    <w:lvl w:ilvl="0" w:tplc="6C72B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845331"/>
    <w:multiLevelType w:val="hybridMultilevel"/>
    <w:tmpl w:val="FB163A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8C5A2B"/>
    <w:multiLevelType w:val="multilevel"/>
    <w:tmpl w:val="BCC6A93C"/>
    <w:lvl w:ilvl="0">
      <w:start w:val="2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7ABF2D"/>
    <w:multiLevelType w:val="hybridMultilevel"/>
    <w:tmpl w:val="20D74C9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4A6388A"/>
    <w:multiLevelType w:val="hybridMultilevel"/>
    <w:tmpl w:val="9210E75C"/>
    <w:lvl w:ilvl="0" w:tplc="04090015">
      <w:start w:val="1"/>
      <w:numFmt w:val="upperLetter"/>
      <w:lvlText w:val="%1."/>
      <w:lvlJc w:val="left"/>
      <w:pPr>
        <w:ind w:left="720" w:hanging="360"/>
      </w:pPr>
    </w:lvl>
    <w:lvl w:ilvl="1" w:tplc="1B5277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C000C4"/>
    <w:multiLevelType w:val="hybridMultilevel"/>
    <w:tmpl w:val="22E4E04E"/>
    <w:lvl w:ilvl="0" w:tplc="ADBA2D8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914D5A"/>
    <w:multiLevelType w:val="hybridMultilevel"/>
    <w:tmpl w:val="8C307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420996"/>
    <w:multiLevelType w:val="hybridMultilevel"/>
    <w:tmpl w:val="CB3EB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586288"/>
    <w:multiLevelType w:val="hybridMultilevel"/>
    <w:tmpl w:val="B858A4F2"/>
    <w:lvl w:ilvl="0" w:tplc="61B2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8ADC46"/>
    <w:multiLevelType w:val="hybridMultilevel"/>
    <w:tmpl w:val="994B04FC"/>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2447727"/>
    <w:multiLevelType w:val="hybridMultilevel"/>
    <w:tmpl w:val="76829D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43C2498"/>
    <w:multiLevelType w:val="hybridMultilevel"/>
    <w:tmpl w:val="973681D8"/>
    <w:lvl w:ilvl="0" w:tplc="A63CC770">
      <w:start w:val="1"/>
      <w:numFmt w:val="decimal"/>
      <w:lvlText w:val="(%1)"/>
      <w:lvlJc w:val="left"/>
      <w:pPr>
        <w:ind w:left="1836" w:hanging="396"/>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5065661"/>
    <w:multiLevelType w:val="multilevel"/>
    <w:tmpl w:val="36F25F50"/>
    <w:lvl w:ilvl="0">
      <w:start w:val="2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CEB6FE"/>
    <w:multiLevelType w:val="multilevel"/>
    <w:tmpl w:val="8B6EA1A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793A3D"/>
    <w:multiLevelType w:val="hybridMultilevel"/>
    <w:tmpl w:val="E4D44EAC"/>
    <w:lvl w:ilvl="0" w:tplc="1B5277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696814AB"/>
    <w:multiLevelType w:val="hybridMultilevel"/>
    <w:tmpl w:val="D4B0DED4"/>
    <w:lvl w:ilvl="0" w:tplc="EA2E6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B6D0751"/>
    <w:multiLevelType w:val="hybridMultilevel"/>
    <w:tmpl w:val="868AFF62"/>
    <w:lvl w:ilvl="0" w:tplc="BBC4FA3E">
      <w:start w:val="1"/>
      <w:numFmt w:val="upperLetter"/>
      <w:lvlText w:val="%1."/>
      <w:lvlJc w:val="left"/>
      <w:pPr>
        <w:ind w:left="720" w:hanging="360"/>
      </w:pPr>
      <w:rPr>
        <w:rFonts w:ascii="Times New Roman" w:hAnsi="Times New Roman" w:cs="Times New Roman" w:hint="default"/>
        <w:sz w:val="24"/>
        <w:szCs w:val="24"/>
      </w:rPr>
    </w:lvl>
    <w:lvl w:ilvl="1" w:tplc="E408975C">
      <w:start w:val="1"/>
      <w:numFmt w:val="decimal"/>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9B63B7"/>
    <w:multiLevelType w:val="hybridMultilevel"/>
    <w:tmpl w:val="7B2A8962"/>
    <w:lvl w:ilvl="0" w:tplc="A63CC770">
      <w:start w:val="1"/>
      <w:numFmt w:val="decimal"/>
      <w:lvlText w:val="(%1)"/>
      <w:lvlJc w:val="left"/>
      <w:pPr>
        <w:ind w:left="2556" w:hanging="39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D3B3C4F"/>
    <w:multiLevelType w:val="hybridMultilevel"/>
    <w:tmpl w:val="3FCE1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C57F7B"/>
    <w:multiLevelType w:val="hybridMultilevel"/>
    <w:tmpl w:val="09382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161644"/>
    <w:multiLevelType w:val="hybridMultilevel"/>
    <w:tmpl w:val="EA5E9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9B7BA4"/>
    <w:multiLevelType w:val="hybridMultilevel"/>
    <w:tmpl w:val="2F00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89196E"/>
    <w:multiLevelType w:val="hybridMultilevel"/>
    <w:tmpl w:val="A080C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D15D27"/>
    <w:multiLevelType w:val="hybridMultilevel"/>
    <w:tmpl w:val="7B107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5A13F1"/>
    <w:multiLevelType w:val="multilevel"/>
    <w:tmpl w:val="0C64A682"/>
    <w:lvl w:ilvl="0">
      <w:start w:val="1"/>
      <w:numFmt w:val="lowerLetter"/>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D078B1"/>
    <w:multiLevelType w:val="multilevel"/>
    <w:tmpl w:val="C46AA5D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8"/>
  </w:num>
  <w:num w:numId="3">
    <w:abstractNumId w:val="40"/>
  </w:num>
  <w:num w:numId="4">
    <w:abstractNumId w:val="42"/>
  </w:num>
  <w:num w:numId="5">
    <w:abstractNumId w:val="23"/>
  </w:num>
  <w:num w:numId="6">
    <w:abstractNumId w:val="56"/>
  </w:num>
  <w:num w:numId="7">
    <w:abstractNumId w:val="36"/>
  </w:num>
  <w:num w:numId="8">
    <w:abstractNumId w:val="50"/>
  </w:num>
  <w:num w:numId="9">
    <w:abstractNumId w:val="14"/>
  </w:num>
  <w:num w:numId="10">
    <w:abstractNumId w:val="29"/>
  </w:num>
  <w:num w:numId="11">
    <w:abstractNumId w:val="4"/>
  </w:num>
  <w:num w:numId="12">
    <w:abstractNumId w:val="30"/>
  </w:num>
  <w:num w:numId="13">
    <w:abstractNumId w:val="47"/>
  </w:num>
  <w:num w:numId="14">
    <w:abstractNumId w:val="24"/>
  </w:num>
  <w:num w:numId="15">
    <w:abstractNumId w:val="27"/>
  </w:num>
  <w:num w:numId="16">
    <w:abstractNumId w:val="18"/>
  </w:num>
  <w:num w:numId="17">
    <w:abstractNumId w:val="9"/>
  </w:num>
  <w:num w:numId="18">
    <w:abstractNumId w:val="60"/>
  </w:num>
  <w:num w:numId="19">
    <w:abstractNumId w:val="10"/>
  </w:num>
  <w:num w:numId="20">
    <w:abstractNumId w:val="32"/>
  </w:num>
  <w:num w:numId="21">
    <w:abstractNumId w:val="55"/>
  </w:num>
  <w:num w:numId="22">
    <w:abstractNumId w:val="3"/>
  </w:num>
  <w:num w:numId="23">
    <w:abstractNumId w:val="5"/>
  </w:num>
  <w:num w:numId="24">
    <w:abstractNumId w:val="66"/>
  </w:num>
  <w:num w:numId="25">
    <w:abstractNumId w:val="15"/>
  </w:num>
  <w:num w:numId="26">
    <w:abstractNumId w:val="52"/>
  </w:num>
  <w:num w:numId="27">
    <w:abstractNumId w:val="0"/>
  </w:num>
  <w:num w:numId="28">
    <w:abstractNumId w:val="22"/>
  </w:num>
  <w:num w:numId="29">
    <w:abstractNumId w:val="26"/>
  </w:num>
  <w:num w:numId="30">
    <w:abstractNumId w:val="2"/>
  </w:num>
  <w:num w:numId="31">
    <w:abstractNumId w:val="35"/>
  </w:num>
  <w:num w:numId="32">
    <w:abstractNumId w:val="1"/>
  </w:num>
  <w:num w:numId="33">
    <w:abstractNumId w:val="67"/>
  </w:num>
  <w:num w:numId="34">
    <w:abstractNumId w:val="51"/>
  </w:num>
  <w:num w:numId="35">
    <w:abstractNumId w:val="45"/>
  </w:num>
  <w:num w:numId="36">
    <w:abstractNumId w:val="20"/>
  </w:num>
  <w:num w:numId="37">
    <w:abstractNumId w:val="62"/>
  </w:num>
  <w:num w:numId="38">
    <w:abstractNumId w:val="63"/>
  </w:num>
  <w:num w:numId="39">
    <w:abstractNumId w:val="13"/>
  </w:num>
  <w:num w:numId="40">
    <w:abstractNumId w:val="53"/>
  </w:num>
  <w:num w:numId="41">
    <w:abstractNumId w:val="59"/>
  </w:num>
  <w:num w:numId="42">
    <w:abstractNumId w:val="49"/>
  </w:num>
  <w:num w:numId="43">
    <w:abstractNumId w:val="39"/>
  </w:num>
  <w:num w:numId="44">
    <w:abstractNumId w:val="64"/>
  </w:num>
  <w:num w:numId="45">
    <w:abstractNumId w:val="31"/>
  </w:num>
  <w:num w:numId="46">
    <w:abstractNumId w:val="17"/>
  </w:num>
  <w:num w:numId="47">
    <w:abstractNumId w:val="41"/>
  </w:num>
  <w:num w:numId="48">
    <w:abstractNumId w:val="58"/>
  </w:num>
  <w:num w:numId="49">
    <w:abstractNumId w:val="34"/>
  </w:num>
  <w:num w:numId="50">
    <w:abstractNumId w:val="46"/>
  </w:num>
  <w:num w:numId="51">
    <w:abstractNumId w:val="37"/>
  </w:num>
  <w:num w:numId="52">
    <w:abstractNumId w:val="21"/>
  </w:num>
  <w:num w:numId="53">
    <w:abstractNumId w:val="25"/>
  </w:num>
  <w:num w:numId="54">
    <w:abstractNumId w:val="65"/>
  </w:num>
  <w:num w:numId="55">
    <w:abstractNumId w:val="61"/>
  </w:num>
  <w:num w:numId="56">
    <w:abstractNumId w:val="33"/>
  </w:num>
  <w:num w:numId="57">
    <w:abstractNumId w:val="19"/>
  </w:num>
  <w:num w:numId="58">
    <w:abstractNumId w:val="11"/>
  </w:num>
  <w:num w:numId="59">
    <w:abstractNumId w:val="57"/>
  </w:num>
  <w:num w:numId="60">
    <w:abstractNumId w:val="48"/>
  </w:num>
  <w:num w:numId="61">
    <w:abstractNumId w:val="6"/>
  </w:num>
  <w:num w:numId="62">
    <w:abstractNumId w:val="43"/>
  </w:num>
  <w:num w:numId="63">
    <w:abstractNumId w:val="28"/>
  </w:num>
  <w:num w:numId="64">
    <w:abstractNumId w:val="8"/>
  </w:num>
  <w:num w:numId="65">
    <w:abstractNumId w:val="16"/>
  </w:num>
  <w:num w:numId="66">
    <w:abstractNumId w:val="54"/>
  </w:num>
  <w:num w:numId="67">
    <w:abstractNumId w:val="44"/>
  </w:num>
  <w:num w:numId="68">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65"/>
    <w:rsid w:val="00015A3B"/>
    <w:rsid w:val="00022F73"/>
    <w:rsid w:val="00023E03"/>
    <w:rsid w:val="000245B0"/>
    <w:rsid w:val="00030406"/>
    <w:rsid w:val="00033352"/>
    <w:rsid w:val="00043989"/>
    <w:rsid w:val="00044CAE"/>
    <w:rsid w:val="000736E4"/>
    <w:rsid w:val="00076DE1"/>
    <w:rsid w:val="000A737A"/>
    <w:rsid w:val="000B1242"/>
    <w:rsid w:val="000B4C5F"/>
    <w:rsid w:val="000C049E"/>
    <w:rsid w:val="000D029A"/>
    <w:rsid w:val="000F22AB"/>
    <w:rsid w:val="001017AE"/>
    <w:rsid w:val="00126FD3"/>
    <w:rsid w:val="00135B98"/>
    <w:rsid w:val="00156A44"/>
    <w:rsid w:val="001750E4"/>
    <w:rsid w:val="001755CC"/>
    <w:rsid w:val="0018142A"/>
    <w:rsid w:val="00182764"/>
    <w:rsid w:val="00195B2C"/>
    <w:rsid w:val="00196E88"/>
    <w:rsid w:val="001A5C96"/>
    <w:rsid w:val="001A670A"/>
    <w:rsid w:val="001B1483"/>
    <w:rsid w:val="001B19BE"/>
    <w:rsid w:val="001B46DC"/>
    <w:rsid w:val="001E5E32"/>
    <w:rsid w:val="001F509D"/>
    <w:rsid w:val="00213ED1"/>
    <w:rsid w:val="002324C2"/>
    <w:rsid w:val="002403EF"/>
    <w:rsid w:val="0024783D"/>
    <w:rsid w:val="00252F46"/>
    <w:rsid w:val="002657C5"/>
    <w:rsid w:val="002742B0"/>
    <w:rsid w:val="002753CA"/>
    <w:rsid w:val="002826C5"/>
    <w:rsid w:val="00285AE1"/>
    <w:rsid w:val="002A519E"/>
    <w:rsid w:val="002A7BDF"/>
    <w:rsid w:val="002B0C0E"/>
    <w:rsid w:val="002B6B59"/>
    <w:rsid w:val="002B6C75"/>
    <w:rsid w:val="002C01DD"/>
    <w:rsid w:val="002C06B0"/>
    <w:rsid w:val="002C1D2E"/>
    <w:rsid w:val="002D5EB7"/>
    <w:rsid w:val="002F46E4"/>
    <w:rsid w:val="00312DAA"/>
    <w:rsid w:val="00324C1E"/>
    <w:rsid w:val="00331779"/>
    <w:rsid w:val="003327B0"/>
    <w:rsid w:val="0033683B"/>
    <w:rsid w:val="003410D9"/>
    <w:rsid w:val="00366F11"/>
    <w:rsid w:val="00384BCC"/>
    <w:rsid w:val="00394376"/>
    <w:rsid w:val="003A1442"/>
    <w:rsid w:val="003A237A"/>
    <w:rsid w:val="003B0ACE"/>
    <w:rsid w:val="003D0F42"/>
    <w:rsid w:val="003D2407"/>
    <w:rsid w:val="003D2F95"/>
    <w:rsid w:val="003E2D66"/>
    <w:rsid w:val="003E40AC"/>
    <w:rsid w:val="003E4A19"/>
    <w:rsid w:val="0040625E"/>
    <w:rsid w:val="00410297"/>
    <w:rsid w:val="00424F7D"/>
    <w:rsid w:val="00425155"/>
    <w:rsid w:val="00427E6F"/>
    <w:rsid w:val="00451491"/>
    <w:rsid w:val="004543B0"/>
    <w:rsid w:val="00471B08"/>
    <w:rsid w:val="00481749"/>
    <w:rsid w:val="004B0DC1"/>
    <w:rsid w:val="004B26AB"/>
    <w:rsid w:val="004D6AC3"/>
    <w:rsid w:val="004D75B2"/>
    <w:rsid w:val="004E19D9"/>
    <w:rsid w:val="00503C90"/>
    <w:rsid w:val="00543B65"/>
    <w:rsid w:val="00543CF4"/>
    <w:rsid w:val="005751E6"/>
    <w:rsid w:val="00576E29"/>
    <w:rsid w:val="00585680"/>
    <w:rsid w:val="0058583C"/>
    <w:rsid w:val="00590B64"/>
    <w:rsid w:val="005B136C"/>
    <w:rsid w:val="005C0C97"/>
    <w:rsid w:val="005E004A"/>
    <w:rsid w:val="005E5D52"/>
    <w:rsid w:val="005E6205"/>
    <w:rsid w:val="005F1AD9"/>
    <w:rsid w:val="005F20C6"/>
    <w:rsid w:val="005F35F9"/>
    <w:rsid w:val="00602FC3"/>
    <w:rsid w:val="006204FF"/>
    <w:rsid w:val="00622201"/>
    <w:rsid w:val="00623D56"/>
    <w:rsid w:val="00633B20"/>
    <w:rsid w:val="00637788"/>
    <w:rsid w:val="00641304"/>
    <w:rsid w:val="00644491"/>
    <w:rsid w:val="00654FE9"/>
    <w:rsid w:val="00667FD1"/>
    <w:rsid w:val="00685B3E"/>
    <w:rsid w:val="00691E6B"/>
    <w:rsid w:val="00694FC5"/>
    <w:rsid w:val="0069501B"/>
    <w:rsid w:val="00696F7F"/>
    <w:rsid w:val="006A27C0"/>
    <w:rsid w:val="006A67A6"/>
    <w:rsid w:val="006B3FF8"/>
    <w:rsid w:val="006B5693"/>
    <w:rsid w:val="006C26AA"/>
    <w:rsid w:val="006C355E"/>
    <w:rsid w:val="006D42E1"/>
    <w:rsid w:val="006D57FB"/>
    <w:rsid w:val="006E3922"/>
    <w:rsid w:val="007116E4"/>
    <w:rsid w:val="00713311"/>
    <w:rsid w:val="00723DE6"/>
    <w:rsid w:val="00755151"/>
    <w:rsid w:val="00756E38"/>
    <w:rsid w:val="00772F91"/>
    <w:rsid w:val="007B08FD"/>
    <w:rsid w:val="007B3F1F"/>
    <w:rsid w:val="007B6C86"/>
    <w:rsid w:val="007C13CC"/>
    <w:rsid w:val="007C53FC"/>
    <w:rsid w:val="007C56E9"/>
    <w:rsid w:val="007E7647"/>
    <w:rsid w:val="007F3D79"/>
    <w:rsid w:val="0080624C"/>
    <w:rsid w:val="008138BB"/>
    <w:rsid w:val="00816539"/>
    <w:rsid w:val="00821346"/>
    <w:rsid w:val="0083185C"/>
    <w:rsid w:val="00841DA1"/>
    <w:rsid w:val="008670BE"/>
    <w:rsid w:val="00870584"/>
    <w:rsid w:val="00872E55"/>
    <w:rsid w:val="00890A03"/>
    <w:rsid w:val="008C74C7"/>
    <w:rsid w:val="008E5143"/>
    <w:rsid w:val="008F0833"/>
    <w:rsid w:val="008F3ECA"/>
    <w:rsid w:val="009011FD"/>
    <w:rsid w:val="0091203E"/>
    <w:rsid w:val="00915696"/>
    <w:rsid w:val="0092050A"/>
    <w:rsid w:val="00921EAF"/>
    <w:rsid w:val="00924714"/>
    <w:rsid w:val="009409A8"/>
    <w:rsid w:val="00951438"/>
    <w:rsid w:val="0096042F"/>
    <w:rsid w:val="0096508A"/>
    <w:rsid w:val="00974352"/>
    <w:rsid w:val="00975793"/>
    <w:rsid w:val="00987EE7"/>
    <w:rsid w:val="00994FAA"/>
    <w:rsid w:val="009A430D"/>
    <w:rsid w:val="009A618F"/>
    <w:rsid w:val="009C70AE"/>
    <w:rsid w:val="009E56DA"/>
    <w:rsid w:val="009F1D1E"/>
    <w:rsid w:val="00A01803"/>
    <w:rsid w:val="00A04E39"/>
    <w:rsid w:val="00A14B68"/>
    <w:rsid w:val="00A233A5"/>
    <w:rsid w:val="00A252EB"/>
    <w:rsid w:val="00A25B4A"/>
    <w:rsid w:val="00A40B47"/>
    <w:rsid w:val="00A43BB5"/>
    <w:rsid w:val="00A658A7"/>
    <w:rsid w:val="00A65C57"/>
    <w:rsid w:val="00A8008C"/>
    <w:rsid w:val="00AC4961"/>
    <w:rsid w:val="00AC72F7"/>
    <w:rsid w:val="00AD34E3"/>
    <w:rsid w:val="00AD3A79"/>
    <w:rsid w:val="00AD4D55"/>
    <w:rsid w:val="00AD5A58"/>
    <w:rsid w:val="00AF26A0"/>
    <w:rsid w:val="00AF3129"/>
    <w:rsid w:val="00B06A2A"/>
    <w:rsid w:val="00B23475"/>
    <w:rsid w:val="00B370D1"/>
    <w:rsid w:val="00B616F4"/>
    <w:rsid w:val="00B674AF"/>
    <w:rsid w:val="00B70E95"/>
    <w:rsid w:val="00B71013"/>
    <w:rsid w:val="00B77264"/>
    <w:rsid w:val="00B81274"/>
    <w:rsid w:val="00B83E43"/>
    <w:rsid w:val="00BA605E"/>
    <w:rsid w:val="00BC0235"/>
    <w:rsid w:val="00BC1595"/>
    <w:rsid w:val="00BD6AFF"/>
    <w:rsid w:val="00BE0943"/>
    <w:rsid w:val="00BE299D"/>
    <w:rsid w:val="00BE5F17"/>
    <w:rsid w:val="00BF2217"/>
    <w:rsid w:val="00BF394E"/>
    <w:rsid w:val="00BF3EAC"/>
    <w:rsid w:val="00C0133D"/>
    <w:rsid w:val="00C12261"/>
    <w:rsid w:val="00C20414"/>
    <w:rsid w:val="00C52C8C"/>
    <w:rsid w:val="00C6094B"/>
    <w:rsid w:val="00C60DA7"/>
    <w:rsid w:val="00C748D4"/>
    <w:rsid w:val="00C8126F"/>
    <w:rsid w:val="00CA2366"/>
    <w:rsid w:val="00CA38DC"/>
    <w:rsid w:val="00CA5AB5"/>
    <w:rsid w:val="00CA750F"/>
    <w:rsid w:val="00CB3A68"/>
    <w:rsid w:val="00CC036B"/>
    <w:rsid w:val="00CD07C7"/>
    <w:rsid w:val="00CD2BB1"/>
    <w:rsid w:val="00CD5445"/>
    <w:rsid w:val="00CE6AE6"/>
    <w:rsid w:val="00CF1DE0"/>
    <w:rsid w:val="00CF3287"/>
    <w:rsid w:val="00CF74AB"/>
    <w:rsid w:val="00D02042"/>
    <w:rsid w:val="00D029A0"/>
    <w:rsid w:val="00D33140"/>
    <w:rsid w:val="00D5306A"/>
    <w:rsid w:val="00D64A9B"/>
    <w:rsid w:val="00D65C20"/>
    <w:rsid w:val="00D8422A"/>
    <w:rsid w:val="00D96674"/>
    <w:rsid w:val="00DA20E5"/>
    <w:rsid w:val="00DB3D93"/>
    <w:rsid w:val="00DC0647"/>
    <w:rsid w:val="00DC55C9"/>
    <w:rsid w:val="00DD4935"/>
    <w:rsid w:val="00DD69CA"/>
    <w:rsid w:val="00DD78FE"/>
    <w:rsid w:val="00DE6D66"/>
    <w:rsid w:val="00E00085"/>
    <w:rsid w:val="00E064B7"/>
    <w:rsid w:val="00E1416C"/>
    <w:rsid w:val="00E23E5A"/>
    <w:rsid w:val="00E279BE"/>
    <w:rsid w:val="00E33B60"/>
    <w:rsid w:val="00E531CB"/>
    <w:rsid w:val="00E572CD"/>
    <w:rsid w:val="00E6328D"/>
    <w:rsid w:val="00E85308"/>
    <w:rsid w:val="00E91C3B"/>
    <w:rsid w:val="00EA55D3"/>
    <w:rsid w:val="00EA5653"/>
    <w:rsid w:val="00EC1969"/>
    <w:rsid w:val="00ED72F6"/>
    <w:rsid w:val="00EE0A41"/>
    <w:rsid w:val="00EF5B3A"/>
    <w:rsid w:val="00F01EFD"/>
    <w:rsid w:val="00F23EB2"/>
    <w:rsid w:val="00F33EA2"/>
    <w:rsid w:val="00F525DA"/>
    <w:rsid w:val="00F60526"/>
    <w:rsid w:val="00F759FC"/>
    <w:rsid w:val="00FA0EA1"/>
    <w:rsid w:val="00FA17AB"/>
    <w:rsid w:val="00FA452A"/>
    <w:rsid w:val="00FA6B41"/>
    <w:rsid w:val="00FC100D"/>
    <w:rsid w:val="00FC4470"/>
    <w:rsid w:val="00FD5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5CBA9"/>
  <w15:docId w15:val="{732394B7-405A-4126-B2F6-69C6CCC4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65"/>
    <w:pPr>
      <w:ind w:left="720"/>
      <w:contextualSpacing/>
    </w:pPr>
  </w:style>
  <w:style w:type="paragraph" w:styleId="Header">
    <w:name w:val="header"/>
    <w:basedOn w:val="Normal"/>
    <w:link w:val="HeaderChar"/>
    <w:uiPriority w:val="99"/>
    <w:unhideWhenUsed/>
    <w:rsid w:val="00543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B65"/>
  </w:style>
  <w:style w:type="paragraph" w:styleId="Footer">
    <w:name w:val="footer"/>
    <w:basedOn w:val="Normal"/>
    <w:link w:val="FooterChar"/>
    <w:uiPriority w:val="99"/>
    <w:unhideWhenUsed/>
    <w:rsid w:val="00543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B65"/>
  </w:style>
  <w:style w:type="paragraph" w:customStyle="1" w:styleId="Default">
    <w:name w:val="Default"/>
    <w:rsid w:val="00723D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91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3B"/>
    <w:rPr>
      <w:rFonts w:ascii="Segoe UI" w:hAnsi="Segoe UI" w:cs="Segoe UI"/>
      <w:sz w:val="18"/>
      <w:szCs w:val="18"/>
    </w:rPr>
  </w:style>
  <w:style w:type="character" w:styleId="CommentReference">
    <w:name w:val="annotation reference"/>
    <w:basedOn w:val="DefaultParagraphFont"/>
    <w:uiPriority w:val="99"/>
    <w:semiHidden/>
    <w:unhideWhenUsed/>
    <w:rsid w:val="00AF3129"/>
    <w:rPr>
      <w:sz w:val="16"/>
      <w:szCs w:val="16"/>
    </w:rPr>
  </w:style>
  <w:style w:type="paragraph" w:styleId="CommentText">
    <w:name w:val="annotation text"/>
    <w:basedOn w:val="Normal"/>
    <w:link w:val="CommentTextChar"/>
    <w:uiPriority w:val="99"/>
    <w:semiHidden/>
    <w:unhideWhenUsed/>
    <w:rsid w:val="00AF3129"/>
    <w:pPr>
      <w:spacing w:line="240" w:lineRule="auto"/>
    </w:pPr>
    <w:rPr>
      <w:sz w:val="20"/>
      <w:szCs w:val="20"/>
    </w:rPr>
  </w:style>
  <w:style w:type="character" w:customStyle="1" w:styleId="CommentTextChar">
    <w:name w:val="Comment Text Char"/>
    <w:basedOn w:val="DefaultParagraphFont"/>
    <w:link w:val="CommentText"/>
    <w:uiPriority w:val="99"/>
    <w:semiHidden/>
    <w:rsid w:val="00AF3129"/>
    <w:rPr>
      <w:sz w:val="20"/>
      <w:szCs w:val="20"/>
    </w:rPr>
  </w:style>
  <w:style w:type="paragraph" w:styleId="CommentSubject">
    <w:name w:val="annotation subject"/>
    <w:basedOn w:val="CommentText"/>
    <w:next w:val="CommentText"/>
    <w:link w:val="CommentSubjectChar"/>
    <w:uiPriority w:val="99"/>
    <w:semiHidden/>
    <w:unhideWhenUsed/>
    <w:rsid w:val="00AF3129"/>
    <w:rPr>
      <w:b/>
      <w:bCs/>
    </w:rPr>
  </w:style>
  <w:style w:type="character" w:customStyle="1" w:styleId="CommentSubjectChar">
    <w:name w:val="Comment Subject Char"/>
    <w:basedOn w:val="CommentTextChar"/>
    <w:link w:val="CommentSubject"/>
    <w:uiPriority w:val="99"/>
    <w:semiHidden/>
    <w:rsid w:val="00AF3129"/>
    <w:rPr>
      <w:b/>
      <w:bCs/>
      <w:sz w:val="20"/>
      <w:szCs w:val="20"/>
    </w:rPr>
  </w:style>
  <w:style w:type="paragraph" w:styleId="Revision">
    <w:name w:val="Revision"/>
    <w:hidden/>
    <w:uiPriority w:val="99"/>
    <w:semiHidden/>
    <w:rsid w:val="00AF3129"/>
    <w:pPr>
      <w:spacing w:after="0" w:line="240" w:lineRule="auto"/>
    </w:pPr>
  </w:style>
  <w:style w:type="paragraph" w:styleId="NoSpacing">
    <w:name w:val="No Spacing"/>
    <w:uiPriority w:val="1"/>
    <w:qFormat/>
    <w:rsid w:val="00CD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B399-8CAB-4CC5-9C63-61F90101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7367</Words>
  <Characters>41993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N. Blaise</dc:creator>
  <cp:keywords/>
  <dc:description/>
  <cp:lastModifiedBy>Jennifer</cp:lastModifiedBy>
  <cp:revision>3</cp:revision>
  <dcterms:created xsi:type="dcterms:W3CDTF">2022-03-03T22:49:00Z</dcterms:created>
  <dcterms:modified xsi:type="dcterms:W3CDTF">2022-03-03T22:49:00Z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