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ru1l1x3suyek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The Stray Horns Performance Safety Protocol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left="-117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</w:t>
        <w:tab/>
        <w:t xml:space="preserve">           1. Hazard Identification and Safety Measures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Crowded Environments</w:t>
      </w:r>
      <w:r w:rsidDel="00000000" w:rsidR="00000000" w:rsidRPr="00000000">
        <w:rPr>
          <w:rtl w:val="0"/>
        </w:rPr>
        <w:t xml:space="preserve">: Designate a lead member for path navigation. Maintain a safe distance from the audience while moving and brief the band on potential hazards in the performance area.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Weather Conditions (Outdoor Events)</w:t>
      </w:r>
      <w:r w:rsidDel="00000000" w:rsidR="00000000" w:rsidRPr="00000000">
        <w:rPr>
          <w:rtl w:val="0"/>
        </w:rPr>
        <w:t xml:space="preserve">: Check forecasts, dress appropriately, use rain covers for instruments, and avoid slippery surfaces if possible.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Equipment Handling</w:t>
      </w:r>
      <w:r w:rsidDel="00000000" w:rsidR="00000000" w:rsidRPr="00000000">
        <w:rPr>
          <w:rtl w:val="0"/>
        </w:rPr>
        <w:t xml:space="preserve">: Use proper lifting techniques, check cases and straps, and assign a responsible band member to manage equipment safety.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Audience Interaction</w:t>
      </w:r>
      <w:r w:rsidDel="00000000" w:rsidR="00000000" w:rsidRPr="00000000">
        <w:rPr>
          <w:rtl w:val="0"/>
        </w:rPr>
        <w:t xml:space="preserve">: Politely manage any audience members who get too close, have a plan for crowd incidents, and ensure all members know the nearest exits.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Noise Levels and Performance Duration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Noise</w:t>
      </w:r>
      <w:r w:rsidDel="00000000" w:rsidR="00000000" w:rsidRPr="00000000">
        <w:rPr>
          <w:rtl w:val="0"/>
        </w:rPr>
        <w:t xml:space="preserve">: As a fully acoustic band with moderate sound levels, noise-related risks are minimal.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Duration</w:t>
      </w:r>
      <w:r w:rsidDel="00000000" w:rsidR="00000000" w:rsidRPr="00000000">
        <w:rPr>
          <w:rtl w:val="0"/>
        </w:rPr>
        <w:t xml:space="preserve">: Performances are limited to a maximum of 45 minutes, allowing breaks to reduce fatigue and dehydration.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Medical Emergency Procedure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Emergency Action</w:t>
      </w:r>
      <w:r w:rsidDel="00000000" w:rsidR="00000000" w:rsidRPr="00000000">
        <w:rPr>
          <w:rtl w:val="0"/>
        </w:rPr>
        <w:t xml:space="preserve">: In the event of a medical emergency, immediately call 999.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On-Site Facilities</w:t>
      </w:r>
      <w:r w:rsidDel="00000000" w:rsidR="00000000" w:rsidRPr="00000000">
        <w:rPr>
          <w:rtl w:val="0"/>
        </w:rPr>
        <w:t xml:space="preserve">: Use on-site first aid facilities or assistance if available, while waiting for emergency services.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First Aid Kit Access</w:t>
      </w:r>
      <w:r w:rsidDel="00000000" w:rsidR="00000000" w:rsidRPr="00000000">
        <w:rPr>
          <w:rtl w:val="0"/>
        </w:rPr>
        <w:t xml:space="preserve">: A first aid kit is kept in the band van, ensuring basic medical supplies are close at hand.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General Precautions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Insurance</w:t>
      </w:r>
      <w:r w:rsidDel="00000000" w:rsidR="00000000" w:rsidRPr="00000000">
        <w:rPr>
          <w:rtl w:val="0"/>
        </w:rPr>
        <w:t xml:space="preserve">: The Stray Horns have £10 million public liability insurance, covering potential injuries or damages.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First Aid Trained Member</w:t>
      </w:r>
      <w:r w:rsidDel="00000000" w:rsidR="00000000" w:rsidRPr="00000000">
        <w:rPr>
          <w:rtl w:val="0"/>
        </w:rPr>
        <w:t xml:space="preserve">: At least one band member has basic first aid knowledge.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Periodic Reviews</w:t>
      </w:r>
      <w:r w:rsidDel="00000000" w:rsidR="00000000" w:rsidRPr="00000000">
        <w:rPr>
          <w:rtl w:val="0"/>
        </w:rPr>
        <w:t xml:space="preserve">: Review this protocol every 6 months or after any incident to ensure continued safety and effectiveness.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Here’s a risk assessment matrix for The Stray Horns, categorizing potential hazards by likelihood and severity to give a clear overview of risks and control measures: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  <w:u w:val="single"/>
        </w:rPr>
      </w:pPr>
      <w:bookmarkStart w:colFirst="0" w:colLast="0" w:name="_mhae3jffh6oc" w:id="1"/>
      <w:bookmarkEnd w:id="1"/>
      <w:r w:rsidDel="00000000" w:rsidR="00000000" w:rsidRPr="00000000">
        <w:rPr>
          <w:b w:val="1"/>
          <w:color w:val="000000"/>
          <w:sz w:val="26"/>
          <w:szCs w:val="26"/>
          <w:u w:val="single"/>
          <w:rtl w:val="0"/>
        </w:rPr>
        <w:t xml:space="preserve">Risk Assessment Matrix for The Stray Horns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30"/>
        <w:gridCol w:w="1875"/>
        <w:gridCol w:w="1455"/>
        <w:gridCol w:w="1110"/>
        <w:gridCol w:w="1035"/>
        <w:gridCol w:w="2070"/>
        <w:tblGridChange w:id="0">
          <w:tblGrid>
            <w:gridCol w:w="1830"/>
            <w:gridCol w:w="1875"/>
            <w:gridCol w:w="1455"/>
            <w:gridCol w:w="1110"/>
            <w:gridCol w:w="1035"/>
            <w:gridCol w:w="207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Hazard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Potential Risks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Likelihood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Severity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Risk Rating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Control Measures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Crowded Environments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Collisions, tripping, injury to band or public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Designate a lead navigator, maintain safe distance, and conduct a pre-performance walkthrough to identify potential hazards.</w:t>
            </w:r>
          </w:p>
        </w:tc>
      </w:tr>
      <w:tr>
        <w:trPr>
          <w:cantSplit w:val="0"/>
          <w:trHeight w:val="21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Weather Conditions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Slips, falls, instrument damage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Check forecasts, dress appropriately, cover instruments, avoid slippery surfaces. Delay performance if area becomes unsafe due to weather.</w:t>
            </w:r>
          </w:p>
        </w:tc>
      </w:tr>
      <w:tr>
        <w:trPr>
          <w:cantSplit w:val="0"/>
          <w:trHeight w:val="18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Equipment Handling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Strain injuries, equipment damage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Use proper lifting techniques, inspect cases and straps, assign a responsible member to manage safe transport and packing of instruments.</w:t>
            </w:r>
          </w:p>
        </w:tc>
      </w:tr>
      <w:tr>
        <w:trPr>
          <w:cantSplit w:val="0"/>
          <w:trHeight w:val="18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Audience Interaction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Public obstruction, accidental damage to instruments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Maintain a safe distance, communicate with the audience as needed, and have a plan for crowd control or emergency exits if necessary.</w:t>
            </w:r>
          </w:p>
        </w:tc>
      </w:tr>
      <w:tr>
        <w:trPr>
          <w:cantSplit w:val="0"/>
          <w:trHeight w:val="18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Noise Levels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Potential hearing issues for band and public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Limited noise risk due to acoustic setup and moderate volume. Inform venues of acoustic volume to avoid sound level issues.</w:t>
            </w:r>
          </w:p>
        </w:tc>
      </w:tr>
      <w:tr>
        <w:trPr>
          <w:cantSplit w:val="0"/>
          <w:trHeight w:val="1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Performance 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Fatigue, dehydration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Limit to max 45-minute sets, ensuring breaks are scheduled. Keep water accessible and encourage hydration.</w:t>
            </w:r>
          </w:p>
        </w:tc>
      </w:tr>
      <w:tr>
        <w:trPr>
          <w:cantSplit w:val="0"/>
          <w:trHeight w:val="18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Medical Emergencies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Injuries or sudden illness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High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In emergencies, call 999. Utilize on-site facilities where possible. First aid kit available in band van, and ensure at least one member is first-aid trained.</w:t>
            </w:r>
          </w:p>
        </w:tc>
      </w:tr>
      <w:tr>
        <w:trPr>
          <w:cantSplit w:val="0"/>
          <w:trHeight w:val="1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Trip Hazards (Cables/Props)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Tripping, falls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Check performance area for hazards, secure cables and other items, keep paths clear for roaming band members.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Exhaustion and Dehydration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Physical strain during long or hot performances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Medium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Schedule regular breaks, encourage hydration, and monitor for signs of exhaustion.</w:t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s341c3bum7x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Risk Rating Key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Low</w:t>
      </w:r>
      <w:r w:rsidDel="00000000" w:rsidR="00000000" w:rsidRPr="00000000">
        <w:rPr>
          <w:rtl w:val="0"/>
        </w:rPr>
        <w:t xml:space="preserve">: No immediate action needed beyond standard precautions.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Medium</w:t>
      </w:r>
      <w:r w:rsidDel="00000000" w:rsidR="00000000" w:rsidRPr="00000000">
        <w:rPr>
          <w:rtl w:val="0"/>
        </w:rPr>
        <w:t xml:space="preserve">: Control measures in place; periodic review.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High</w:t>
      </w:r>
      <w:r w:rsidDel="00000000" w:rsidR="00000000" w:rsidRPr="00000000">
        <w:rPr>
          <w:rtl w:val="0"/>
        </w:rPr>
        <w:t xml:space="preserve">: Immediate action required to mitigate risk.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36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rPr/>
    </w:pPr>
    <w:r w:rsidDel="00000000" w:rsidR="00000000" w:rsidRPr="00000000">
      <w:rPr>
        <w:sz w:val="12"/>
        <w:szCs w:val="12"/>
        <w:rtl w:val="0"/>
      </w:rPr>
      <w:t xml:space="preserve">The Stray Horns Ltd Risk Assessment 2024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rPr>
        <w:sz w:val="12"/>
        <w:szCs w:val="12"/>
      </w:rPr>
    </w:pPr>
    <w:r w:rsidDel="00000000" w:rsidR="00000000" w:rsidRPr="00000000">
      <w:rPr>
        <w:sz w:val="12"/>
        <w:szCs w:val="12"/>
        <w:rtl w:val="0"/>
      </w:rPr>
      <w:t xml:space="preserve">The Stray Horns Ltd Risk Assessment 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104900" cy="11049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