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48AF" w14:textId="77777777" w:rsidR="000D5194" w:rsidRDefault="000D519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F1D2D2E" w14:textId="77777777" w:rsidR="000D5194" w:rsidRDefault="00906DF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PAYMENT OF FEES</w:t>
      </w:r>
    </w:p>
    <w:p w14:paraId="6D5AFBC0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Up to date charges are displayed on the parents notice board.</w:t>
      </w:r>
    </w:p>
    <w:p w14:paraId="5678DDE0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All parents receive a list of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up to date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charges included in the prospectus.</w:t>
      </w:r>
    </w:p>
    <w:p w14:paraId="75E4AE37" w14:textId="3E2C4C65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 statement of fees due is delivered via </w:t>
      </w:r>
      <w:r w:rsidR="001D058B">
        <w:rPr>
          <w:rFonts w:ascii="Century Gothic" w:eastAsia="Century Gothic" w:hAnsi="Century Gothic" w:cs="Century Gothic"/>
          <w:sz w:val="24"/>
          <w:szCs w:val="24"/>
        </w:rPr>
        <w:t xml:space="preserve">the </w:t>
      </w:r>
      <w:proofErr w:type="spellStart"/>
      <w:r w:rsidR="001D058B">
        <w:rPr>
          <w:rFonts w:ascii="Century Gothic" w:eastAsia="Century Gothic" w:hAnsi="Century Gothic" w:cs="Century Gothic"/>
          <w:sz w:val="24"/>
          <w:szCs w:val="24"/>
        </w:rPr>
        <w:t>EYParent</w:t>
      </w:r>
      <w:proofErr w:type="spellEnd"/>
      <w:r w:rsidR="001D058B">
        <w:rPr>
          <w:rFonts w:ascii="Century Gothic" w:eastAsia="Century Gothic" w:hAnsi="Century Gothic" w:cs="Century Gothic"/>
          <w:sz w:val="24"/>
          <w:szCs w:val="24"/>
        </w:rPr>
        <w:t xml:space="preserve"> app.</w:t>
      </w:r>
    </w:p>
    <w:p w14:paraId="60FC7DFF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Fees are payable in advance within the first 7 days of each month.</w:t>
      </w:r>
    </w:p>
    <w:p w14:paraId="517A8FF4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Fees are payable for 52 weeks except Bank Holidays when the setting is closed.</w:t>
      </w:r>
    </w:p>
    <w:p w14:paraId="65F16831" w14:textId="55D67CB9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Parents are given </w:t>
      </w:r>
      <w:r w:rsidR="00BE7DE8">
        <w:rPr>
          <w:rFonts w:ascii="Century Gothic" w:eastAsia="Century Gothic" w:hAnsi="Century Gothic" w:cs="Century Gothic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weeks written notice of a fee increase.</w:t>
      </w:r>
    </w:p>
    <w:p w14:paraId="793716DC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Payment can be made by cheque, standing order, card payment or childcare vouchers.</w:t>
      </w:r>
    </w:p>
    <w:p w14:paraId="5174E7D0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Additional sessions can be booked with agreement from the settings Manager.</w:t>
      </w:r>
    </w:p>
    <w:p w14:paraId="0CEDF400" w14:textId="77777777" w:rsidR="000D5194" w:rsidRPr="00D1783C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Fees are still payable for sessions not attended which can </w:t>
      </w:r>
      <w:r w:rsidR="001D058B">
        <w:rPr>
          <w:rFonts w:ascii="Century Gothic" w:eastAsia="Century Gothic" w:hAnsi="Century Gothic" w:cs="Century Gothic"/>
          <w:sz w:val="24"/>
          <w:szCs w:val="24"/>
        </w:rPr>
        <w:t xml:space="preserve">be </w:t>
      </w:r>
      <w:r>
        <w:rPr>
          <w:rFonts w:ascii="Century Gothic" w:eastAsia="Century Gothic" w:hAnsi="Century Gothic" w:cs="Century Gothic"/>
          <w:sz w:val="24"/>
          <w:szCs w:val="24"/>
        </w:rPr>
        <w:t>rescheduled at the discretion of the Nursery Manager.</w:t>
      </w:r>
    </w:p>
    <w:p w14:paraId="16C35BA9" w14:textId="71455DF7" w:rsidR="00D1783C" w:rsidRPr="00F27650" w:rsidRDefault="00D1783C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Late Payments of fees incur additional charges. </w:t>
      </w:r>
    </w:p>
    <w:p w14:paraId="0961D210" w14:textId="304D7283" w:rsidR="00F27650" w:rsidRDefault="00F27650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Newly registered families must pay One Month’s fees up front to secure their place. </w:t>
      </w:r>
    </w:p>
    <w:p w14:paraId="1FB66AE2" w14:textId="77777777" w:rsidR="000D5194" w:rsidRDefault="000D519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42F337F" w14:textId="77777777" w:rsidR="000D5194" w:rsidRDefault="00906DF1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Nursery Education Funding (NEF) and 24U Funded places</w:t>
      </w:r>
    </w:p>
    <w:p w14:paraId="11D76F59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Nursery Education Funding and 24U options are explained to parents by the Nursery Manager.</w:t>
      </w:r>
    </w:p>
    <w:p w14:paraId="10D76581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Nursery Education Funding and 24U Funding is claimed termly.</w:t>
      </w:r>
    </w:p>
    <w:p w14:paraId="325DB3DF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Funding can be claimed for term time only sessions or spread throughout the year.</w:t>
      </w:r>
    </w:p>
    <w:p w14:paraId="4FCA39B8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Parents are required to sign a claim form.</w:t>
      </w:r>
    </w:p>
    <w:p w14:paraId="1C151B2B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Nursery Education Funding and 24U Funding is claimed each term via an Electronic Headcount Form.</w:t>
      </w:r>
    </w:p>
    <w:p w14:paraId="70BFF37F" w14:textId="41F03CC3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Parents are entitled to claim Nursery Education Funding for 15 or 30 hours per we</w:t>
      </w:r>
      <w:r w:rsidR="001D058B">
        <w:rPr>
          <w:rFonts w:ascii="Century Gothic" w:eastAsia="Century Gothic" w:hAnsi="Century Gothic" w:cs="Century Gothic"/>
          <w:sz w:val="24"/>
          <w:szCs w:val="24"/>
        </w:rPr>
        <w:t>ek term time only or 1</w:t>
      </w:r>
      <w:r w:rsidR="00BE7DE8">
        <w:rPr>
          <w:rFonts w:ascii="Century Gothic" w:eastAsia="Century Gothic" w:hAnsi="Century Gothic" w:cs="Century Gothic"/>
          <w:sz w:val="24"/>
          <w:szCs w:val="24"/>
        </w:rPr>
        <w:t>1</w:t>
      </w:r>
      <w:r w:rsidR="001D058B">
        <w:rPr>
          <w:rFonts w:ascii="Century Gothic" w:eastAsia="Century Gothic" w:hAnsi="Century Gothic" w:cs="Century Gothic"/>
          <w:sz w:val="24"/>
          <w:szCs w:val="24"/>
        </w:rPr>
        <w:t xml:space="preserve"> or 22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hours. </w:t>
      </w:r>
    </w:p>
    <w:p w14:paraId="3D355A87" w14:textId="3CE4B699" w:rsidR="000D5194" w:rsidRPr="00BE7DE8" w:rsidRDefault="00906DF1" w:rsidP="00BE7DE8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15 hours 24U funding can be claimed for term time only spaces or 1</w:t>
      </w:r>
      <w:r w:rsidR="00BE7DE8">
        <w:rPr>
          <w:rFonts w:ascii="Century Gothic" w:eastAsia="Century Gothic" w:hAnsi="Century Gothic" w:cs="Century Gothic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hours for sessions taken throughout the year.</w:t>
      </w:r>
    </w:p>
    <w:p w14:paraId="42DEC635" w14:textId="6C7843C2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The parent is responsible for food costs </w:t>
      </w:r>
      <w:r w:rsidR="00A017D9">
        <w:rPr>
          <w:rFonts w:ascii="Century Gothic" w:eastAsia="Century Gothic" w:hAnsi="Century Gothic" w:cs="Century Gothic"/>
          <w:sz w:val="24"/>
          <w:szCs w:val="24"/>
        </w:rPr>
        <w:t xml:space="preserve">and consumable charge </w:t>
      </w:r>
      <w:r>
        <w:rPr>
          <w:rFonts w:ascii="Century Gothic" w:eastAsia="Century Gothic" w:hAnsi="Century Gothic" w:cs="Century Gothic"/>
          <w:sz w:val="24"/>
          <w:szCs w:val="24"/>
        </w:rPr>
        <w:t>which are charged separately.</w:t>
      </w:r>
    </w:p>
    <w:p w14:paraId="7766BEEF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No cash will be issued.</w:t>
      </w:r>
    </w:p>
    <w:p w14:paraId="3BB7D54E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>Repeated non-attendance must be monitored by the individual settings Manager and reported to the Local Authority of any overpayment for sessions claimed for.</w:t>
      </w:r>
    </w:p>
    <w:p w14:paraId="167EDC31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24U and 30 hours NEF funding is only available for eligible parents/carers who meet the required criteria.</w:t>
      </w:r>
    </w:p>
    <w:p w14:paraId="1BD208E3" w14:textId="77777777" w:rsidR="000D5194" w:rsidRDefault="00906DF1">
      <w:pPr>
        <w:widowControl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Nursery Education Funding (NEF) is available for all children the term after their 3</w:t>
      </w:r>
      <w:r>
        <w:rPr>
          <w:rFonts w:ascii="Century Gothic" w:eastAsia="Century Gothic" w:hAnsi="Century Gothic" w:cs="Century Gothic"/>
          <w:sz w:val="24"/>
          <w:szCs w:val="24"/>
          <w:vertAlign w:val="superscript"/>
        </w:rPr>
        <w:t>rd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birthday.</w:t>
      </w:r>
    </w:p>
    <w:p w14:paraId="63ABB212" w14:textId="77777777" w:rsidR="000D5194" w:rsidRDefault="00906DF1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4CDB52ED" w14:textId="77777777" w:rsidR="000D5194" w:rsidRDefault="00906DF1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UNPAID FEES</w:t>
      </w:r>
    </w:p>
    <w:p w14:paraId="150927A4" w14:textId="693036BD" w:rsidR="000D5194" w:rsidRDefault="00906DF1">
      <w:pPr>
        <w:widowControl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Unpaid </w:t>
      </w:r>
      <w:r w:rsidR="00BE7DE8">
        <w:rPr>
          <w:rFonts w:ascii="Century Gothic" w:eastAsia="Century Gothic" w:hAnsi="Century Gothic" w:cs="Century Gothic"/>
          <w:sz w:val="24"/>
          <w:szCs w:val="24"/>
        </w:rPr>
        <w:t>balances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will incur an additional charge </w:t>
      </w:r>
      <w:r w:rsidR="00BE7DE8">
        <w:rPr>
          <w:rFonts w:ascii="Century Gothic" w:eastAsia="Century Gothic" w:hAnsi="Century Gothic" w:cs="Century Gothic"/>
          <w:sz w:val="24"/>
          <w:szCs w:val="24"/>
        </w:rPr>
        <w:t>of £</w:t>
      </w:r>
      <w:r w:rsidR="00D1783C">
        <w:rPr>
          <w:rFonts w:ascii="Century Gothic" w:eastAsia="Century Gothic" w:hAnsi="Century Gothic" w:cs="Century Gothic"/>
          <w:sz w:val="24"/>
          <w:szCs w:val="24"/>
        </w:rPr>
        <w:t>30</w:t>
      </w:r>
      <w:r w:rsidR="00BE7DE8">
        <w:rPr>
          <w:rFonts w:ascii="Century Gothic" w:eastAsia="Century Gothic" w:hAnsi="Century Gothic" w:cs="Century Gothic"/>
          <w:sz w:val="24"/>
          <w:szCs w:val="24"/>
        </w:rPr>
        <w:t xml:space="preserve"> per month until the balance is cleared.</w:t>
      </w:r>
    </w:p>
    <w:p w14:paraId="1B427461" w14:textId="73EC0A9A" w:rsidR="000D5194" w:rsidRDefault="00906DF1">
      <w:pPr>
        <w:widowControl/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Letters will be sent of outstanding fees to parents if invoices have not been cleared </w:t>
      </w:r>
      <w:r w:rsidR="00BE7DE8">
        <w:rPr>
          <w:rFonts w:ascii="Century Gothic" w:eastAsia="Century Gothic" w:hAnsi="Century Gothic" w:cs="Century Gothic"/>
          <w:sz w:val="24"/>
          <w:szCs w:val="24"/>
        </w:rPr>
        <w:t>by 15</w:t>
      </w:r>
      <w:r w:rsidR="00BE7DE8" w:rsidRPr="00BE7DE8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BE7DE8">
        <w:rPr>
          <w:rFonts w:ascii="Century Gothic" w:eastAsia="Century Gothic" w:hAnsi="Century Gothic" w:cs="Century Gothic"/>
          <w:sz w:val="24"/>
          <w:szCs w:val="24"/>
        </w:rPr>
        <w:t xml:space="preserve"> of each month.</w:t>
      </w:r>
    </w:p>
    <w:p w14:paraId="11B3BB61" w14:textId="622489DD" w:rsidR="00D1783C" w:rsidRDefault="00D1783C">
      <w:pPr>
        <w:widowControl/>
        <w:numPr>
          <w:ilvl w:val="0"/>
          <w:numId w:val="3"/>
        </w:num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fees have not been cleared by the 15</w:t>
      </w:r>
      <w:r w:rsidRPr="00D1783C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of the month a late fee will be applied. </w:t>
      </w:r>
    </w:p>
    <w:p w14:paraId="5F7770BF" w14:textId="77777777" w:rsidR="000D5194" w:rsidRDefault="00906DF1">
      <w:pPr>
        <w:widowControl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Accounts Department will discuss terms of a payment plan if there is a difficulty.</w:t>
      </w:r>
    </w:p>
    <w:p w14:paraId="042D427B" w14:textId="77777777" w:rsidR="000D5194" w:rsidRDefault="00906DF1">
      <w:pPr>
        <w:widowControl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Debts will eventually be referred to a Debt Collection Agency for recovery.</w:t>
      </w:r>
    </w:p>
    <w:p w14:paraId="575C1C29" w14:textId="77777777" w:rsidR="000D5194" w:rsidRDefault="000D5194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3B12292" w14:textId="77777777" w:rsidR="000D5194" w:rsidRDefault="00906DF1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ADDITIONAL NOTES </w:t>
      </w:r>
    </w:p>
    <w:p w14:paraId="3D87EE11" w14:textId="049848BF" w:rsidR="000D5194" w:rsidRDefault="00906DF1">
      <w:pPr>
        <w:widowControl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Six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weeks notice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D1783C">
        <w:rPr>
          <w:rFonts w:ascii="Century Gothic" w:eastAsia="Century Gothic" w:hAnsi="Century Gothic" w:cs="Century Gothic"/>
          <w:sz w:val="24"/>
          <w:szCs w:val="24"/>
        </w:rPr>
        <w:t xml:space="preserve">period </w:t>
      </w:r>
      <w:r>
        <w:rPr>
          <w:rFonts w:ascii="Century Gothic" w:eastAsia="Century Gothic" w:hAnsi="Century Gothic" w:cs="Century Gothic"/>
          <w:sz w:val="24"/>
          <w:szCs w:val="24"/>
        </w:rPr>
        <w:t>is required for children leaving</w:t>
      </w:r>
      <w:r w:rsidR="00D1783C">
        <w:rPr>
          <w:rFonts w:ascii="Century Gothic" w:eastAsia="Century Gothic" w:hAnsi="Century Gothic" w:cs="Century Gothic"/>
          <w:sz w:val="24"/>
          <w:szCs w:val="24"/>
        </w:rPr>
        <w:t xml:space="preserve"> the setting</w:t>
      </w:r>
      <w:r>
        <w:rPr>
          <w:rFonts w:ascii="Century Gothic" w:eastAsia="Century Gothic" w:hAnsi="Century Gothic" w:cs="Century Gothic"/>
          <w:sz w:val="24"/>
          <w:szCs w:val="24"/>
        </w:rPr>
        <w:t>.  A Leavers form provided by the Nursery Manager should be fully completed, signed and dated.</w:t>
      </w:r>
    </w:p>
    <w:p w14:paraId="22C4D067" w14:textId="77777777" w:rsidR="000D5194" w:rsidRDefault="00906DF1">
      <w:pPr>
        <w:widowControl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Funding options may be available to help parents with payments.  Parents may be eligible for tax credits or other monies. Please speak to the proprietor or Nursery Manager.</w:t>
      </w:r>
    </w:p>
    <w:p w14:paraId="737BCB2B" w14:textId="77777777" w:rsidR="000D5194" w:rsidRDefault="00906DF1">
      <w:pPr>
        <w:widowControl/>
        <w:numPr>
          <w:ilvl w:val="0"/>
          <w:numId w:val="4"/>
        </w:num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Food charges apply to NEF/24U sessions.</w:t>
      </w:r>
    </w:p>
    <w:p w14:paraId="6F2E22F6" w14:textId="77777777" w:rsidR="000D5194" w:rsidRDefault="00906DF1">
      <w:pPr>
        <w:widowControl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Funding options or support with childcare costs please view the following website:</w:t>
      </w:r>
    </w:p>
    <w:p w14:paraId="58001866" w14:textId="77777777" w:rsidR="000D5194" w:rsidRDefault="00906DF1">
      <w:pPr>
        <w:widowControl/>
        <w:spacing w:line="360" w:lineRule="auto"/>
        <w:ind w:left="360"/>
        <w:rPr>
          <w:rFonts w:ascii="Century Gothic" w:eastAsia="Century Gothic" w:hAnsi="Century Gothic" w:cs="Century Gothic"/>
          <w:sz w:val="24"/>
          <w:szCs w:val="24"/>
        </w:rPr>
      </w:pPr>
      <w:hyperlink r:id="rId7">
        <w:r>
          <w:rPr>
            <w:rFonts w:ascii="Century Gothic" w:eastAsia="Century Gothic" w:hAnsi="Century Gothic" w:cs="Century Gothic"/>
            <w:color w:val="0563C1"/>
            <w:sz w:val="24"/>
            <w:szCs w:val="24"/>
            <w:u w:val="single"/>
          </w:rPr>
          <w:t>https://www.childcarechoices.gov.uk/</w:t>
        </w:r>
      </w:hyperlink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16B4E397" w14:textId="77777777" w:rsidR="000D5194" w:rsidRDefault="000D5194">
      <w:pPr>
        <w:rPr>
          <w:rFonts w:ascii="Century Gothic" w:eastAsia="Century Gothic" w:hAnsi="Century Gothic" w:cs="Century Gothic"/>
          <w:sz w:val="24"/>
          <w:szCs w:val="24"/>
        </w:rPr>
      </w:pPr>
    </w:p>
    <w:sectPr w:rsidR="000D5194">
      <w:headerReference w:type="default" r:id="rId8"/>
      <w:footerReference w:type="default" r:id="rId9"/>
      <w:pgSz w:w="11906" w:h="16838"/>
      <w:pgMar w:top="907" w:right="907" w:bottom="907" w:left="907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57BF" w14:textId="77777777" w:rsidR="003F5965" w:rsidRDefault="003F5965">
      <w:r>
        <w:separator/>
      </w:r>
    </w:p>
  </w:endnote>
  <w:endnote w:type="continuationSeparator" w:id="0">
    <w:p w14:paraId="0562991C" w14:textId="77777777" w:rsidR="003F5965" w:rsidRDefault="003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lb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0862" w14:textId="58163852" w:rsidR="000D5194" w:rsidRDefault="00906D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________________________________________________________________________________________________                                                 </w:t>
    </w:r>
    <w:r>
      <w:rPr>
        <w:rFonts w:ascii="Century Gothic" w:eastAsia="Century Gothic" w:hAnsi="Century Gothic" w:cs="Century Gothic"/>
        <w:color w:val="000000"/>
      </w:rPr>
      <w:t>Hazles Farm Childcare Ltd © 2006                                                             Reviewed &amp; updated</w:t>
    </w:r>
    <w:r w:rsidR="00BE7DE8">
      <w:rPr>
        <w:rFonts w:ascii="Century Gothic" w:eastAsia="Century Gothic" w:hAnsi="Century Gothic" w:cs="Century Gothic"/>
        <w:color w:val="000000"/>
      </w:rPr>
      <w:t xml:space="preserve"> </w:t>
    </w:r>
    <w:r w:rsidR="00D1783C">
      <w:rPr>
        <w:rFonts w:ascii="Century Gothic" w:eastAsia="Century Gothic" w:hAnsi="Century Gothic" w:cs="Century Gothic"/>
        <w:color w:val="00000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4E9E" w14:textId="77777777" w:rsidR="003F5965" w:rsidRDefault="003F5965">
      <w:r>
        <w:separator/>
      </w:r>
    </w:p>
  </w:footnote>
  <w:footnote w:type="continuationSeparator" w:id="0">
    <w:p w14:paraId="1B9BA669" w14:textId="77777777" w:rsidR="003F5965" w:rsidRDefault="003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16AD" w14:textId="13CF85D2" w:rsidR="000D5194" w:rsidRDefault="00BE7D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04DE057" wp14:editId="33D64546">
              <wp:simplePos x="0" y="0"/>
              <wp:positionH relativeFrom="column">
                <wp:posOffset>2616835</wp:posOffset>
              </wp:positionH>
              <wp:positionV relativeFrom="paragraph">
                <wp:posOffset>5715</wp:posOffset>
              </wp:positionV>
              <wp:extent cx="4229100" cy="906780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10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CD56B" w14:textId="77777777" w:rsidR="000D5194" w:rsidRDefault="000D5194">
                          <w:pPr>
                            <w:jc w:val="center"/>
                            <w:textDirection w:val="btLr"/>
                          </w:pPr>
                        </w:p>
                        <w:p w14:paraId="3B14620F" w14:textId="77777777" w:rsidR="000D5194" w:rsidRDefault="00906DF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4"/>
                            </w:rPr>
                            <w:t>HAZLES FARM CHILDCARE Ltd</w:t>
                          </w:r>
                        </w:p>
                        <w:p w14:paraId="18029A6A" w14:textId="77777777" w:rsidR="000D5194" w:rsidRDefault="00906DF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4"/>
                            </w:rPr>
                            <w:t>POLICY STATEMENT ON</w:t>
                          </w:r>
                        </w:p>
                        <w:p w14:paraId="36EA9A7E" w14:textId="77777777" w:rsidR="000D5194" w:rsidRDefault="00906DF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4"/>
                            </w:rPr>
                            <w:t>PAYMENT OF FEES &amp; CHARGES</w:t>
                          </w:r>
                        </w:p>
                        <w:p w14:paraId="6135A046" w14:textId="77777777" w:rsidR="000D5194" w:rsidRDefault="000D5194">
                          <w:pPr>
                            <w:jc w:val="center"/>
                            <w:textDirection w:val="btLr"/>
                          </w:pPr>
                        </w:p>
                        <w:p w14:paraId="615288BA" w14:textId="77777777" w:rsidR="000D5194" w:rsidRDefault="000D51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DE057" id="Rectangle 1" o:spid="_x0000_s1026" style="position:absolute;margin-left:206.05pt;margin-top:.45pt;width:333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" stroked="f">
              <v:textbox inset="2.53958mm,1.2694mm,2.53958mm,1.2694mm">
                <w:txbxContent>
                  <w:p w14:paraId="677CD56B" w14:textId="77777777" w:rsidR="000D5194" w:rsidRDefault="000D5194">
                    <w:pPr>
                      <w:jc w:val="center"/>
                      <w:textDirection w:val="btLr"/>
                    </w:pPr>
                  </w:p>
                  <w:p w14:paraId="3B14620F" w14:textId="77777777" w:rsidR="000D5194" w:rsidRDefault="00906DF1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4"/>
                      </w:rPr>
                      <w:t>HAZLES FARM CHILDCARE Ltd</w:t>
                    </w:r>
                  </w:p>
                  <w:p w14:paraId="18029A6A" w14:textId="77777777" w:rsidR="000D5194" w:rsidRDefault="00906DF1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4"/>
                      </w:rPr>
                      <w:t>POLICY STATEMENT ON</w:t>
                    </w:r>
                  </w:p>
                  <w:p w14:paraId="36EA9A7E" w14:textId="77777777" w:rsidR="000D5194" w:rsidRDefault="00906DF1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4"/>
                      </w:rPr>
                      <w:t>PAYMENT OF FEES &amp; CHARGES</w:t>
                    </w:r>
                  </w:p>
                  <w:p w14:paraId="6135A046" w14:textId="77777777" w:rsidR="000D5194" w:rsidRDefault="000D5194">
                    <w:pPr>
                      <w:jc w:val="center"/>
                      <w:textDirection w:val="btLr"/>
                    </w:pPr>
                  </w:p>
                  <w:p w14:paraId="615288BA" w14:textId="77777777" w:rsidR="000D5194" w:rsidRDefault="000D51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06DF1">
      <w:rPr>
        <w:noProof/>
        <w:lang w:val="en-GB"/>
      </w:rPr>
      <w:drawing>
        <wp:inline distT="114300" distB="114300" distL="114300" distR="114300" wp14:anchorId="4DB4D3C7" wp14:editId="2D2D5CCD">
          <wp:extent cx="2591117" cy="7935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1117" cy="79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06DF1">
      <w:rPr>
        <w:color w:val="000000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B23"/>
    <w:multiLevelType w:val="multilevel"/>
    <w:tmpl w:val="BAD4F9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774305"/>
    <w:multiLevelType w:val="multilevel"/>
    <w:tmpl w:val="A4B404C6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3A67C13"/>
    <w:multiLevelType w:val="multilevel"/>
    <w:tmpl w:val="5E9AA5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7A959C2"/>
    <w:multiLevelType w:val="multilevel"/>
    <w:tmpl w:val="666A51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16227828">
    <w:abstractNumId w:val="0"/>
  </w:num>
  <w:num w:numId="2" w16cid:durableId="1127774407">
    <w:abstractNumId w:val="1"/>
  </w:num>
  <w:num w:numId="3" w16cid:durableId="1778476674">
    <w:abstractNumId w:val="2"/>
  </w:num>
  <w:num w:numId="4" w16cid:durableId="1652323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94"/>
    <w:rsid w:val="000417CF"/>
    <w:rsid w:val="000D5194"/>
    <w:rsid w:val="001D058B"/>
    <w:rsid w:val="003F5965"/>
    <w:rsid w:val="00807E22"/>
    <w:rsid w:val="00906DF1"/>
    <w:rsid w:val="00A017D9"/>
    <w:rsid w:val="00AA3F12"/>
    <w:rsid w:val="00BE7DE8"/>
    <w:rsid w:val="00D1783C"/>
    <w:rsid w:val="00F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87601"/>
  <w15:docId w15:val="{D6DD6618-EFC9-48A8-B4BB-924936FE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Bilbo" w:eastAsia="Bilbo" w:hAnsi="Bilbo" w:cs="Bilbo"/>
      <w:sz w:val="28"/>
      <w:szCs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ilbo" w:eastAsia="Bilbo" w:hAnsi="Bilbo" w:cs="Bilbo"/>
      <w:color w:val="0000FF"/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Bilbo" w:eastAsia="Bilbo" w:hAnsi="Bilbo" w:cs="Bilbo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ind w:left="36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Bilbo" w:eastAsia="Bilbo" w:hAnsi="Bilbo" w:cs="Bilb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5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58B"/>
  </w:style>
  <w:style w:type="paragraph" w:styleId="Footer">
    <w:name w:val="footer"/>
    <w:basedOn w:val="Normal"/>
    <w:link w:val="FooterChar"/>
    <w:uiPriority w:val="99"/>
    <w:unhideWhenUsed/>
    <w:rsid w:val="001D0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ildcarechoices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hazles farm</dc:creator>
  <cp:lastModifiedBy>hazles farm</cp:lastModifiedBy>
  <cp:revision>3</cp:revision>
  <cp:lastPrinted>2024-03-08T14:23:00Z</cp:lastPrinted>
  <dcterms:created xsi:type="dcterms:W3CDTF">2025-09-30T19:24:00Z</dcterms:created>
  <dcterms:modified xsi:type="dcterms:W3CDTF">2025-09-30T19:37:00Z</dcterms:modified>
</cp:coreProperties>
</file>