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B4047" w14:textId="2675363E" w:rsidR="00BA2AB5" w:rsidRDefault="00926800">
      <w:pPr>
        <w:jc w:val="center"/>
        <w:rPr>
          <w:rFonts w:ascii="Calibri" w:eastAsia="Calibri" w:hAnsi="Calibri" w:cs="Calibri"/>
          <w:b/>
          <w:sz w:val="22"/>
          <w:szCs w:val="22"/>
        </w:rPr>
      </w:pPr>
      <w:r w:rsidRPr="00B6554E">
        <w:rPr>
          <w:noProof/>
          <w:lang w:val="en-GB"/>
        </w:rPr>
        <w:drawing>
          <wp:anchor distT="0" distB="0" distL="114300" distR="114300" simplePos="0" relativeHeight="251658240" behindDoc="1" locked="0" layoutInCell="1" allowOverlap="1" wp14:anchorId="79AEA344" wp14:editId="547D0714">
            <wp:simplePos x="0" y="0"/>
            <wp:positionH relativeFrom="column">
              <wp:posOffset>-952500</wp:posOffset>
            </wp:positionH>
            <wp:positionV relativeFrom="paragraph">
              <wp:posOffset>-952500</wp:posOffset>
            </wp:positionV>
            <wp:extent cx="7784123" cy="2508738"/>
            <wp:effectExtent l="0" t="0" r="1270" b="6350"/>
            <wp:wrapNone/>
            <wp:docPr id="1" name="image1.jpg" descr="iMac1:Users:andrewshaw:Desktop:Bothal/ALP rebrand:Bothal/ALP rebrand (March 2020):Artworks:Word document:Letterhead header.jpg"/>
            <wp:cNvGraphicFramePr/>
            <a:graphic xmlns:a="http://schemas.openxmlformats.org/drawingml/2006/main">
              <a:graphicData uri="http://schemas.openxmlformats.org/drawingml/2006/picture">
                <pic:pic xmlns:pic="http://schemas.openxmlformats.org/drawingml/2006/picture">
                  <pic:nvPicPr>
                    <pic:cNvPr id="0" name="image1.jpg" descr="iMac1:Users:andrewshaw:Desktop:Bothal/ALP rebrand:Bothal/ALP rebrand (March 2020):Artworks:Word document:Letterhead header.jpg"/>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a:xfrm>
                      <a:off x="0" y="0"/>
                      <a:ext cx="7784123" cy="2508738"/>
                    </a:xfrm>
                    <a:prstGeom prst="rect">
                      <a:avLst/>
                    </a:prstGeom>
                    <a:ln>
                      <a:noFill/>
                    </a:ln>
                  </pic:spPr>
                </pic:pic>
              </a:graphicData>
            </a:graphic>
            <wp14:sizeRelH relativeFrom="page">
              <wp14:pctWidth>0</wp14:pctWidth>
            </wp14:sizeRelH>
            <wp14:sizeRelV relativeFrom="page">
              <wp14:pctHeight>0</wp14:pctHeight>
            </wp14:sizeRelV>
          </wp:anchor>
        </w:drawing>
      </w:r>
    </w:p>
    <w:p w14:paraId="2EBDA582" w14:textId="77777777" w:rsidR="00BA2AB5" w:rsidRDefault="00BA2AB5">
      <w:pPr>
        <w:rPr>
          <w:rFonts w:ascii="Calibri" w:eastAsia="Calibri" w:hAnsi="Calibri" w:cs="Calibri"/>
          <w:b/>
          <w:sz w:val="22"/>
          <w:szCs w:val="22"/>
        </w:rPr>
      </w:pPr>
    </w:p>
    <w:p w14:paraId="4BE824AF" w14:textId="096AA42A" w:rsidR="0059458F" w:rsidRDefault="0059458F" w:rsidP="0059458F">
      <w:pPr>
        <w:jc w:val="center"/>
        <w:rPr>
          <w:rFonts w:ascii="Calibri" w:eastAsia="Calibri" w:hAnsi="Calibri" w:cs="Calibri"/>
          <w:b/>
          <w:sz w:val="28"/>
          <w:szCs w:val="28"/>
        </w:rPr>
      </w:pPr>
    </w:p>
    <w:p w14:paraId="5B2888B1" w14:textId="3D10D94D" w:rsidR="004C0CC4" w:rsidRDefault="004C0CC4" w:rsidP="0059458F">
      <w:pPr>
        <w:jc w:val="center"/>
        <w:rPr>
          <w:rFonts w:ascii="Calibri" w:eastAsia="Calibri" w:hAnsi="Calibri" w:cs="Calibri"/>
          <w:b/>
          <w:sz w:val="28"/>
          <w:szCs w:val="28"/>
        </w:rPr>
      </w:pPr>
    </w:p>
    <w:p w14:paraId="3AD5BF3A" w14:textId="77777777" w:rsidR="007115E7" w:rsidRDefault="007115E7" w:rsidP="00047D4E">
      <w:pPr>
        <w:jc w:val="center"/>
        <w:rPr>
          <w:rFonts w:ascii="Calibri" w:hAnsi="Calibri" w:cs="Calibri"/>
          <w:b/>
          <w:bCs/>
          <w:color w:val="000000"/>
          <w:sz w:val="28"/>
          <w:szCs w:val="28"/>
          <w:lang w:val="en-GB"/>
        </w:rPr>
      </w:pPr>
    </w:p>
    <w:p w14:paraId="08235BC8" w14:textId="77777777" w:rsidR="007115E7" w:rsidRDefault="007115E7" w:rsidP="00047D4E">
      <w:pPr>
        <w:jc w:val="center"/>
        <w:rPr>
          <w:rFonts w:ascii="Calibri" w:hAnsi="Calibri" w:cs="Calibri"/>
          <w:b/>
          <w:bCs/>
          <w:color w:val="000000"/>
          <w:sz w:val="28"/>
          <w:szCs w:val="28"/>
          <w:lang w:val="en-GB"/>
        </w:rPr>
      </w:pPr>
    </w:p>
    <w:p w14:paraId="34AF5AA2" w14:textId="77777777" w:rsidR="007115E7" w:rsidRDefault="007115E7" w:rsidP="00047D4E">
      <w:pPr>
        <w:jc w:val="center"/>
        <w:rPr>
          <w:rFonts w:ascii="Calibri" w:hAnsi="Calibri" w:cs="Calibri"/>
          <w:b/>
          <w:bCs/>
          <w:color w:val="000000"/>
          <w:sz w:val="28"/>
          <w:szCs w:val="28"/>
          <w:lang w:val="en-GB"/>
        </w:rPr>
      </w:pPr>
    </w:p>
    <w:p w14:paraId="2D39A5EF" w14:textId="4F84CCBD" w:rsidR="00047D4E" w:rsidRPr="00047D4E" w:rsidRDefault="00047D4E" w:rsidP="00047D4E">
      <w:pPr>
        <w:jc w:val="center"/>
        <w:rPr>
          <w:lang w:val="en-GB"/>
        </w:rPr>
      </w:pPr>
      <w:r w:rsidRPr="00047D4E">
        <w:rPr>
          <w:rFonts w:ascii="Calibri" w:hAnsi="Calibri" w:cs="Calibri"/>
          <w:b/>
          <w:bCs/>
          <w:color w:val="000000"/>
          <w:sz w:val="28"/>
          <w:szCs w:val="28"/>
          <w:lang w:val="en-GB"/>
        </w:rPr>
        <w:t>Nursery Assistants </w:t>
      </w:r>
    </w:p>
    <w:p w14:paraId="179F85C9" w14:textId="4C5A1AC3" w:rsidR="00047D4E" w:rsidRDefault="00047D4E" w:rsidP="00047D4E">
      <w:pPr>
        <w:jc w:val="center"/>
        <w:rPr>
          <w:rFonts w:ascii="Calibri" w:hAnsi="Calibri" w:cs="Calibri"/>
          <w:b/>
          <w:bCs/>
          <w:color w:val="000000"/>
          <w:lang w:val="en-GB"/>
        </w:rPr>
      </w:pPr>
      <w:r w:rsidRPr="00047D4E">
        <w:rPr>
          <w:rFonts w:ascii="Calibri" w:hAnsi="Calibri" w:cs="Calibri"/>
          <w:b/>
          <w:bCs/>
          <w:color w:val="000000"/>
          <w:lang w:val="en-GB"/>
        </w:rPr>
        <w:t>(£</w:t>
      </w:r>
      <w:r w:rsidR="004D0269">
        <w:rPr>
          <w:rFonts w:ascii="Calibri" w:hAnsi="Calibri" w:cs="Calibri"/>
          <w:b/>
          <w:bCs/>
          <w:color w:val="000000"/>
          <w:lang w:val="en-GB"/>
        </w:rPr>
        <w:t>19,3</w:t>
      </w:r>
      <w:bookmarkStart w:id="0" w:name="_GoBack"/>
      <w:bookmarkEnd w:id="0"/>
      <w:r w:rsidR="004D0269">
        <w:rPr>
          <w:rFonts w:ascii="Calibri" w:hAnsi="Calibri" w:cs="Calibri"/>
          <w:b/>
          <w:bCs/>
          <w:color w:val="000000"/>
          <w:lang w:val="en-GB"/>
        </w:rPr>
        <w:t>12 FTE</w:t>
      </w:r>
      <w:r w:rsidRPr="00047D4E">
        <w:rPr>
          <w:rFonts w:ascii="Calibri" w:hAnsi="Calibri" w:cs="Calibri"/>
          <w:b/>
          <w:bCs/>
          <w:color w:val="000000"/>
          <w:lang w:val="en-GB"/>
        </w:rPr>
        <w:t>)</w:t>
      </w:r>
    </w:p>
    <w:p w14:paraId="5CEB5FB0" w14:textId="0E696F20" w:rsidR="004F4E17" w:rsidRDefault="004F4E17" w:rsidP="00047D4E">
      <w:pPr>
        <w:jc w:val="center"/>
        <w:rPr>
          <w:rFonts w:ascii="Calibri" w:hAnsi="Calibri" w:cs="Calibri"/>
          <w:b/>
          <w:bCs/>
          <w:color w:val="000000"/>
          <w:lang w:val="en-GB"/>
        </w:rPr>
      </w:pPr>
      <w:r>
        <w:rPr>
          <w:rFonts w:ascii="Calibri" w:hAnsi="Calibri" w:cs="Calibri"/>
          <w:b/>
          <w:bCs/>
          <w:color w:val="000000"/>
          <w:lang w:val="en-GB"/>
        </w:rPr>
        <w:t>3</w:t>
      </w:r>
      <w:r w:rsidR="007115E7">
        <w:rPr>
          <w:rFonts w:ascii="Calibri" w:hAnsi="Calibri" w:cs="Calibri"/>
          <w:b/>
          <w:bCs/>
          <w:color w:val="000000"/>
          <w:lang w:val="en-GB"/>
        </w:rPr>
        <w:t>5</w:t>
      </w:r>
      <w:r>
        <w:rPr>
          <w:rFonts w:ascii="Calibri" w:hAnsi="Calibri" w:cs="Calibri"/>
          <w:b/>
          <w:bCs/>
          <w:color w:val="000000"/>
          <w:lang w:val="en-GB"/>
        </w:rPr>
        <w:t xml:space="preserve"> hours per week</w:t>
      </w:r>
      <w:r w:rsidR="00D77575">
        <w:rPr>
          <w:rFonts w:ascii="Calibri" w:hAnsi="Calibri" w:cs="Calibri"/>
          <w:b/>
          <w:bCs/>
          <w:color w:val="000000"/>
          <w:lang w:val="en-GB"/>
        </w:rPr>
        <w:t xml:space="preserve"> term time plus 2 days</w:t>
      </w:r>
    </w:p>
    <w:p w14:paraId="2651BD3A" w14:textId="5FA91410" w:rsidR="00D77575" w:rsidRDefault="00D77575" w:rsidP="00047D4E">
      <w:pPr>
        <w:jc w:val="center"/>
        <w:rPr>
          <w:rFonts w:ascii="Calibri" w:hAnsi="Calibri" w:cs="Calibri"/>
          <w:b/>
          <w:bCs/>
          <w:color w:val="000000"/>
          <w:lang w:val="en-GB"/>
        </w:rPr>
      </w:pPr>
      <w:r>
        <w:rPr>
          <w:rFonts w:ascii="Calibri" w:hAnsi="Calibri" w:cs="Calibri"/>
          <w:b/>
          <w:bCs/>
          <w:color w:val="000000"/>
          <w:lang w:val="en-GB"/>
        </w:rPr>
        <w:t>Fixed Term Contract until 31</w:t>
      </w:r>
      <w:r w:rsidRPr="00D77575">
        <w:rPr>
          <w:rFonts w:ascii="Calibri" w:hAnsi="Calibri" w:cs="Calibri"/>
          <w:b/>
          <w:bCs/>
          <w:color w:val="000000"/>
          <w:vertAlign w:val="superscript"/>
          <w:lang w:val="en-GB"/>
        </w:rPr>
        <w:t>st</w:t>
      </w:r>
      <w:r>
        <w:rPr>
          <w:rFonts w:ascii="Calibri" w:hAnsi="Calibri" w:cs="Calibri"/>
          <w:b/>
          <w:bCs/>
          <w:color w:val="000000"/>
          <w:lang w:val="en-GB"/>
        </w:rPr>
        <w:t xml:space="preserve"> August 2022</w:t>
      </w:r>
    </w:p>
    <w:p w14:paraId="5DDC4031" w14:textId="77777777" w:rsidR="00047D4E" w:rsidRPr="00047D4E" w:rsidRDefault="00047D4E" w:rsidP="00047D4E">
      <w:pPr>
        <w:rPr>
          <w:lang w:val="en-GB"/>
        </w:rPr>
      </w:pPr>
    </w:p>
    <w:p w14:paraId="65977F46" w14:textId="4BFF905A" w:rsidR="00047D4E" w:rsidRPr="009F052D" w:rsidRDefault="004D0269" w:rsidP="007115E7">
      <w:pPr>
        <w:jc w:val="both"/>
        <w:rPr>
          <w:rFonts w:ascii="Calibri" w:hAnsi="Calibri" w:cs="Calibri"/>
          <w:color w:val="000000"/>
          <w:sz w:val="22"/>
          <w:szCs w:val="22"/>
          <w:lang w:val="en-GB"/>
        </w:rPr>
      </w:pPr>
      <w:r w:rsidRPr="009F052D">
        <w:rPr>
          <w:rFonts w:ascii="Calibri" w:hAnsi="Calibri" w:cs="Calibri"/>
          <w:color w:val="000000"/>
          <w:sz w:val="22"/>
          <w:szCs w:val="22"/>
          <w:lang w:val="en-GB"/>
        </w:rPr>
        <w:t xml:space="preserve">The Ashington Learning Partnership Trust seeks to appoint </w:t>
      </w:r>
      <w:r w:rsidR="007115E7">
        <w:rPr>
          <w:rFonts w:ascii="Calibri" w:hAnsi="Calibri" w:cs="Calibri"/>
          <w:color w:val="000000"/>
          <w:sz w:val="22"/>
          <w:szCs w:val="22"/>
          <w:lang w:val="en-GB"/>
        </w:rPr>
        <w:t xml:space="preserve">an </w:t>
      </w:r>
      <w:r w:rsidR="00047D4E" w:rsidRPr="00047D4E">
        <w:rPr>
          <w:rFonts w:ascii="Calibri" w:hAnsi="Calibri" w:cs="Calibri"/>
          <w:color w:val="000000"/>
          <w:sz w:val="22"/>
          <w:szCs w:val="22"/>
          <w:lang w:val="en-GB"/>
        </w:rPr>
        <w:t>experienced, enthusiastic and committed Nursery Assistant</w:t>
      </w:r>
      <w:r w:rsidR="004F4E17" w:rsidRPr="009F052D">
        <w:rPr>
          <w:rFonts w:ascii="Calibri" w:hAnsi="Calibri" w:cs="Calibri"/>
          <w:color w:val="000000"/>
          <w:sz w:val="22"/>
          <w:szCs w:val="22"/>
          <w:lang w:val="en-GB"/>
        </w:rPr>
        <w:t xml:space="preserve"> to start with our dedicated Early Years Team as soon as possible</w:t>
      </w:r>
      <w:r w:rsidRPr="009F052D">
        <w:rPr>
          <w:rFonts w:ascii="Calibri" w:hAnsi="Calibri" w:cs="Calibri"/>
          <w:color w:val="000000"/>
          <w:sz w:val="22"/>
          <w:szCs w:val="22"/>
          <w:lang w:val="en-GB"/>
        </w:rPr>
        <w:t>.</w:t>
      </w:r>
    </w:p>
    <w:p w14:paraId="5326471B" w14:textId="77777777" w:rsidR="000E4890" w:rsidRPr="009F052D" w:rsidRDefault="000E4890" w:rsidP="007115E7">
      <w:pPr>
        <w:jc w:val="both"/>
        <w:rPr>
          <w:rFonts w:ascii="Calibri" w:hAnsi="Calibri" w:cs="Calibri"/>
          <w:color w:val="000000"/>
          <w:sz w:val="22"/>
          <w:szCs w:val="22"/>
          <w:lang w:val="en-GB"/>
        </w:rPr>
      </w:pPr>
    </w:p>
    <w:p w14:paraId="1968B3BE" w14:textId="141337E3" w:rsidR="004D0269" w:rsidRPr="009F052D" w:rsidRDefault="000E4890" w:rsidP="007115E7">
      <w:pPr>
        <w:jc w:val="both"/>
        <w:rPr>
          <w:rFonts w:asciiTheme="majorHAnsi" w:hAnsiTheme="majorHAnsi" w:cstheme="majorHAnsi"/>
          <w:color w:val="000000"/>
          <w:sz w:val="22"/>
          <w:szCs w:val="22"/>
          <w:lang w:val="en-GB"/>
        </w:rPr>
      </w:pPr>
      <w:r w:rsidRPr="009F052D">
        <w:rPr>
          <w:rFonts w:asciiTheme="majorHAnsi" w:hAnsiTheme="majorHAnsi" w:cstheme="majorHAnsi"/>
          <w:color w:val="000000"/>
          <w:sz w:val="22"/>
          <w:szCs w:val="22"/>
          <w:lang w:val="en-GB"/>
        </w:rPr>
        <w:t xml:space="preserve">Duties and responsibilities will </w:t>
      </w:r>
      <w:r w:rsidR="004F4E17" w:rsidRPr="009F052D">
        <w:rPr>
          <w:rFonts w:asciiTheme="majorHAnsi" w:hAnsiTheme="majorHAnsi" w:cstheme="majorHAnsi"/>
          <w:color w:val="000000"/>
          <w:sz w:val="22"/>
          <w:szCs w:val="22"/>
          <w:lang w:val="en-GB"/>
        </w:rPr>
        <w:t>include:</w:t>
      </w:r>
    </w:p>
    <w:p w14:paraId="1692897E" w14:textId="66639AD6" w:rsidR="004D0269" w:rsidRPr="009F052D" w:rsidRDefault="004D0269" w:rsidP="007115E7">
      <w:pPr>
        <w:pStyle w:val="ListParagraph"/>
        <w:numPr>
          <w:ilvl w:val="0"/>
          <w:numId w:val="2"/>
        </w:numPr>
        <w:jc w:val="both"/>
        <w:rPr>
          <w:rFonts w:asciiTheme="majorHAnsi" w:hAnsiTheme="majorHAnsi" w:cstheme="majorHAnsi"/>
          <w:sz w:val="22"/>
          <w:szCs w:val="22"/>
          <w:lang w:val="en-GB"/>
        </w:rPr>
      </w:pPr>
      <w:r w:rsidRPr="009F052D">
        <w:rPr>
          <w:rFonts w:asciiTheme="majorHAnsi" w:hAnsiTheme="majorHAnsi" w:cstheme="majorHAnsi"/>
          <w:sz w:val="22"/>
          <w:szCs w:val="22"/>
          <w:lang w:val="en-GB"/>
        </w:rPr>
        <w:t>Support</w:t>
      </w:r>
      <w:r w:rsidR="004F4E17" w:rsidRPr="009F052D">
        <w:rPr>
          <w:rFonts w:asciiTheme="majorHAnsi" w:hAnsiTheme="majorHAnsi" w:cstheme="majorHAnsi"/>
          <w:sz w:val="22"/>
          <w:szCs w:val="22"/>
          <w:lang w:val="en-GB"/>
        </w:rPr>
        <w:t>ing</w:t>
      </w:r>
      <w:r w:rsidRPr="009F052D">
        <w:rPr>
          <w:rFonts w:asciiTheme="majorHAnsi" w:hAnsiTheme="majorHAnsi" w:cstheme="majorHAnsi"/>
          <w:sz w:val="22"/>
          <w:szCs w:val="22"/>
          <w:lang w:val="en-GB"/>
        </w:rPr>
        <w:t xml:space="preserve"> a programme of activities, responding to each individual </w:t>
      </w:r>
      <w:r w:rsidR="000E4890" w:rsidRPr="009F052D">
        <w:rPr>
          <w:rFonts w:asciiTheme="majorHAnsi" w:hAnsiTheme="majorHAnsi" w:cstheme="majorHAnsi"/>
          <w:sz w:val="22"/>
          <w:szCs w:val="22"/>
          <w:lang w:val="en-GB"/>
        </w:rPr>
        <w:t>child’s</w:t>
      </w:r>
      <w:r w:rsidRPr="009F052D">
        <w:rPr>
          <w:rFonts w:asciiTheme="majorHAnsi" w:hAnsiTheme="majorHAnsi" w:cstheme="majorHAnsi"/>
          <w:sz w:val="22"/>
          <w:szCs w:val="22"/>
          <w:lang w:val="en-GB"/>
        </w:rPr>
        <w:t xml:space="preserve"> needs and encourag</w:t>
      </w:r>
      <w:r w:rsidR="004F4E17" w:rsidRPr="009F052D">
        <w:rPr>
          <w:rFonts w:asciiTheme="majorHAnsi" w:hAnsiTheme="majorHAnsi" w:cstheme="majorHAnsi"/>
          <w:sz w:val="22"/>
          <w:szCs w:val="22"/>
          <w:lang w:val="en-GB"/>
        </w:rPr>
        <w:t>ing</w:t>
      </w:r>
      <w:r w:rsidRPr="009F052D">
        <w:rPr>
          <w:rFonts w:asciiTheme="majorHAnsi" w:hAnsiTheme="majorHAnsi" w:cstheme="majorHAnsi"/>
          <w:sz w:val="22"/>
          <w:szCs w:val="22"/>
          <w:lang w:val="en-GB"/>
        </w:rPr>
        <w:t xml:space="preserve"> participation</w:t>
      </w:r>
    </w:p>
    <w:p w14:paraId="11CE173C" w14:textId="7868B8F1" w:rsidR="004D0269" w:rsidRPr="009F052D" w:rsidRDefault="004D0269" w:rsidP="007115E7">
      <w:pPr>
        <w:pStyle w:val="ListParagraph"/>
        <w:numPr>
          <w:ilvl w:val="0"/>
          <w:numId w:val="2"/>
        </w:numPr>
        <w:jc w:val="both"/>
        <w:rPr>
          <w:rFonts w:asciiTheme="majorHAnsi" w:hAnsiTheme="majorHAnsi" w:cstheme="majorHAnsi"/>
          <w:sz w:val="22"/>
          <w:szCs w:val="22"/>
          <w:lang w:val="en-GB"/>
        </w:rPr>
      </w:pPr>
      <w:r w:rsidRPr="009F052D">
        <w:rPr>
          <w:rFonts w:asciiTheme="majorHAnsi" w:hAnsiTheme="majorHAnsi" w:cstheme="majorHAnsi"/>
          <w:sz w:val="22"/>
          <w:szCs w:val="22"/>
          <w:lang w:val="en-GB"/>
        </w:rPr>
        <w:t>Support</w:t>
      </w:r>
      <w:r w:rsidR="00E47648">
        <w:rPr>
          <w:rFonts w:asciiTheme="majorHAnsi" w:hAnsiTheme="majorHAnsi" w:cstheme="majorHAnsi"/>
          <w:sz w:val="22"/>
          <w:szCs w:val="22"/>
          <w:lang w:val="en-GB"/>
        </w:rPr>
        <w:t>ing</w:t>
      </w:r>
      <w:r w:rsidRPr="009F052D">
        <w:rPr>
          <w:rFonts w:asciiTheme="majorHAnsi" w:hAnsiTheme="majorHAnsi" w:cstheme="majorHAnsi"/>
          <w:sz w:val="22"/>
          <w:szCs w:val="22"/>
          <w:lang w:val="en-GB"/>
        </w:rPr>
        <w:t xml:space="preserve"> children to develop </w:t>
      </w:r>
      <w:r w:rsidR="000E4890" w:rsidRPr="009F052D">
        <w:rPr>
          <w:rFonts w:asciiTheme="majorHAnsi" w:hAnsiTheme="majorHAnsi" w:cstheme="majorHAnsi"/>
          <w:sz w:val="22"/>
          <w:szCs w:val="22"/>
          <w:lang w:val="en-GB"/>
        </w:rPr>
        <w:t xml:space="preserve">life </w:t>
      </w:r>
      <w:r w:rsidRPr="009F052D">
        <w:rPr>
          <w:rFonts w:asciiTheme="majorHAnsi" w:hAnsiTheme="majorHAnsi" w:cstheme="majorHAnsi"/>
          <w:sz w:val="22"/>
          <w:szCs w:val="22"/>
          <w:lang w:val="en-GB"/>
        </w:rPr>
        <w:t>skills</w:t>
      </w:r>
      <w:r w:rsidR="000E4890" w:rsidRPr="009F052D">
        <w:rPr>
          <w:rFonts w:asciiTheme="majorHAnsi" w:hAnsiTheme="majorHAnsi" w:cstheme="majorHAnsi"/>
          <w:sz w:val="22"/>
          <w:szCs w:val="22"/>
          <w:lang w:val="en-GB"/>
        </w:rPr>
        <w:t xml:space="preserve"> such as feeding, dressing, toilet training</w:t>
      </w:r>
      <w:r w:rsidRPr="009F052D">
        <w:rPr>
          <w:rFonts w:asciiTheme="majorHAnsi" w:hAnsiTheme="majorHAnsi" w:cstheme="majorHAnsi"/>
          <w:sz w:val="22"/>
          <w:szCs w:val="22"/>
          <w:lang w:val="en-GB"/>
        </w:rPr>
        <w:t xml:space="preserve"> </w:t>
      </w:r>
      <w:r w:rsidR="000E4890" w:rsidRPr="009F052D">
        <w:rPr>
          <w:rFonts w:asciiTheme="majorHAnsi" w:hAnsiTheme="majorHAnsi" w:cstheme="majorHAnsi"/>
          <w:sz w:val="22"/>
          <w:szCs w:val="22"/>
          <w:lang w:val="en-GB"/>
        </w:rPr>
        <w:t>and personal hygiene</w:t>
      </w:r>
    </w:p>
    <w:p w14:paraId="6A344E95" w14:textId="77777777" w:rsidR="000E4890" w:rsidRPr="009F052D" w:rsidRDefault="000E4890" w:rsidP="007115E7">
      <w:pPr>
        <w:pStyle w:val="ListParagraph"/>
        <w:numPr>
          <w:ilvl w:val="0"/>
          <w:numId w:val="2"/>
        </w:numPr>
        <w:jc w:val="both"/>
        <w:rPr>
          <w:rFonts w:asciiTheme="majorHAnsi" w:hAnsiTheme="majorHAnsi" w:cstheme="majorHAnsi"/>
          <w:sz w:val="22"/>
          <w:szCs w:val="22"/>
          <w:lang w:val="en-GB"/>
        </w:rPr>
      </w:pPr>
      <w:r w:rsidRPr="009F052D">
        <w:rPr>
          <w:rFonts w:asciiTheme="majorHAnsi" w:hAnsiTheme="majorHAnsi" w:cstheme="majorHAnsi"/>
          <w:sz w:val="22"/>
          <w:szCs w:val="22"/>
          <w:lang w:val="en-GB"/>
        </w:rPr>
        <w:t>Assist in the preparation of meals and snacks</w:t>
      </w:r>
    </w:p>
    <w:p w14:paraId="1FA327C0" w14:textId="720B12E9" w:rsidR="000E4890" w:rsidRPr="009F052D" w:rsidRDefault="000E4890" w:rsidP="007115E7">
      <w:pPr>
        <w:pStyle w:val="ListParagraph"/>
        <w:numPr>
          <w:ilvl w:val="0"/>
          <w:numId w:val="2"/>
        </w:numPr>
        <w:jc w:val="both"/>
        <w:rPr>
          <w:rFonts w:asciiTheme="majorHAnsi" w:hAnsiTheme="majorHAnsi" w:cstheme="majorHAnsi"/>
          <w:sz w:val="22"/>
          <w:szCs w:val="22"/>
          <w:lang w:val="en-GB"/>
        </w:rPr>
      </w:pPr>
      <w:r w:rsidRPr="009F052D">
        <w:rPr>
          <w:rFonts w:asciiTheme="majorHAnsi" w:hAnsiTheme="majorHAnsi" w:cstheme="majorHAnsi"/>
          <w:sz w:val="22"/>
          <w:szCs w:val="22"/>
          <w:lang w:val="en-GB"/>
        </w:rPr>
        <w:t>Set</w:t>
      </w:r>
      <w:r w:rsidR="00E47648">
        <w:rPr>
          <w:rFonts w:asciiTheme="majorHAnsi" w:hAnsiTheme="majorHAnsi" w:cstheme="majorHAnsi"/>
          <w:sz w:val="22"/>
          <w:szCs w:val="22"/>
          <w:lang w:val="en-GB"/>
        </w:rPr>
        <w:t>ting</w:t>
      </w:r>
      <w:r w:rsidRPr="009F052D">
        <w:rPr>
          <w:rFonts w:asciiTheme="majorHAnsi" w:hAnsiTheme="majorHAnsi" w:cstheme="majorHAnsi"/>
          <w:sz w:val="22"/>
          <w:szCs w:val="22"/>
          <w:lang w:val="en-GB"/>
        </w:rPr>
        <w:t xml:space="preserve"> up equipment and resources </w:t>
      </w:r>
      <w:r w:rsidR="00E47648">
        <w:rPr>
          <w:rFonts w:asciiTheme="majorHAnsi" w:hAnsiTheme="majorHAnsi" w:cstheme="majorHAnsi"/>
          <w:sz w:val="22"/>
          <w:szCs w:val="22"/>
          <w:lang w:val="en-GB"/>
        </w:rPr>
        <w:t>as well as tidying up</w:t>
      </w:r>
      <w:r w:rsidRPr="009F052D">
        <w:rPr>
          <w:rFonts w:asciiTheme="majorHAnsi" w:hAnsiTheme="majorHAnsi" w:cstheme="majorHAnsi"/>
          <w:sz w:val="22"/>
          <w:szCs w:val="22"/>
          <w:lang w:val="en-GB"/>
        </w:rPr>
        <w:t xml:space="preserve"> as directed</w:t>
      </w:r>
    </w:p>
    <w:p w14:paraId="4A441288" w14:textId="2DE1772C" w:rsidR="000E4890" w:rsidRPr="009F052D" w:rsidRDefault="000E4890" w:rsidP="007115E7">
      <w:pPr>
        <w:pStyle w:val="ListParagraph"/>
        <w:numPr>
          <w:ilvl w:val="0"/>
          <w:numId w:val="2"/>
        </w:numPr>
        <w:jc w:val="both"/>
        <w:rPr>
          <w:rFonts w:asciiTheme="majorHAnsi" w:hAnsiTheme="majorHAnsi" w:cstheme="majorHAnsi"/>
          <w:sz w:val="22"/>
          <w:szCs w:val="22"/>
          <w:lang w:val="en-GB"/>
        </w:rPr>
      </w:pPr>
      <w:r w:rsidRPr="009F052D">
        <w:rPr>
          <w:rFonts w:asciiTheme="majorHAnsi" w:hAnsiTheme="majorHAnsi" w:cstheme="majorHAnsi"/>
          <w:sz w:val="22"/>
          <w:szCs w:val="22"/>
          <w:lang w:val="en-GB"/>
        </w:rPr>
        <w:t>Maintaining accurate records of each child’s development and achievements</w:t>
      </w:r>
    </w:p>
    <w:p w14:paraId="6A7694B2" w14:textId="77777777" w:rsidR="00047D4E" w:rsidRPr="00047D4E" w:rsidRDefault="00047D4E" w:rsidP="007115E7">
      <w:pPr>
        <w:jc w:val="both"/>
        <w:rPr>
          <w:rFonts w:asciiTheme="majorHAnsi" w:hAnsiTheme="majorHAnsi" w:cstheme="majorHAnsi"/>
          <w:sz w:val="22"/>
          <w:szCs w:val="22"/>
          <w:lang w:val="en-GB"/>
        </w:rPr>
      </w:pPr>
    </w:p>
    <w:p w14:paraId="62334D93" w14:textId="77777777" w:rsidR="00047D4E" w:rsidRPr="009F052D" w:rsidRDefault="00047D4E" w:rsidP="007115E7">
      <w:pPr>
        <w:jc w:val="both"/>
        <w:rPr>
          <w:rFonts w:ascii="Calibri" w:hAnsi="Calibri" w:cs="Calibri"/>
          <w:color w:val="000000"/>
          <w:sz w:val="22"/>
          <w:szCs w:val="22"/>
          <w:shd w:val="clear" w:color="auto" w:fill="FFFFFF"/>
          <w:lang w:val="en-GB"/>
        </w:rPr>
      </w:pPr>
      <w:r w:rsidRPr="00047D4E">
        <w:rPr>
          <w:rFonts w:ascii="Calibri" w:hAnsi="Calibri" w:cs="Calibri"/>
          <w:color w:val="000000"/>
          <w:sz w:val="22"/>
          <w:szCs w:val="22"/>
          <w:shd w:val="clear" w:color="auto" w:fill="FFFFFF"/>
          <w:lang w:val="en-GB"/>
        </w:rPr>
        <w:t>The successful candidates will:</w:t>
      </w:r>
    </w:p>
    <w:p w14:paraId="12A13EAE" w14:textId="3DA596A5" w:rsidR="00047D4E" w:rsidRPr="00047D4E" w:rsidRDefault="00047D4E" w:rsidP="007115E7">
      <w:pPr>
        <w:numPr>
          <w:ilvl w:val="0"/>
          <w:numId w:val="1"/>
        </w:numPr>
        <w:jc w:val="both"/>
        <w:textAlignment w:val="baseline"/>
        <w:rPr>
          <w:rFonts w:ascii="Calibri" w:hAnsi="Calibri" w:cs="Calibri"/>
          <w:color w:val="000000"/>
          <w:sz w:val="22"/>
          <w:szCs w:val="22"/>
          <w:lang w:val="en-GB"/>
        </w:rPr>
      </w:pPr>
      <w:r w:rsidRPr="00047D4E">
        <w:rPr>
          <w:rFonts w:ascii="Calibri" w:hAnsi="Calibri" w:cs="Calibri"/>
          <w:color w:val="000000"/>
          <w:sz w:val="22"/>
          <w:szCs w:val="22"/>
          <w:shd w:val="clear" w:color="auto" w:fill="FFFFFF"/>
          <w:lang w:val="en-GB"/>
        </w:rPr>
        <w:t>Have good literacy and numeracy skills</w:t>
      </w:r>
    </w:p>
    <w:p w14:paraId="4EEE506F" w14:textId="77777777" w:rsidR="00047D4E" w:rsidRPr="00047D4E" w:rsidRDefault="00047D4E" w:rsidP="007115E7">
      <w:pPr>
        <w:numPr>
          <w:ilvl w:val="0"/>
          <w:numId w:val="1"/>
        </w:numPr>
        <w:jc w:val="both"/>
        <w:textAlignment w:val="baseline"/>
        <w:rPr>
          <w:rFonts w:ascii="Arial" w:hAnsi="Arial" w:cs="Arial"/>
          <w:color w:val="000000"/>
          <w:sz w:val="22"/>
          <w:szCs w:val="22"/>
          <w:lang w:val="en-GB"/>
        </w:rPr>
      </w:pPr>
      <w:r w:rsidRPr="00047D4E">
        <w:rPr>
          <w:rFonts w:ascii="Calibri" w:hAnsi="Calibri" w:cs="Calibri"/>
          <w:color w:val="000000"/>
          <w:sz w:val="22"/>
          <w:szCs w:val="22"/>
          <w:shd w:val="clear" w:color="auto" w:fill="FFFFFF"/>
          <w:lang w:val="en-GB"/>
        </w:rPr>
        <w:t>Have enthusiasm, motivation and passion for supporting children to achieve their best</w:t>
      </w:r>
    </w:p>
    <w:p w14:paraId="27908725" w14:textId="1491129C" w:rsidR="00047D4E" w:rsidRPr="00047D4E" w:rsidRDefault="00047D4E" w:rsidP="007115E7">
      <w:pPr>
        <w:numPr>
          <w:ilvl w:val="0"/>
          <w:numId w:val="1"/>
        </w:numPr>
        <w:jc w:val="both"/>
        <w:textAlignment w:val="baseline"/>
        <w:rPr>
          <w:rFonts w:ascii="Arial" w:hAnsi="Arial" w:cs="Arial"/>
          <w:color w:val="000000"/>
          <w:sz w:val="22"/>
          <w:szCs w:val="22"/>
          <w:lang w:val="en-GB"/>
        </w:rPr>
      </w:pPr>
      <w:r w:rsidRPr="00047D4E">
        <w:rPr>
          <w:rFonts w:ascii="Calibri" w:hAnsi="Calibri" w:cs="Calibri"/>
          <w:color w:val="000000"/>
          <w:sz w:val="22"/>
          <w:szCs w:val="22"/>
          <w:shd w:val="clear" w:color="auto" w:fill="FFFFFF"/>
          <w:lang w:val="en-GB"/>
        </w:rPr>
        <w:t>Understand child development within the foundation stage;</w:t>
      </w:r>
    </w:p>
    <w:p w14:paraId="6E9D6198" w14:textId="77777777" w:rsidR="00047D4E" w:rsidRPr="00047D4E" w:rsidRDefault="00047D4E" w:rsidP="007115E7">
      <w:pPr>
        <w:numPr>
          <w:ilvl w:val="0"/>
          <w:numId w:val="1"/>
        </w:numPr>
        <w:jc w:val="both"/>
        <w:textAlignment w:val="baseline"/>
        <w:rPr>
          <w:rFonts w:ascii="Calibri" w:hAnsi="Calibri" w:cs="Calibri"/>
          <w:color w:val="000000"/>
          <w:sz w:val="22"/>
          <w:szCs w:val="22"/>
          <w:lang w:val="en-GB"/>
        </w:rPr>
      </w:pPr>
      <w:r w:rsidRPr="00047D4E">
        <w:rPr>
          <w:rFonts w:ascii="Calibri" w:hAnsi="Calibri" w:cs="Calibri"/>
          <w:color w:val="000000"/>
          <w:sz w:val="22"/>
          <w:szCs w:val="22"/>
          <w:shd w:val="clear" w:color="auto" w:fill="FFFFFF"/>
          <w:lang w:val="en-GB"/>
        </w:rPr>
        <w:t>Be flexible and adaptable to the varying needs of the role</w:t>
      </w:r>
    </w:p>
    <w:p w14:paraId="26B5E52E" w14:textId="77777777" w:rsidR="00047D4E" w:rsidRPr="00047D4E" w:rsidRDefault="00047D4E" w:rsidP="007115E7">
      <w:pPr>
        <w:numPr>
          <w:ilvl w:val="0"/>
          <w:numId w:val="1"/>
        </w:numPr>
        <w:jc w:val="both"/>
        <w:textAlignment w:val="baseline"/>
        <w:rPr>
          <w:rFonts w:ascii="Calibri" w:hAnsi="Calibri" w:cs="Calibri"/>
          <w:color w:val="000000"/>
          <w:sz w:val="22"/>
          <w:szCs w:val="22"/>
          <w:lang w:val="en-GB"/>
        </w:rPr>
      </w:pPr>
      <w:r w:rsidRPr="00047D4E">
        <w:rPr>
          <w:rFonts w:ascii="Calibri" w:hAnsi="Calibri" w:cs="Calibri"/>
          <w:color w:val="000000"/>
          <w:sz w:val="22"/>
          <w:szCs w:val="22"/>
          <w:shd w:val="clear" w:color="auto" w:fill="FFFFFF"/>
          <w:lang w:val="en-GB"/>
        </w:rPr>
        <w:t>Show initiative and work well as part of a team</w:t>
      </w:r>
    </w:p>
    <w:p w14:paraId="3AE06B68" w14:textId="1C8395E8" w:rsidR="009F052D" w:rsidRPr="009F052D" w:rsidRDefault="00047D4E" w:rsidP="007115E7">
      <w:pPr>
        <w:numPr>
          <w:ilvl w:val="0"/>
          <w:numId w:val="1"/>
        </w:numPr>
        <w:jc w:val="both"/>
        <w:textAlignment w:val="baseline"/>
        <w:rPr>
          <w:rFonts w:ascii="Calibri" w:hAnsi="Calibri" w:cs="Calibri"/>
          <w:color w:val="000000"/>
          <w:sz w:val="22"/>
          <w:szCs w:val="22"/>
          <w:lang w:val="en-GB"/>
        </w:rPr>
      </w:pPr>
      <w:r w:rsidRPr="00047D4E">
        <w:rPr>
          <w:rFonts w:ascii="Calibri" w:hAnsi="Calibri" w:cs="Calibri"/>
          <w:color w:val="000000"/>
          <w:sz w:val="22"/>
          <w:szCs w:val="22"/>
          <w:shd w:val="clear" w:color="auto" w:fill="FFFFFF"/>
          <w:lang w:val="en-GB"/>
        </w:rPr>
        <w:t>Show commitment to the wider life of the school</w:t>
      </w:r>
    </w:p>
    <w:p w14:paraId="35069B44" w14:textId="7F1AB7B3" w:rsidR="009F052D" w:rsidRPr="009F052D" w:rsidRDefault="00E47648" w:rsidP="007115E7">
      <w:pPr>
        <w:numPr>
          <w:ilvl w:val="0"/>
          <w:numId w:val="1"/>
        </w:numPr>
        <w:jc w:val="both"/>
        <w:textAlignment w:val="baseline"/>
        <w:rPr>
          <w:rFonts w:ascii="Calibri" w:hAnsi="Calibri" w:cs="Calibri"/>
          <w:color w:val="000000"/>
          <w:sz w:val="22"/>
          <w:szCs w:val="22"/>
          <w:lang w:val="en-GB"/>
        </w:rPr>
      </w:pPr>
      <w:r>
        <w:rPr>
          <w:rFonts w:ascii="Calibri" w:hAnsi="Calibri" w:cs="Calibri"/>
          <w:color w:val="000000"/>
          <w:sz w:val="22"/>
          <w:szCs w:val="22"/>
          <w:shd w:val="clear" w:color="auto" w:fill="FFFFFF"/>
          <w:lang w:val="en-GB"/>
        </w:rPr>
        <w:t xml:space="preserve">A level 3 qualification, or working towards, </w:t>
      </w:r>
      <w:r w:rsidR="009F052D" w:rsidRPr="009F052D">
        <w:rPr>
          <w:rFonts w:ascii="Calibri" w:hAnsi="Calibri" w:cs="Calibri"/>
          <w:color w:val="000000"/>
          <w:sz w:val="22"/>
          <w:szCs w:val="22"/>
          <w:shd w:val="clear" w:color="auto" w:fill="FFFFFF"/>
          <w:lang w:val="en-GB"/>
        </w:rPr>
        <w:t>in a relevant area would be preferred</w:t>
      </w:r>
    </w:p>
    <w:p w14:paraId="6FFC16E1" w14:textId="77777777" w:rsidR="009F052D" w:rsidRPr="00047D4E" w:rsidRDefault="009F052D" w:rsidP="007115E7">
      <w:pPr>
        <w:ind w:left="720"/>
        <w:jc w:val="both"/>
        <w:textAlignment w:val="baseline"/>
        <w:rPr>
          <w:rFonts w:ascii="Calibri" w:hAnsi="Calibri" w:cs="Calibri"/>
          <w:color w:val="000000"/>
          <w:sz w:val="22"/>
          <w:szCs w:val="22"/>
          <w:lang w:val="en-GB"/>
        </w:rPr>
      </w:pPr>
    </w:p>
    <w:p w14:paraId="0CE29883" w14:textId="259F30BE" w:rsidR="00E47648" w:rsidRDefault="009F052D" w:rsidP="007115E7">
      <w:pPr>
        <w:jc w:val="both"/>
        <w:rPr>
          <w:rFonts w:ascii="Calibri" w:hAnsi="Calibri" w:cs="Calibri"/>
          <w:color w:val="000000"/>
          <w:lang w:val="en-GB"/>
        </w:rPr>
      </w:pPr>
      <w:r>
        <w:rPr>
          <w:rFonts w:ascii="Calibri" w:hAnsi="Calibri" w:cs="Calibri"/>
          <w:color w:val="000000"/>
          <w:lang w:val="en-GB"/>
        </w:rPr>
        <w:t xml:space="preserve">Applications </w:t>
      </w:r>
      <w:proofErr w:type="gramStart"/>
      <w:r>
        <w:rPr>
          <w:rFonts w:ascii="Calibri" w:hAnsi="Calibri" w:cs="Calibri"/>
          <w:color w:val="000000"/>
          <w:lang w:val="en-GB"/>
        </w:rPr>
        <w:t>can be downloaded</w:t>
      </w:r>
      <w:proofErr w:type="gramEnd"/>
      <w:r>
        <w:rPr>
          <w:rFonts w:ascii="Calibri" w:hAnsi="Calibri" w:cs="Calibri"/>
          <w:color w:val="000000"/>
          <w:lang w:val="en-GB"/>
        </w:rPr>
        <w:t xml:space="preserve"> from our website</w:t>
      </w:r>
      <w:r w:rsidR="00E47648">
        <w:rPr>
          <w:rFonts w:ascii="Calibri" w:hAnsi="Calibri" w:cs="Calibri"/>
          <w:color w:val="000000"/>
          <w:lang w:val="en-GB"/>
        </w:rPr>
        <w:t xml:space="preserve">s </w:t>
      </w:r>
      <w:hyperlink r:id="rId6" w:history="1">
        <w:proofErr w:type="spellStart"/>
        <w:r w:rsidR="00E47648" w:rsidRPr="002F177D">
          <w:rPr>
            <w:rStyle w:val="Hyperlink"/>
            <w:rFonts w:ascii="Calibri" w:hAnsi="Calibri" w:cs="Calibri"/>
            <w:lang w:val="en-GB"/>
          </w:rPr>
          <w:t>www.bothalprimary.co.uk</w:t>
        </w:r>
        <w:proofErr w:type="spellEnd"/>
      </w:hyperlink>
      <w:r w:rsidR="00E47648">
        <w:rPr>
          <w:rFonts w:ascii="Calibri" w:hAnsi="Calibri" w:cs="Calibri"/>
          <w:color w:val="000000"/>
          <w:lang w:val="en-GB"/>
        </w:rPr>
        <w:t xml:space="preserve"> or </w:t>
      </w:r>
      <w:hyperlink r:id="rId7" w:history="1">
        <w:proofErr w:type="spellStart"/>
        <w:r w:rsidR="00E47648" w:rsidRPr="002F177D">
          <w:rPr>
            <w:rStyle w:val="Hyperlink"/>
            <w:rFonts w:ascii="Calibri" w:hAnsi="Calibri" w:cs="Calibri"/>
            <w:lang w:val="en-GB"/>
          </w:rPr>
          <w:t>www.centralprimary.co.uk</w:t>
        </w:r>
        <w:proofErr w:type="spellEnd"/>
      </w:hyperlink>
    </w:p>
    <w:p w14:paraId="134B4E51" w14:textId="77777777" w:rsidR="00E47648" w:rsidRDefault="00E47648" w:rsidP="007115E7">
      <w:pPr>
        <w:jc w:val="both"/>
        <w:rPr>
          <w:rFonts w:ascii="Calibri" w:hAnsi="Calibri" w:cs="Calibri"/>
          <w:color w:val="000000"/>
          <w:lang w:val="en-GB"/>
        </w:rPr>
      </w:pPr>
    </w:p>
    <w:p w14:paraId="6B340FBD" w14:textId="1DCAEB67" w:rsidR="00047D4E" w:rsidRPr="00047D4E" w:rsidRDefault="00047D4E" w:rsidP="007115E7">
      <w:pPr>
        <w:jc w:val="both"/>
        <w:rPr>
          <w:lang w:val="en-GB"/>
        </w:rPr>
      </w:pPr>
      <w:r w:rsidRPr="00047D4E">
        <w:rPr>
          <w:rFonts w:ascii="Calibri" w:hAnsi="Calibri" w:cs="Calibri"/>
          <w:color w:val="000000"/>
          <w:lang w:val="en-GB"/>
        </w:rPr>
        <w:t xml:space="preserve">Completed applications </w:t>
      </w:r>
      <w:r w:rsidR="00E47648">
        <w:rPr>
          <w:rFonts w:ascii="Calibri" w:hAnsi="Calibri" w:cs="Calibri"/>
          <w:color w:val="000000"/>
          <w:lang w:val="en-GB"/>
        </w:rPr>
        <w:t xml:space="preserve">should </w:t>
      </w:r>
      <w:r w:rsidRPr="00047D4E">
        <w:rPr>
          <w:rFonts w:ascii="Calibri" w:hAnsi="Calibri" w:cs="Calibri"/>
          <w:color w:val="000000"/>
          <w:lang w:val="en-GB"/>
        </w:rPr>
        <w:t xml:space="preserve">be returned </w:t>
      </w:r>
      <w:r w:rsidR="00E47648">
        <w:rPr>
          <w:rFonts w:ascii="Calibri" w:hAnsi="Calibri" w:cs="Calibri"/>
          <w:color w:val="000000"/>
          <w:lang w:val="en-GB"/>
        </w:rPr>
        <w:t xml:space="preserve">via email </w:t>
      </w:r>
      <w:r w:rsidRPr="00047D4E">
        <w:rPr>
          <w:rFonts w:ascii="Calibri" w:hAnsi="Calibri" w:cs="Calibri"/>
          <w:color w:val="000000"/>
          <w:lang w:val="en-GB"/>
        </w:rPr>
        <w:t xml:space="preserve">to </w:t>
      </w:r>
      <w:hyperlink r:id="rId8" w:history="1">
        <w:proofErr w:type="spellStart"/>
        <w:r w:rsidR="007115E7" w:rsidRPr="00E12B01">
          <w:rPr>
            <w:rStyle w:val="Hyperlink"/>
            <w:rFonts w:ascii="Calibri" w:hAnsi="Calibri" w:cs="Calibri"/>
            <w:lang w:val="en-GB"/>
          </w:rPr>
          <w:t>jayne.hawkins@alptrust.co.uk</w:t>
        </w:r>
        <w:proofErr w:type="spellEnd"/>
      </w:hyperlink>
      <w:r w:rsidR="007115E7" w:rsidRPr="007115E7">
        <w:rPr>
          <w:rFonts w:ascii="Calibri" w:hAnsi="Calibri" w:cs="Calibri"/>
          <w:lang w:val="en-GB"/>
        </w:rPr>
        <w:t xml:space="preserve"> and</w:t>
      </w:r>
      <w:r w:rsidR="00D77575">
        <w:rPr>
          <w:rFonts w:ascii="Calibri" w:hAnsi="Calibri" w:cs="Calibri"/>
          <w:lang w:val="en-GB"/>
        </w:rPr>
        <w:t xml:space="preserve"> </w:t>
      </w:r>
      <w:r w:rsidRPr="00047D4E">
        <w:rPr>
          <w:rFonts w:ascii="Calibri" w:hAnsi="Calibri" w:cs="Calibri"/>
          <w:color w:val="000000"/>
          <w:lang w:val="en-GB"/>
        </w:rPr>
        <w:t>Louise Hall, Head of School can be contacted on 01670 81</w:t>
      </w:r>
      <w:r w:rsidR="007115E7">
        <w:rPr>
          <w:rFonts w:ascii="Calibri" w:hAnsi="Calibri" w:cs="Calibri"/>
          <w:color w:val="000000"/>
          <w:lang w:val="en-GB"/>
        </w:rPr>
        <w:t>2360</w:t>
      </w:r>
      <w:r w:rsidRPr="00047D4E">
        <w:rPr>
          <w:rFonts w:ascii="Calibri" w:hAnsi="Calibri" w:cs="Calibri"/>
          <w:color w:val="000000"/>
          <w:lang w:val="en-GB"/>
        </w:rPr>
        <w:t xml:space="preserve"> should you wish</w:t>
      </w:r>
      <w:r w:rsidR="007115E7">
        <w:rPr>
          <w:rFonts w:ascii="Calibri" w:hAnsi="Calibri" w:cs="Calibri"/>
          <w:color w:val="000000"/>
          <w:lang w:val="en-GB"/>
        </w:rPr>
        <w:t xml:space="preserve"> to discuss the advertised post.</w:t>
      </w:r>
    </w:p>
    <w:p w14:paraId="390B1884" w14:textId="77777777" w:rsidR="009F052D" w:rsidRDefault="009F052D" w:rsidP="007115E7">
      <w:pPr>
        <w:jc w:val="both"/>
        <w:rPr>
          <w:rFonts w:ascii="Calibri" w:hAnsi="Calibri" w:cs="Calibri"/>
          <w:b/>
          <w:bCs/>
          <w:color w:val="000000"/>
          <w:sz w:val="28"/>
          <w:szCs w:val="28"/>
          <w:lang w:val="en-GB"/>
        </w:rPr>
      </w:pPr>
    </w:p>
    <w:p w14:paraId="65DCB1CA" w14:textId="2A1C414F" w:rsidR="00047D4E" w:rsidRPr="00047D4E" w:rsidRDefault="00047D4E" w:rsidP="007115E7">
      <w:pPr>
        <w:jc w:val="center"/>
        <w:rPr>
          <w:lang w:val="en-GB"/>
        </w:rPr>
      </w:pPr>
      <w:r w:rsidRPr="00047D4E">
        <w:rPr>
          <w:rFonts w:ascii="Calibri" w:hAnsi="Calibri" w:cs="Calibri"/>
          <w:b/>
          <w:bCs/>
          <w:color w:val="000000"/>
          <w:sz w:val="28"/>
          <w:szCs w:val="28"/>
          <w:lang w:val="en-GB"/>
        </w:rPr>
        <w:t xml:space="preserve">Closing Date: </w:t>
      </w:r>
      <w:proofErr w:type="spellStart"/>
      <w:r w:rsidRPr="00047D4E">
        <w:rPr>
          <w:rFonts w:ascii="Calibri" w:hAnsi="Calibri" w:cs="Calibri"/>
          <w:b/>
          <w:bCs/>
          <w:color w:val="000000"/>
          <w:sz w:val="28"/>
          <w:szCs w:val="28"/>
          <w:lang w:val="en-GB"/>
        </w:rPr>
        <w:t>9am</w:t>
      </w:r>
      <w:proofErr w:type="spellEnd"/>
      <w:r w:rsidRPr="00047D4E">
        <w:rPr>
          <w:rFonts w:ascii="Calibri" w:hAnsi="Calibri" w:cs="Calibri"/>
          <w:b/>
          <w:bCs/>
          <w:color w:val="000000"/>
          <w:sz w:val="28"/>
          <w:szCs w:val="28"/>
          <w:lang w:val="en-GB"/>
        </w:rPr>
        <w:t xml:space="preserve"> </w:t>
      </w:r>
      <w:r w:rsidR="009F052D">
        <w:rPr>
          <w:rFonts w:ascii="Calibri" w:hAnsi="Calibri" w:cs="Calibri"/>
          <w:b/>
          <w:bCs/>
          <w:color w:val="000000"/>
          <w:sz w:val="28"/>
          <w:szCs w:val="28"/>
          <w:lang w:val="en-GB"/>
        </w:rPr>
        <w:t xml:space="preserve">Friday </w:t>
      </w:r>
      <w:r w:rsidR="007115E7">
        <w:rPr>
          <w:rFonts w:ascii="Calibri" w:hAnsi="Calibri" w:cs="Calibri"/>
          <w:b/>
          <w:bCs/>
          <w:color w:val="000000"/>
          <w:sz w:val="28"/>
          <w:szCs w:val="28"/>
          <w:lang w:val="en-GB"/>
        </w:rPr>
        <w:t>24</w:t>
      </w:r>
      <w:r w:rsidR="007115E7" w:rsidRPr="007115E7">
        <w:rPr>
          <w:rFonts w:ascii="Calibri" w:hAnsi="Calibri" w:cs="Calibri"/>
          <w:b/>
          <w:bCs/>
          <w:color w:val="000000"/>
          <w:sz w:val="28"/>
          <w:szCs w:val="28"/>
          <w:vertAlign w:val="superscript"/>
          <w:lang w:val="en-GB"/>
        </w:rPr>
        <w:t>th</w:t>
      </w:r>
      <w:r w:rsidR="007115E7">
        <w:rPr>
          <w:rFonts w:ascii="Calibri" w:hAnsi="Calibri" w:cs="Calibri"/>
          <w:b/>
          <w:bCs/>
          <w:color w:val="000000"/>
          <w:sz w:val="28"/>
          <w:szCs w:val="28"/>
          <w:lang w:val="en-GB"/>
        </w:rPr>
        <w:t xml:space="preserve"> September 2021</w:t>
      </w:r>
    </w:p>
    <w:p w14:paraId="30DD5596" w14:textId="77777777" w:rsidR="009F052D" w:rsidRDefault="009F052D" w:rsidP="007115E7">
      <w:pPr>
        <w:jc w:val="both"/>
        <w:rPr>
          <w:rFonts w:ascii="Calibri" w:eastAsia="Calibri" w:hAnsi="Calibri" w:cs="Calibri"/>
          <w:b/>
          <w:sz w:val="28"/>
          <w:szCs w:val="28"/>
        </w:rPr>
      </w:pPr>
    </w:p>
    <w:p w14:paraId="51DB8C47" w14:textId="6ED48C1C" w:rsidR="00BA2AB5" w:rsidRDefault="009F052D" w:rsidP="007115E7">
      <w:pPr>
        <w:spacing w:before="100" w:after="100"/>
        <w:jc w:val="center"/>
        <w:rPr>
          <w:rFonts w:ascii="Calibri" w:eastAsia="Calibri" w:hAnsi="Calibri" w:cs="Calibri"/>
          <w:sz w:val="10"/>
          <w:szCs w:val="10"/>
        </w:rPr>
      </w:pPr>
      <w:r w:rsidRPr="00047D4E">
        <w:rPr>
          <w:rFonts w:ascii="Calibri" w:hAnsi="Calibri" w:cs="Calibri"/>
          <w:color w:val="000000"/>
          <w:sz w:val="16"/>
          <w:szCs w:val="16"/>
          <w:lang w:val="en-GB"/>
        </w:rPr>
        <w:t>The Ashington Learning Partnership is committed to safeguarding the welfare of children and young people and expects the same commitment from its employees. All new staff will be subject to an enhanced DBS clearance, identity checks, qualification checks, and employment checks, including the investigation of any gaps between jobs and two satisfactory references.</w:t>
      </w:r>
    </w:p>
    <w:sectPr w:rsidR="00BA2AB5" w:rsidSect="007115E7">
      <w:pgSz w:w="12240" w:h="15840"/>
      <w:pgMar w:top="1440" w:right="1418" w:bottom="1134" w:left="1474"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148B9"/>
    <w:multiLevelType w:val="hybridMultilevel"/>
    <w:tmpl w:val="499AF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1370435"/>
    <w:multiLevelType w:val="multilevel"/>
    <w:tmpl w:val="3F7CC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B5"/>
    <w:rsid w:val="00047D4E"/>
    <w:rsid w:val="00063EF6"/>
    <w:rsid w:val="000E4890"/>
    <w:rsid w:val="00220BE6"/>
    <w:rsid w:val="00363E6E"/>
    <w:rsid w:val="00481AB1"/>
    <w:rsid w:val="004C0CC4"/>
    <w:rsid w:val="004D0269"/>
    <w:rsid w:val="004F409E"/>
    <w:rsid w:val="004F4E17"/>
    <w:rsid w:val="0059458F"/>
    <w:rsid w:val="007115E7"/>
    <w:rsid w:val="00714A7C"/>
    <w:rsid w:val="00926800"/>
    <w:rsid w:val="009F052D"/>
    <w:rsid w:val="00A6280E"/>
    <w:rsid w:val="00AE29A0"/>
    <w:rsid w:val="00BA2AB5"/>
    <w:rsid w:val="00C8686A"/>
    <w:rsid w:val="00D77575"/>
    <w:rsid w:val="00E47648"/>
    <w:rsid w:val="00EC40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AF78A"/>
  <w15:docId w15:val="{88ADCDF8-2706-AE40-AF4A-D7448D96C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spacing w:before="100" w:after="10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926800"/>
    <w:rPr>
      <w:color w:val="0000FF" w:themeColor="hyperlink"/>
      <w:u w:val="single"/>
    </w:rPr>
  </w:style>
  <w:style w:type="character" w:customStyle="1" w:styleId="UnresolvedMention">
    <w:name w:val="Unresolved Mention"/>
    <w:basedOn w:val="DefaultParagraphFont"/>
    <w:uiPriority w:val="99"/>
    <w:semiHidden/>
    <w:unhideWhenUsed/>
    <w:rsid w:val="00926800"/>
    <w:rPr>
      <w:color w:val="605E5C"/>
      <w:shd w:val="clear" w:color="auto" w:fill="E1DFDD"/>
    </w:rPr>
  </w:style>
  <w:style w:type="paragraph" w:styleId="NormalWeb">
    <w:name w:val="Normal (Web)"/>
    <w:basedOn w:val="Normal"/>
    <w:uiPriority w:val="99"/>
    <w:semiHidden/>
    <w:unhideWhenUsed/>
    <w:rsid w:val="004D0269"/>
    <w:pPr>
      <w:spacing w:before="100" w:beforeAutospacing="1" w:after="100" w:afterAutospacing="1"/>
    </w:pPr>
    <w:rPr>
      <w:lang w:val="en-GB"/>
    </w:rPr>
  </w:style>
  <w:style w:type="paragraph" w:styleId="ListParagraph">
    <w:name w:val="List Paragraph"/>
    <w:basedOn w:val="Normal"/>
    <w:uiPriority w:val="34"/>
    <w:qFormat/>
    <w:rsid w:val="004D02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523978">
      <w:bodyDiv w:val="1"/>
      <w:marLeft w:val="0"/>
      <w:marRight w:val="0"/>
      <w:marTop w:val="0"/>
      <w:marBottom w:val="0"/>
      <w:divBdr>
        <w:top w:val="none" w:sz="0" w:space="0" w:color="auto"/>
        <w:left w:val="none" w:sz="0" w:space="0" w:color="auto"/>
        <w:bottom w:val="none" w:sz="0" w:space="0" w:color="auto"/>
        <w:right w:val="none" w:sz="0" w:space="0" w:color="auto"/>
      </w:divBdr>
    </w:div>
    <w:div w:id="1088504770">
      <w:bodyDiv w:val="1"/>
      <w:marLeft w:val="0"/>
      <w:marRight w:val="0"/>
      <w:marTop w:val="0"/>
      <w:marBottom w:val="0"/>
      <w:divBdr>
        <w:top w:val="none" w:sz="0" w:space="0" w:color="auto"/>
        <w:left w:val="none" w:sz="0" w:space="0" w:color="auto"/>
        <w:bottom w:val="none" w:sz="0" w:space="0" w:color="auto"/>
        <w:right w:val="none" w:sz="0" w:space="0" w:color="auto"/>
      </w:divBdr>
      <w:divsChild>
        <w:div w:id="539587203">
          <w:marLeft w:val="-108"/>
          <w:marRight w:val="0"/>
          <w:marTop w:val="0"/>
          <w:marBottom w:val="0"/>
          <w:divBdr>
            <w:top w:val="none" w:sz="0" w:space="0" w:color="auto"/>
            <w:left w:val="none" w:sz="0" w:space="0" w:color="auto"/>
            <w:bottom w:val="none" w:sz="0" w:space="0" w:color="auto"/>
            <w:right w:val="none" w:sz="0" w:space="0" w:color="auto"/>
          </w:divBdr>
        </w:div>
      </w:divsChild>
    </w:div>
    <w:div w:id="12155018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yne.hawkins@alptrust.co.uk" TargetMode="External"/><Relationship Id="rId3" Type="http://schemas.openxmlformats.org/officeDocument/2006/relationships/settings" Target="settings.xml"/><Relationship Id="rId7" Type="http://schemas.openxmlformats.org/officeDocument/2006/relationships/hyperlink" Target="http://www.centralprimary.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othalprimary.co.uk"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 Roberts</dc:creator>
  <cp:lastModifiedBy>Jayne Hawkins</cp:lastModifiedBy>
  <cp:revision>5</cp:revision>
  <dcterms:created xsi:type="dcterms:W3CDTF">2020-12-07T12:17:00Z</dcterms:created>
  <dcterms:modified xsi:type="dcterms:W3CDTF">2021-09-15T12:31:00Z</dcterms:modified>
</cp:coreProperties>
</file>