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0779B9" w14:textId="7C9708B2" w:rsidR="00AA3149" w:rsidRPr="008215B5" w:rsidRDefault="00A96763" w:rsidP="00C07A77">
      <w:pPr>
        <w:rPr>
          <w:rFonts w:asciiTheme="minorHAnsi" w:hAnsiTheme="minorHAnsi"/>
          <w:b/>
          <w:bCs/>
          <w:sz w:val="28"/>
          <w:szCs w:val="28"/>
        </w:rPr>
      </w:pPr>
      <w:r w:rsidRPr="008215B5">
        <w:rPr>
          <w:rFonts w:asciiTheme="minorHAnsi" w:hAnsiTheme="minorHAnsi"/>
          <w:b/>
          <w:bCs/>
          <w:sz w:val="28"/>
          <w:szCs w:val="28"/>
        </w:rPr>
        <w:t>Pre-Expedition Checklist for</w:t>
      </w:r>
      <w:r w:rsidR="00C15E47" w:rsidRPr="008215B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51268C" w:rsidRPr="0051268C">
        <w:rPr>
          <w:rFonts w:asciiTheme="minorHAnsi" w:hAnsiTheme="minorHAnsi"/>
          <w:b/>
          <w:bCs/>
          <w:i/>
          <w:iCs/>
          <w:sz w:val="28"/>
          <w:szCs w:val="28"/>
        </w:rPr>
        <w:t>The Normandy Crucible</w:t>
      </w:r>
      <w:r w:rsidR="00C15E47" w:rsidRPr="008215B5">
        <w:rPr>
          <w:rFonts w:asciiTheme="minorHAnsi" w:hAnsiTheme="minorHAnsi"/>
          <w:b/>
          <w:bCs/>
          <w:sz w:val="28"/>
          <w:szCs w:val="28"/>
        </w:rPr>
        <w:t xml:space="preserve"> 202</w:t>
      </w:r>
      <w:r w:rsidR="0051268C">
        <w:rPr>
          <w:rFonts w:asciiTheme="minorHAnsi" w:hAnsiTheme="minorHAnsi"/>
          <w:b/>
          <w:bCs/>
          <w:sz w:val="28"/>
          <w:szCs w:val="28"/>
        </w:rPr>
        <w:t>7</w:t>
      </w:r>
    </w:p>
    <w:p w14:paraId="1CD4AE75" w14:textId="77777777" w:rsidR="00301B38" w:rsidRPr="008215B5" w:rsidRDefault="00AA3149" w:rsidP="00301B38">
      <w:pPr>
        <w:pStyle w:val="NormalWeb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/>
          <w:b/>
          <w:bCs/>
          <w:sz w:val="28"/>
          <w:szCs w:val="28"/>
        </w:rPr>
        <w:tab/>
      </w:r>
      <w:r w:rsidR="00301B38" w:rsidRPr="008215B5">
        <w:rPr>
          <w:rFonts w:asciiTheme="minorHAnsi" w:hAnsiTheme="minorHAnsi"/>
          <w:color w:val="000000"/>
        </w:rPr>
        <w:t>This pre-expedition checklist marks the beginning of our journey together—an introduction to an experience designed to be both meaningful and lasting.</w:t>
      </w:r>
    </w:p>
    <w:p w14:paraId="26358430" w14:textId="77777777" w:rsidR="00301B38" w:rsidRPr="008215B5" w:rsidRDefault="00301B38" w:rsidP="00301B38">
      <w:pPr>
        <w:pStyle w:val="NormalWeb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/>
          <w:color w:val="000000"/>
        </w:rPr>
        <w:t>While all details will be available within the Field Guide App, we’re sharing this now to give you ample time to prepare with intention.</w:t>
      </w:r>
    </w:p>
    <w:p w14:paraId="6E1CFC6D" w14:textId="18DA6FE2" w:rsidR="00301B38" w:rsidRPr="008215B5" w:rsidRDefault="00301B38" w:rsidP="00301B38">
      <w:pPr>
        <w:pStyle w:val="NormalWeb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/>
          <w:color w:val="000000"/>
        </w:rPr>
        <w:t xml:space="preserve">The </w:t>
      </w:r>
      <w:r w:rsidR="0051268C" w:rsidRPr="0051268C">
        <w:rPr>
          <w:rFonts w:asciiTheme="minorHAnsi" w:hAnsiTheme="minorHAnsi"/>
          <w:i/>
          <w:iCs/>
          <w:color w:val="000000"/>
        </w:rPr>
        <w:t>Normandy Crucible</w:t>
      </w:r>
      <w:r w:rsidRPr="008215B5">
        <w:rPr>
          <w:rFonts w:asciiTheme="minorHAnsi" w:hAnsiTheme="minorHAnsi"/>
          <w:color w:val="000000"/>
        </w:rPr>
        <w:t xml:space="preserve"> experience is crafted to be effortless, immersive, and memorable. A few thoughtful preparations will ensure you are able to fully enjoy every moment.</w:t>
      </w:r>
    </w:p>
    <w:p w14:paraId="39173CCF" w14:textId="690CDD61" w:rsidR="00A96763" w:rsidRPr="008215B5" w:rsidRDefault="00A96763" w:rsidP="00301B38">
      <w:pPr>
        <w:rPr>
          <w:rFonts w:asciiTheme="minorHAnsi" w:hAnsiTheme="minorHAnsi"/>
          <w:color w:val="0070C0"/>
          <w:sz w:val="28"/>
          <w:szCs w:val="28"/>
        </w:rPr>
      </w:pPr>
      <w:r w:rsidRPr="008215B5">
        <w:rPr>
          <w:rFonts w:asciiTheme="minorHAnsi" w:hAnsiTheme="minorHAnsi"/>
          <w:b/>
          <w:bCs/>
          <w:color w:val="0070C0"/>
          <w:sz w:val="28"/>
          <w:szCs w:val="28"/>
        </w:rPr>
        <w:t>Travel Documents</w:t>
      </w:r>
    </w:p>
    <w:p w14:paraId="399FE774" w14:textId="77D5FA4E" w:rsidR="00A96763" w:rsidRPr="008215B5" w:rsidRDefault="00A96763" w:rsidP="00A96763">
      <w:pPr>
        <w:spacing w:before="100" w:beforeAutospacing="1" w:after="100" w:afterAutospacing="1"/>
        <w:outlineLvl w:val="2"/>
        <w:rPr>
          <w:rFonts w:asciiTheme="minorHAnsi" w:hAnsiTheme="minorHAnsi"/>
          <w:b/>
          <w:bCs/>
          <w:i/>
          <w:iCs/>
          <w:color w:val="000000"/>
        </w:rPr>
      </w:pPr>
      <w:r w:rsidRPr="008215B5">
        <w:rPr>
          <w:rFonts w:asciiTheme="minorHAnsi" w:hAnsiTheme="minorHAnsi"/>
          <w:b/>
          <w:bCs/>
          <w:i/>
          <w:iCs/>
          <w:color w:val="000000"/>
        </w:rPr>
        <w:t>Ensure all required documents are prepared and easily accessible for a seamless journey.</w:t>
      </w:r>
    </w:p>
    <w:p w14:paraId="18464E81" w14:textId="77777777" w:rsidR="00A96763" w:rsidRPr="008215B5" w:rsidRDefault="00A96763" w:rsidP="00A96763">
      <w:pPr>
        <w:spacing w:before="100" w:beforeAutospacing="1" w:after="100" w:afterAutospacing="1"/>
        <w:ind w:firstLine="720"/>
        <w:outlineLvl w:val="2"/>
        <w:rPr>
          <w:rFonts w:asciiTheme="minorHAnsi" w:hAnsiTheme="minorHAnsi"/>
          <w:b/>
          <w:bCs/>
          <w:color w:val="000000"/>
        </w:rPr>
      </w:pPr>
      <w:r w:rsidRPr="008215B5">
        <w:rPr>
          <w:rFonts w:asciiTheme="minorHAnsi" w:hAnsiTheme="minorHAnsi"/>
          <w:b/>
          <w:bCs/>
          <w:color w:val="000000"/>
        </w:rPr>
        <w:t>Required Documents</w:t>
      </w:r>
    </w:p>
    <w:p w14:paraId="5C3E60CF" w14:textId="77777777" w:rsidR="00A96763" w:rsidRPr="008215B5" w:rsidRDefault="00A96763" w:rsidP="00A96763">
      <w:pPr>
        <w:spacing w:before="100" w:beforeAutospacing="1" w:after="100" w:afterAutospacing="1"/>
        <w:ind w:left="1440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Valid Passport</w:t>
      </w:r>
      <w:r w:rsidRPr="008215B5">
        <w:rPr>
          <w:rFonts w:asciiTheme="minorHAnsi" w:hAnsiTheme="minorHAnsi"/>
          <w:color w:val="000000"/>
        </w:rPr>
        <w:br/>
        <w:t>Must be valid for at least 6 months beyond your travel dates.</w:t>
      </w:r>
    </w:p>
    <w:p w14:paraId="303D1BB9" w14:textId="77777777" w:rsidR="00A96763" w:rsidRPr="008215B5" w:rsidRDefault="00A96763" w:rsidP="00A96763">
      <w:pPr>
        <w:spacing w:before="100" w:beforeAutospacing="1" w:after="100" w:afterAutospacing="1"/>
        <w:ind w:left="1440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Flight Confirmation</w:t>
      </w:r>
      <w:r w:rsidRPr="008215B5">
        <w:rPr>
          <w:rFonts w:asciiTheme="minorHAnsi" w:hAnsiTheme="minorHAnsi"/>
          <w:color w:val="000000"/>
        </w:rPr>
        <w:br/>
        <w:t>Keep a digital and/or printed copy of your itinerary.</w:t>
      </w:r>
    </w:p>
    <w:p w14:paraId="1B6F8094" w14:textId="7C10EC10" w:rsidR="00A96763" w:rsidRPr="008215B5" w:rsidRDefault="00A96763" w:rsidP="00A96763">
      <w:pPr>
        <w:spacing w:before="100" w:beforeAutospacing="1" w:after="100" w:afterAutospacing="1"/>
        <w:ind w:left="1440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Accommodation Details</w:t>
      </w:r>
      <w:r w:rsidRPr="008215B5">
        <w:rPr>
          <w:rFonts w:asciiTheme="minorHAnsi" w:hAnsiTheme="minorHAnsi"/>
          <w:color w:val="000000"/>
        </w:rPr>
        <w:br/>
        <w:t>Hotel reservations and addresses for arrival and transit.</w:t>
      </w:r>
    </w:p>
    <w:p w14:paraId="1BB1CF76" w14:textId="77777777" w:rsidR="00A96763" w:rsidRPr="008215B5" w:rsidRDefault="00A96763" w:rsidP="00A96763">
      <w:pPr>
        <w:spacing w:before="100" w:beforeAutospacing="1" w:after="100" w:afterAutospacing="1"/>
        <w:ind w:firstLine="720"/>
        <w:outlineLvl w:val="2"/>
        <w:rPr>
          <w:rFonts w:asciiTheme="minorHAnsi" w:hAnsiTheme="minorHAnsi"/>
          <w:b/>
          <w:bCs/>
          <w:color w:val="000000"/>
        </w:rPr>
      </w:pPr>
      <w:r w:rsidRPr="008215B5">
        <w:rPr>
          <w:rFonts w:asciiTheme="minorHAnsi" w:hAnsiTheme="minorHAnsi"/>
          <w:b/>
          <w:bCs/>
          <w:color w:val="000000"/>
        </w:rPr>
        <w:t>Recommended</w:t>
      </w:r>
    </w:p>
    <w:p w14:paraId="0F70B3D8" w14:textId="77777777" w:rsidR="00A96763" w:rsidRPr="008215B5" w:rsidRDefault="00A96763" w:rsidP="00A96763">
      <w:pPr>
        <w:spacing w:before="100" w:beforeAutospacing="1" w:after="100" w:afterAutospacing="1"/>
        <w:ind w:left="1440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Identification Backup</w:t>
      </w:r>
      <w:r w:rsidRPr="008215B5">
        <w:rPr>
          <w:rFonts w:asciiTheme="minorHAnsi" w:hAnsiTheme="minorHAnsi"/>
          <w:color w:val="000000"/>
        </w:rPr>
        <w:br/>
        <w:t>A secondary form of ID and a copy of your passport stored separately.</w:t>
      </w:r>
    </w:p>
    <w:p w14:paraId="71B01C63" w14:textId="77777777" w:rsidR="00A96763" w:rsidRPr="008215B5" w:rsidRDefault="00A96763" w:rsidP="00A96763">
      <w:pPr>
        <w:spacing w:before="100" w:beforeAutospacing="1" w:after="100" w:afterAutospacing="1"/>
        <w:ind w:left="1440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Travel Insurance</w:t>
      </w:r>
      <w:r w:rsidRPr="008215B5">
        <w:rPr>
          <w:rFonts w:asciiTheme="minorHAnsi" w:hAnsiTheme="minorHAnsi"/>
          <w:color w:val="000000"/>
        </w:rPr>
        <w:br/>
        <w:t>Policy details and emergency contact information.</w:t>
      </w:r>
    </w:p>
    <w:p w14:paraId="42B7D3DA" w14:textId="2A3A0937" w:rsidR="00A96763" w:rsidRPr="008215B5" w:rsidRDefault="00A96763" w:rsidP="00A96763">
      <w:pPr>
        <w:spacing w:before="100" w:beforeAutospacing="1" w:after="100" w:afterAutospacing="1"/>
        <w:ind w:left="1440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Payment Access</w:t>
      </w:r>
      <w:r w:rsidRPr="008215B5">
        <w:rPr>
          <w:rFonts w:asciiTheme="minorHAnsi" w:hAnsiTheme="minorHAnsi"/>
          <w:color w:val="000000"/>
        </w:rPr>
        <w:br/>
        <w:t>Cards enabled for international use and a small amount of euros.</w:t>
      </w:r>
    </w:p>
    <w:p w14:paraId="214731A8" w14:textId="77777777" w:rsidR="00A96763" w:rsidRPr="008215B5" w:rsidRDefault="00A96763" w:rsidP="00A96763">
      <w:pPr>
        <w:spacing w:before="100" w:beforeAutospacing="1" w:after="100" w:afterAutospacing="1"/>
        <w:ind w:firstLine="720"/>
        <w:outlineLvl w:val="2"/>
        <w:rPr>
          <w:rFonts w:asciiTheme="minorHAnsi" w:hAnsiTheme="minorHAnsi"/>
          <w:b/>
          <w:bCs/>
          <w:color w:val="000000"/>
        </w:rPr>
      </w:pPr>
      <w:r w:rsidRPr="008215B5">
        <w:rPr>
          <w:rFonts w:asciiTheme="minorHAnsi" w:hAnsiTheme="minorHAnsi"/>
          <w:b/>
          <w:bCs/>
          <w:color w:val="000000"/>
        </w:rPr>
        <w:t>Arrival Ready</w:t>
      </w:r>
    </w:p>
    <w:p w14:paraId="4348BD3E" w14:textId="77777777" w:rsidR="00A96763" w:rsidRPr="008215B5" w:rsidRDefault="00A96763" w:rsidP="00A96763">
      <w:pPr>
        <w:spacing w:before="100" w:beforeAutospacing="1" w:after="100" w:afterAutospacing="1"/>
        <w:ind w:left="1440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Easy Access</w:t>
      </w:r>
      <w:r w:rsidRPr="008215B5">
        <w:rPr>
          <w:rFonts w:asciiTheme="minorHAnsi" w:hAnsiTheme="minorHAnsi"/>
          <w:color w:val="000000"/>
        </w:rPr>
        <w:br/>
        <w:t>Keep essential documents in your carry-on, not checked luggage.</w:t>
      </w:r>
    </w:p>
    <w:p w14:paraId="45BE9EFC" w14:textId="732EE0F4" w:rsidR="00A96763" w:rsidRPr="008215B5" w:rsidRDefault="00A96763" w:rsidP="00A96763">
      <w:pPr>
        <w:spacing w:before="100" w:beforeAutospacing="1" w:after="100" w:afterAutospacing="1"/>
        <w:ind w:left="1440"/>
        <w:rPr>
          <w:rFonts w:asciiTheme="minorHAnsi" w:hAnsiTheme="minorHAnsi"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lastRenderedPageBreak/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Digital Backup</w:t>
      </w:r>
      <w:r w:rsidRPr="008215B5">
        <w:rPr>
          <w:rFonts w:asciiTheme="minorHAnsi" w:hAnsiTheme="minorHAnsi"/>
          <w:color w:val="000000"/>
        </w:rPr>
        <w:br/>
        <w:t>Store copies on your phone or secure cloud access.</w:t>
      </w:r>
    </w:p>
    <w:p w14:paraId="1B2A2A45" w14:textId="795AF04E" w:rsidR="00A96763" w:rsidRPr="008215B5" w:rsidRDefault="00A96763" w:rsidP="00A96763">
      <w:pPr>
        <w:spacing w:before="100" w:beforeAutospacing="1" w:after="100" w:afterAutospacing="1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8215B5">
        <w:rPr>
          <w:rFonts w:asciiTheme="minorHAnsi" w:hAnsiTheme="minorHAnsi"/>
          <w:b/>
          <w:bCs/>
          <w:color w:val="0070C0"/>
          <w:sz w:val="28"/>
          <w:szCs w:val="28"/>
        </w:rPr>
        <w:t>Smart Travel Enrollment Program (STEP)</w:t>
      </w:r>
    </w:p>
    <w:p w14:paraId="714002DC" w14:textId="4B7EFFE1" w:rsidR="005639F5" w:rsidRPr="008215B5" w:rsidRDefault="005639F5" w:rsidP="005639F5">
      <w:pPr>
        <w:ind w:left="1080" w:firstLine="360"/>
        <w:rPr>
          <w:rFonts w:asciiTheme="minorHAnsi" w:hAnsiTheme="minorHAnsi"/>
          <w:b/>
          <w:bCs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STEP:</w:t>
      </w:r>
    </w:p>
    <w:p w14:paraId="2A5452AB" w14:textId="77777777" w:rsidR="005639F5" w:rsidRPr="008215B5" w:rsidRDefault="005639F5" w:rsidP="00DF0C9B">
      <w:pPr>
        <w:pStyle w:val="NormalWeb"/>
        <w:spacing w:before="0" w:beforeAutospacing="0" w:after="0" w:afterAutospacing="0"/>
        <w:ind w:left="1440"/>
        <w:rPr>
          <w:rFonts w:asciiTheme="minorHAnsi" w:hAnsiTheme="minorHAnsi" w:cs="Open Sans"/>
          <w:color w:val="1B1B1B"/>
          <w:shd w:val="clear" w:color="auto" w:fill="FFFFFF"/>
        </w:rPr>
      </w:pPr>
      <w:r w:rsidRPr="008215B5">
        <w:rPr>
          <w:rFonts w:asciiTheme="minorHAnsi" w:hAnsiTheme="minorHAnsi" w:cs="Open Sans"/>
          <w:color w:val="1B1B1B"/>
          <w:shd w:val="clear" w:color="auto" w:fill="FFFFFF"/>
        </w:rPr>
        <w:t>Smart Traveler Enrollment Program (STEP) is a free service to allow U.S. citizens and nationals to enroll their trip abroad so the Department of State can accurately and quickly contact them in case of emergency.</w:t>
      </w:r>
    </w:p>
    <w:p w14:paraId="6C086771" w14:textId="77777777" w:rsidR="005639F5" w:rsidRPr="008215B5" w:rsidRDefault="005639F5" w:rsidP="005639F5">
      <w:pPr>
        <w:pStyle w:val="NormalWeb"/>
        <w:spacing w:before="0" w:beforeAutospacing="0" w:after="0" w:afterAutospacing="0"/>
        <w:ind w:left="1800"/>
        <w:rPr>
          <w:rFonts w:asciiTheme="minorHAnsi" w:hAnsiTheme="minorHAnsi" w:cs="Open Sans"/>
          <w:color w:val="1B1B1B"/>
        </w:rPr>
      </w:pPr>
    </w:p>
    <w:p w14:paraId="3FBA9C05" w14:textId="77777777" w:rsidR="005639F5" w:rsidRPr="008215B5" w:rsidRDefault="005639F5" w:rsidP="00DF0C9B">
      <w:pPr>
        <w:ind w:left="1440"/>
        <w:rPr>
          <w:rFonts w:asciiTheme="minorHAnsi" w:hAnsiTheme="minorHAnsi"/>
          <w:b/>
          <w:bCs/>
          <w:color w:val="000000"/>
        </w:rPr>
      </w:pPr>
      <w:r w:rsidRPr="008215B5">
        <w:rPr>
          <w:rFonts w:asciiTheme="minorHAnsi" w:hAnsiTheme="minorHAnsi" w:cs="Open Sans"/>
          <w:color w:val="1B1B1B"/>
        </w:rPr>
        <w:t>Get updates about health, weather, safety, and security for your destination and it…</w:t>
      </w:r>
    </w:p>
    <w:p w14:paraId="47999563" w14:textId="7F61CE0E" w:rsidR="00A96763" w:rsidRPr="008215B5" w:rsidRDefault="005639F5" w:rsidP="00DF0C9B">
      <w:pPr>
        <w:ind w:left="1440"/>
        <w:rPr>
          <w:rFonts w:asciiTheme="minorHAnsi" w:hAnsiTheme="minorHAnsi"/>
          <w:b/>
          <w:bCs/>
          <w:color w:val="000000"/>
        </w:rPr>
      </w:pPr>
      <w:r w:rsidRPr="008215B5">
        <w:rPr>
          <w:rFonts w:asciiTheme="minorHAnsi" w:hAnsiTheme="minorHAnsi" w:cs="Open Sans"/>
          <w:color w:val="1B1B1B"/>
        </w:rPr>
        <w:t>Helps the embassy or consulate contact you if there's an emergency like a natural disaster, civil unrest, or a family emergency.</w:t>
      </w:r>
    </w:p>
    <w:p w14:paraId="6A04C6D6" w14:textId="77777777" w:rsidR="00A96763" w:rsidRPr="008215B5" w:rsidRDefault="00A96763" w:rsidP="00A96763">
      <w:pPr>
        <w:rPr>
          <w:rFonts w:asciiTheme="minorHAnsi" w:hAnsiTheme="minorHAnsi" w:cs="Open Sans"/>
          <w:color w:val="1B1B1B"/>
        </w:rPr>
      </w:pPr>
    </w:p>
    <w:p w14:paraId="00161344" w14:textId="77777777" w:rsidR="00A96763" w:rsidRPr="008215B5" w:rsidRDefault="00A96763" w:rsidP="00A96763">
      <w:pPr>
        <w:ind w:left="1080" w:firstLine="360"/>
        <w:rPr>
          <w:rFonts w:asciiTheme="minorHAnsi" w:hAnsiTheme="minorHAnsi"/>
          <w:b/>
          <w:bCs/>
          <w:color w:val="000000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Benefits:</w:t>
      </w:r>
    </w:p>
    <w:p w14:paraId="1FC7536E" w14:textId="77777777" w:rsidR="00DF0C9B" w:rsidRDefault="00DF0C9B" w:rsidP="00DF0C9B">
      <w:pPr>
        <w:ind w:left="720"/>
        <w:rPr>
          <w:rFonts w:ascii="Aptos" w:hAnsi="Aptos"/>
          <w:color w:val="1B1B1B"/>
        </w:rPr>
      </w:pPr>
    </w:p>
    <w:p w14:paraId="53FB14D0" w14:textId="7D00B908" w:rsidR="00DF0C9B" w:rsidRDefault="00DF0C9B" w:rsidP="00DF0C9B">
      <w:pPr>
        <w:ind w:left="1440"/>
        <w:rPr>
          <w:rFonts w:ascii="Aptos" w:hAnsi="Aptos"/>
          <w:color w:val="212121"/>
        </w:rPr>
      </w:pPr>
      <w:r>
        <w:rPr>
          <w:rFonts w:ascii="Aptos" w:hAnsi="Aptos"/>
          <w:color w:val="1B1B1B"/>
        </w:rPr>
        <w:t>Get updates about health, weather, safety, and security for your destination and it…</w:t>
      </w:r>
    </w:p>
    <w:p w14:paraId="625A58D6" w14:textId="77777777" w:rsidR="00DF0C9B" w:rsidRDefault="00DF0C9B" w:rsidP="00DF0C9B">
      <w:pPr>
        <w:ind w:left="1440"/>
        <w:rPr>
          <w:rFonts w:ascii="Aptos" w:hAnsi="Aptos"/>
          <w:color w:val="212121"/>
        </w:rPr>
      </w:pPr>
      <w:r>
        <w:rPr>
          <w:rFonts w:ascii="Aptos" w:hAnsi="Aptos"/>
          <w:color w:val="1B1B1B"/>
        </w:rPr>
        <w:t>Helps the embassy or consulate contact you if there's an emergency like a natural disaster, civil unrest, or a family emergency.</w:t>
      </w:r>
    </w:p>
    <w:p w14:paraId="6A87EFB4" w14:textId="7FC791B2" w:rsidR="00A96763" w:rsidRPr="008215B5" w:rsidRDefault="00A96763" w:rsidP="00A96763">
      <w:pPr>
        <w:spacing w:before="100" w:beforeAutospacing="1" w:after="100" w:afterAutospacing="1"/>
        <w:ind w:left="1440" w:firstLine="360"/>
        <w:rPr>
          <w:rFonts w:asciiTheme="minorHAnsi" w:hAnsiTheme="minorHAnsi" w:cs="Open Sans"/>
          <w:color w:val="1B1B1B"/>
        </w:rPr>
      </w:pPr>
      <w:r w:rsidRPr="008215B5">
        <w:rPr>
          <w:rFonts w:asciiTheme="minorHAnsi" w:hAnsiTheme="minorHAnsi" w:cs="Open Sans"/>
          <w:color w:val="1B1B1B"/>
        </w:rPr>
        <w:t xml:space="preserve">Enroll here:  </w:t>
      </w:r>
      <w:hyperlink r:id="rId7" w:history="1">
        <w:r w:rsidRPr="008215B5">
          <w:rPr>
            <w:rStyle w:val="Hyperlink"/>
            <w:rFonts w:asciiTheme="minorHAnsi" w:hAnsiTheme="minorHAnsi" w:cs="Open Sans"/>
          </w:rPr>
          <w:t>US Department of State STEP enrollment</w:t>
        </w:r>
      </w:hyperlink>
    </w:p>
    <w:p w14:paraId="3D6DB746" w14:textId="4CB85250" w:rsidR="00A96763" w:rsidRPr="008215B5" w:rsidRDefault="00A96763" w:rsidP="00A96763">
      <w:pPr>
        <w:rPr>
          <w:rFonts w:asciiTheme="minorHAnsi" w:hAnsiTheme="minorHAnsi"/>
          <w:b/>
          <w:bCs/>
          <w:i/>
          <w:iCs/>
          <w:color w:val="0070C0"/>
          <w:sz w:val="28"/>
          <w:szCs w:val="28"/>
        </w:rPr>
      </w:pPr>
      <w:r w:rsidRPr="008215B5">
        <w:rPr>
          <w:rFonts w:asciiTheme="minorHAnsi" w:hAnsiTheme="minorHAnsi"/>
          <w:b/>
          <w:bCs/>
          <w:color w:val="0070C0"/>
          <w:sz w:val="28"/>
          <w:szCs w:val="28"/>
        </w:rPr>
        <w:t>Electronics &amp; Connectivity</w:t>
      </w:r>
    </w:p>
    <w:p w14:paraId="7BF845C5" w14:textId="77777777" w:rsidR="00A96763" w:rsidRPr="008215B5" w:rsidRDefault="00A96763" w:rsidP="00A96763">
      <w:pPr>
        <w:pStyle w:val="NormalWeb"/>
        <w:ind w:left="1440"/>
        <w:rPr>
          <w:rFonts w:asciiTheme="minorHAnsi" w:hAnsiTheme="minorHAnsi"/>
          <w:color w:val="000000"/>
        </w:rPr>
      </w:pPr>
      <w:r w:rsidRPr="008215B5">
        <w:rPr>
          <w:rStyle w:val="Strong"/>
          <w:rFonts w:asciiTheme="minorHAnsi" w:eastAsiaTheme="majorEastAsia" w:hAnsiTheme="minorHAnsi" w:cs="Segoe UI Symbol"/>
          <w:color w:val="000000"/>
        </w:rPr>
        <w:t>✓</w:t>
      </w:r>
      <w:r w:rsidRPr="008215B5">
        <w:rPr>
          <w:rStyle w:val="Strong"/>
          <w:rFonts w:asciiTheme="minorHAnsi" w:eastAsiaTheme="majorEastAsia" w:hAnsiTheme="minorHAnsi"/>
          <w:color w:val="000000"/>
        </w:rPr>
        <w:t xml:space="preserve"> Universal Power Adapter</w:t>
      </w:r>
      <w:r w:rsidRPr="008215B5">
        <w:rPr>
          <w:rFonts w:asciiTheme="minorHAnsi" w:hAnsiTheme="minorHAnsi"/>
          <w:color w:val="000000"/>
        </w:rPr>
        <w:br/>
        <w:t>France uses Type C and E outlets. Ensure you have a compatible adapter for your devices.</w:t>
      </w:r>
    </w:p>
    <w:p w14:paraId="7E998C93" w14:textId="77777777" w:rsidR="00A96763" w:rsidRPr="008215B5" w:rsidRDefault="00A96763" w:rsidP="00A96763">
      <w:pPr>
        <w:pStyle w:val="NormalWeb"/>
        <w:ind w:left="1440"/>
        <w:rPr>
          <w:rFonts w:asciiTheme="minorHAnsi" w:hAnsiTheme="minorHAnsi"/>
          <w:color w:val="000000"/>
        </w:rPr>
      </w:pPr>
      <w:r w:rsidRPr="008215B5">
        <w:rPr>
          <w:rStyle w:val="Strong"/>
          <w:rFonts w:asciiTheme="minorHAnsi" w:eastAsiaTheme="majorEastAsia" w:hAnsiTheme="minorHAnsi" w:cs="Segoe UI Symbol"/>
          <w:color w:val="000000"/>
        </w:rPr>
        <w:t>✓</w:t>
      </w:r>
      <w:r w:rsidRPr="008215B5">
        <w:rPr>
          <w:rStyle w:val="Strong"/>
          <w:rFonts w:asciiTheme="minorHAnsi" w:eastAsiaTheme="majorEastAsia" w:hAnsiTheme="minorHAnsi"/>
          <w:color w:val="000000"/>
        </w:rPr>
        <w:t xml:space="preserve"> Charging Essentials</w:t>
      </w:r>
      <w:r w:rsidRPr="008215B5">
        <w:rPr>
          <w:rFonts w:asciiTheme="minorHAnsi" w:hAnsiTheme="minorHAnsi"/>
          <w:color w:val="000000"/>
        </w:rPr>
        <w:br/>
        <w:t>Pack all necessary chargers, cables, and a portable power bank for full-day excursions.</w:t>
      </w:r>
    </w:p>
    <w:p w14:paraId="63B2E6E6" w14:textId="453D8418" w:rsidR="00A96763" w:rsidRPr="008215B5" w:rsidRDefault="00A96763" w:rsidP="00A96763">
      <w:pPr>
        <w:pStyle w:val="NormalWeb"/>
        <w:ind w:left="1440"/>
        <w:rPr>
          <w:rFonts w:asciiTheme="minorHAnsi" w:hAnsiTheme="minorHAnsi"/>
          <w:i/>
          <w:iCs/>
          <w:color w:val="000000"/>
        </w:rPr>
      </w:pPr>
      <w:r w:rsidRPr="008215B5">
        <w:rPr>
          <w:rStyle w:val="Strong"/>
          <w:rFonts w:asciiTheme="minorHAnsi" w:eastAsiaTheme="majorEastAsia" w:hAnsiTheme="minorHAnsi" w:cs="Segoe UI Symbol"/>
          <w:color w:val="000000"/>
        </w:rPr>
        <w:t>✓</w:t>
      </w:r>
      <w:r w:rsidRPr="008215B5">
        <w:rPr>
          <w:rStyle w:val="Strong"/>
          <w:rFonts w:asciiTheme="minorHAnsi" w:eastAsiaTheme="majorEastAsia" w:hAnsiTheme="minorHAnsi"/>
          <w:color w:val="000000"/>
        </w:rPr>
        <w:t xml:space="preserve"> International Connectivity</w:t>
      </w:r>
      <w:r w:rsidRPr="008215B5">
        <w:rPr>
          <w:rFonts w:asciiTheme="minorHAnsi" w:hAnsiTheme="minorHAnsi"/>
          <w:color w:val="000000"/>
        </w:rPr>
        <w:br/>
        <w:t xml:space="preserve">Enable </w:t>
      </w:r>
      <w:r w:rsidR="00624E7D">
        <w:rPr>
          <w:rFonts w:asciiTheme="minorHAnsi" w:hAnsiTheme="minorHAnsi"/>
          <w:color w:val="000000"/>
        </w:rPr>
        <w:t xml:space="preserve">data and voice </w:t>
      </w:r>
      <w:r w:rsidRPr="008215B5">
        <w:rPr>
          <w:rFonts w:asciiTheme="minorHAnsi" w:hAnsiTheme="minorHAnsi"/>
          <w:color w:val="000000"/>
        </w:rPr>
        <w:t xml:space="preserve">roaming </w:t>
      </w:r>
      <w:r w:rsidR="00624E7D">
        <w:rPr>
          <w:rFonts w:asciiTheme="minorHAnsi" w:hAnsiTheme="minorHAnsi"/>
          <w:color w:val="000000"/>
        </w:rPr>
        <w:t xml:space="preserve">on your phone or enroll in an international plan with your cellular provider. </w:t>
      </w:r>
      <w:r w:rsidRPr="008215B5">
        <w:rPr>
          <w:rFonts w:asciiTheme="minorHAnsi" w:hAnsiTheme="minorHAnsi"/>
          <w:color w:val="000000"/>
        </w:rPr>
        <w:t xml:space="preserve"> </w:t>
      </w:r>
      <w:r w:rsidR="00624E7D" w:rsidRPr="00624E7D">
        <w:rPr>
          <w:rFonts w:asciiTheme="minorHAnsi" w:hAnsiTheme="minorHAnsi"/>
          <w:i/>
          <w:iCs/>
          <w:color w:val="000000"/>
        </w:rPr>
        <w:t xml:space="preserve">For example, </w:t>
      </w:r>
      <w:r w:rsidRPr="00624E7D">
        <w:rPr>
          <w:rFonts w:asciiTheme="minorHAnsi" w:hAnsiTheme="minorHAnsi"/>
          <w:i/>
          <w:iCs/>
          <w:color w:val="000000"/>
        </w:rPr>
        <w:t xml:space="preserve">AT&amp;T </w:t>
      </w:r>
      <w:r w:rsidR="00624E7D">
        <w:rPr>
          <w:rFonts w:asciiTheme="minorHAnsi" w:hAnsiTheme="minorHAnsi"/>
          <w:i/>
          <w:iCs/>
          <w:color w:val="000000"/>
        </w:rPr>
        <w:t>offers</w:t>
      </w:r>
      <w:r w:rsidRPr="00624E7D">
        <w:rPr>
          <w:rFonts w:asciiTheme="minorHAnsi" w:hAnsiTheme="minorHAnsi"/>
          <w:i/>
          <w:iCs/>
          <w:color w:val="000000"/>
        </w:rPr>
        <w:t xml:space="preserve"> $12 /day </w:t>
      </w:r>
      <w:r w:rsidR="00624E7D">
        <w:rPr>
          <w:rFonts w:asciiTheme="minorHAnsi" w:hAnsiTheme="minorHAnsi"/>
          <w:i/>
          <w:iCs/>
          <w:color w:val="000000"/>
        </w:rPr>
        <w:t>international service, capped at</w:t>
      </w:r>
      <w:r w:rsidRPr="00624E7D">
        <w:rPr>
          <w:rFonts w:asciiTheme="minorHAnsi" w:hAnsiTheme="minorHAnsi"/>
          <w:i/>
          <w:iCs/>
          <w:color w:val="000000"/>
        </w:rPr>
        <w:t xml:space="preserve"> $12</w:t>
      </w:r>
      <w:r w:rsidR="00624E7D">
        <w:rPr>
          <w:rFonts w:asciiTheme="minorHAnsi" w:hAnsiTheme="minorHAnsi"/>
          <w:i/>
          <w:iCs/>
          <w:color w:val="000000"/>
        </w:rPr>
        <w:t>0</w:t>
      </w:r>
      <w:r w:rsidRPr="00624E7D">
        <w:rPr>
          <w:rFonts w:asciiTheme="minorHAnsi" w:hAnsiTheme="minorHAnsi"/>
          <w:i/>
          <w:iCs/>
          <w:color w:val="000000"/>
        </w:rPr>
        <w:t>.</w:t>
      </w:r>
      <w:r w:rsidRPr="008215B5">
        <w:rPr>
          <w:rFonts w:asciiTheme="minorHAnsi" w:hAnsiTheme="minorHAnsi"/>
          <w:i/>
          <w:iCs/>
          <w:color w:val="000000"/>
        </w:rPr>
        <w:t xml:space="preserve">  </w:t>
      </w:r>
    </w:p>
    <w:p w14:paraId="6150FD5D" w14:textId="289ED730" w:rsidR="00A96763" w:rsidRPr="00FE17BA" w:rsidRDefault="00A96763" w:rsidP="00A96763">
      <w:pPr>
        <w:pStyle w:val="NormalWeb"/>
        <w:ind w:left="1440"/>
        <w:rPr>
          <w:rFonts w:asciiTheme="minorHAnsi" w:hAnsiTheme="minorHAnsi"/>
          <w:color w:val="000000"/>
        </w:rPr>
      </w:pPr>
      <w:r w:rsidRPr="008215B5">
        <w:rPr>
          <w:rStyle w:val="Strong"/>
          <w:rFonts w:asciiTheme="minorHAnsi" w:eastAsiaTheme="majorEastAsia" w:hAnsiTheme="minorHAnsi" w:cs="Segoe UI Symbol"/>
          <w:color w:val="000000"/>
        </w:rPr>
        <w:t>✓</w:t>
      </w:r>
      <w:r w:rsidRPr="008215B5">
        <w:rPr>
          <w:rStyle w:val="Strong"/>
          <w:rFonts w:asciiTheme="minorHAnsi" w:eastAsiaTheme="majorEastAsia" w:hAnsiTheme="minorHAnsi"/>
          <w:color w:val="000000"/>
        </w:rPr>
        <w:t xml:space="preserve"> Device Readiness</w:t>
      </w:r>
      <w:r w:rsidRPr="008215B5">
        <w:rPr>
          <w:rFonts w:asciiTheme="minorHAnsi" w:hAnsiTheme="minorHAnsi"/>
          <w:color w:val="000000"/>
        </w:rPr>
        <w:br/>
        <w:t xml:space="preserve">Update your phone, download </w:t>
      </w:r>
      <w:r w:rsidR="00FE17BA" w:rsidRPr="00FE17BA">
        <w:rPr>
          <w:rFonts w:asciiTheme="minorHAnsi" w:hAnsiTheme="minorHAnsi"/>
          <w:i/>
          <w:iCs/>
          <w:color w:val="000000"/>
        </w:rPr>
        <w:t>WhatsApp</w:t>
      </w:r>
      <w:r w:rsidR="00FE17BA">
        <w:rPr>
          <w:rFonts w:asciiTheme="minorHAnsi" w:hAnsiTheme="minorHAnsi"/>
          <w:color w:val="000000"/>
        </w:rPr>
        <w:t xml:space="preserve"> and the </w:t>
      </w:r>
      <w:r w:rsidR="00FE17BA" w:rsidRPr="00FE17BA">
        <w:rPr>
          <w:rFonts w:asciiTheme="minorHAnsi" w:hAnsiTheme="minorHAnsi"/>
          <w:i/>
          <w:iCs/>
          <w:color w:val="000000"/>
        </w:rPr>
        <w:t>Field Guide App</w:t>
      </w:r>
      <w:r w:rsidR="00FE17BA">
        <w:rPr>
          <w:rFonts w:asciiTheme="minorHAnsi" w:hAnsiTheme="minorHAnsi"/>
          <w:i/>
          <w:iCs/>
          <w:color w:val="000000"/>
        </w:rPr>
        <w:t xml:space="preserve">.  </w:t>
      </w:r>
      <w:r w:rsidR="00FE17BA" w:rsidRPr="00FE17BA">
        <w:rPr>
          <w:rFonts w:asciiTheme="minorHAnsi" w:hAnsiTheme="minorHAnsi"/>
          <w:color w:val="000000"/>
        </w:rPr>
        <w:lastRenderedPageBreak/>
        <w:t>Invitations and setup instructions will be sent via WhatsApp and your personal email.</w:t>
      </w:r>
    </w:p>
    <w:p w14:paraId="7B14C3A1" w14:textId="77777777" w:rsidR="00A96763" w:rsidRPr="008215B5" w:rsidRDefault="00A96763" w:rsidP="00A96763">
      <w:pPr>
        <w:pStyle w:val="NormalWeb"/>
        <w:ind w:left="1440"/>
        <w:rPr>
          <w:rFonts w:asciiTheme="minorHAnsi" w:hAnsiTheme="minorHAnsi"/>
          <w:color w:val="000000"/>
        </w:rPr>
      </w:pPr>
      <w:r w:rsidRPr="008215B5">
        <w:rPr>
          <w:rStyle w:val="Strong"/>
          <w:rFonts w:asciiTheme="minorHAnsi" w:eastAsiaTheme="majorEastAsia" w:hAnsiTheme="minorHAnsi" w:cs="Segoe UI Symbol"/>
          <w:color w:val="000000"/>
        </w:rPr>
        <w:t>✓</w:t>
      </w:r>
      <w:r w:rsidRPr="008215B5">
        <w:rPr>
          <w:rStyle w:val="Strong"/>
          <w:rFonts w:asciiTheme="minorHAnsi" w:eastAsiaTheme="majorEastAsia" w:hAnsiTheme="minorHAnsi"/>
          <w:color w:val="000000"/>
        </w:rPr>
        <w:t xml:space="preserve"> Camera &amp; Storage</w:t>
      </w:r>
      <w:r w:rsidRPr="008215B5">
        <w:rPr>
          <w:rFonts w:asciiTheme="minorHAnsi" w:hAnsiTheme="minorHAnsi"/>
          <w:color w:val="000000"/>
        </w:rPr>
        <w:br/>
        <w:t>Clear space on your devices or bring extra storage to capture the experience.</w:t>
      </w:r>
    </w:p>
    <w:p w14:paraId="2A309783" w14:textId="60CE5EEE" w:rsidR="000C7206" w:rsidRPr="008215B5" w:rsidRDefault="00A96763" w:rsidP="00DC169A">
      <w:pPr>
        <w:pStyle w:val="NormalWeb"/>
        <w:ind w:left="1440"/>
        <w:rPr>
          <w:rFonts w:asciiTheme="minorHAnsi" w:hAnsiTheme="minorHAnsi"/>
          <w:color w:val="000000"/>
        </w:rPr>
      </w:pPr>
      <w:r w:rsidRPr="008215B5">
        <w:rPr>
          <w:rStyle w:val="Strong"/>
          <w:rFonts w:asciiTheme="minorHAnsi" w:eastAsiaTheme="majorEastAsia" w:hAnsiTheme="minorHAnsi" w:cs="Segoe UI Symbol"/>
          <w:color w:val="000000"/>
        </w:rPr>
        <w:t>✓</w:t>
      </w:r>
      <w:r w:rsidRPr="008215B5">
        <w:rPr>
          <w:rStyle w:val="Strong"/>
          <w:rFonts w:asciiTheme="minorHAnsi" w:eastAsiaTheme="majorEastAsia" w:hAnsiTheme="minorHAnsi"/>
          <w:color w:val="000000"/>
        </w:rPr>
        <w:t xml:space="preserve"> Headphones / Travel Comfort</w:t>
      </w:r>
      <w:r w:rsidRPr="008215B5">
        <w:rPr>
          <w:rFonts w:asciiTheme="minorHAnsi" w:hAnsiTheme="minorHAnsi"/>
          <w:color w:val="000000"/>
        </w:rPr>
        <w:br/>
        <w:t>Recommended for flights and transit</w:t>
      </w:r>
      <w:r w:rsidR="00CE7A74" w:rsidRPr="008215B5">
        <w:rPr>
          <w:rFonts w:asciiTheme="minorHAnsi" w:hAnsiTheme="minorHAnsi"/>
        </w:rPr>
        <w:t xml:space="preserve">  </w:t>
      </w:r>
    </w:p>
    <w:p w14:paraId="6585CDE3" w14:textId="493DC6D7" w:rsidR="000D194A" w:rsidRPr="008215B5" w:rsidRDefault="000D194A" w:rsidP="00C85EB5">
      <w:pPr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8215B5">
        <w:rPr>
          <w:rFonts w:asciiTheme="minorHAnsi" w:hAnsiTheme="minorHAnsi"/>
          <w:b/>
          <w:bCs/>
          <w:color w:val="0070C0"/>
          <w:sz w:val="28"/>
          <w:szCs w:val="28"/>
        </w:rPr>
        <w:t>What to pack</w:t>
      </w:r>
    </w:p>
    <w:p w14:paraId="3A450FA0" w14:textId="77777777" w:rsidR="00A96763" w:rsidRPr="008215B5" w:rsidRDefault="00A96763" w:rsidP="00C85EB5">
      <w:pPr>
        <w:rPr>
          <w:rFonts w:asciiTheme="minorHAnsi" w:hAnsiTheme="minorHAnsi"/>
          <w:b/>
          <w:bCs/>
          <w:color w:val="0070C0"/>
          <w:sz w:val="28"/>
          <w:szCs w:val="28"/>
        </w:rPr>
      </w:pPr>
    </w:p>
    <w:p w14:paraId="5A251AF0" w14:textId="5AB80F18" w:rsidR="00A96763" w:rsidRPr="008215B5" w:rsidRDefault="00A96763" w:rsidP="00A96763">
      <w:pPr>
        <w:ind w:firstLine="720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8215B5">
        <w:rPr>
          <w:rFonts w:asciiTheme="minorHAnsi" w:hAnsiTheme="minorHAnsi" w:cs="Segoe UI Symbol"/>
          <w:b/>
          <w:bCs/>
          <w:color w:val="000000"/>
        </w:rPr>
        <w:t>✓</w:t>
      </w:r>
      <w:r w:rsidRPr="008215B5">
        <w:rPr>
          <w:rFonts w:asciiTheme="minorHAnsi" w:hAnsiTheme="minorHAnsi"/>
          <w:b/>
          <w:bCs/>
          <w:color w:val="000000"/>
        </w:rPr>
        <w:t xml:space="preserve"> Levels of Attire </w:t>
      </w:r>
      <w:r w:rsidRPr="008215B5">
        <w:rPr>
          <w:rFonts w:asciiTheme="minorHAnsi" w:hAnsiTheme="minorHAnsi"/>
          <w:b/>
          <w:bCs/>
          <w:i/>
          <w:iCs/>
          <w:color w:val="000000"/>
        </w:rPr>
        <w:t>(details provided in Field Guide app and separate attachment)</w:t>
      </w:r>
    </w:p>
    <w:p w14:paraId="34FE5302" w14:textId="77777777" w:rsidR="00B442AE" w:rsidRPr="008215B5" w:rsidRDefault="00B442AE" w:rsidP="00C85EB5">
      <w:pPr>
        <w:rPr>
          <w:rFonts w:asciiTheme="minorHAnsi" w:hAnsiTheme="minorHAnsi"/>
          <w:b/>
          <w:bCs/>
          <w:i/>
          <w:iCs/>
        </w:rPr>
      </w:pPr>
    </w:p>
    <w:p w14:paraId="6141E84E" w14:textId="6442D3B0" w:rsidR="00B442AE" w:rsidRPr="008215B5" w:rsidRDefault="00B442AE" w:rsidP="00A96763">
      <w:pPr>
        <w:pStyle w:val="ListParagraph"/>
        <w:numPr>
          <w:ilvl w:val="0"/>
          <w:numId w:val="2"/>
        </w:numPr>
        <w:rPr>
          <w:rFonts w:asciiTheme="minorHAnsi" w:hAnsiTheme="minorHAnsi"/>
          <w:b/>
          <w:bCs/>
          <w:i/>
          <w:iCs/>
        </w:rPr>
      </w:pPr>
      <w:r w:rsidRPr="008215B5">
        <w:rPr>
          <w:rFonts w:asciiTheme="minorHAnsi" w:hAnsiTheme="minorHAnsi"/>
          <w:b/>
          <w:bCs/>
          <w:i/>
          <w:iCs/>
        </w:rPr>
        <w:t>Battlefield casual.</w:t>
      </w:r>
    </w:p>
    <w:p w14:paraId="3FD20D0F" w14:textId="77777777" w:rsidR="00A96763" w:rsidRPr="008215B5" w:rsidRDefault="00A96763" w:rsidP="00A96763">
      <w:pPr>
        <w:ind w:left="1800"/>
        <w:rPr>
          <w:rFonts w:asciiTheme="minorHAnsi" w:hAnsiTheme="minorHAnsi"/>
        </w:rPr>
      </w:pPr>
    </w:p>
    <w:p w14:paraId="2D902700" w14:textId="2F4EF773" w:rsidR="00B442AE" w:rsidRPr="008215B5" w:rsidRDefault="00B442AE" w:rsidP="00B442AE">
      <w:pPr>
        <w:pStyle w:val="ListParagraph"/>
        <w:numPr>
          <w:ilvl w:val="0"/>
          <w:numId w:val="2"/>
        </w:numPr>
        <w:rPr>
          <w:rFonts w:asciiTheme="minorHAnsi" w:hAnsiTheme="minorHAnsi"/>
          <w:b/>
          <w:bCs/>
          <w:i/>
          <w:iCs/>
        </w:rPr>
      </w:pPr>
      <w:r w:rsidRPr="008215B5">
        <w:rPr>
          <w:rFonts w:asciiTheme="minorHAnsi" w:hAnsiTheme="minorHAnsi"/>
          <w:b/>
          <w:bCs/>
          <w:i/>
          <w:iCs/>
        </w:rPr>
        <w:t>Tour casual.</w:t>
      </w:r>
    </w:p>
    <w:p w14:paraId="5B4ED5AE" w14:textId="77777777" w:rsidR="00A96763" w:rsidRPr="008215B5" w:rsidRDefault="00A96763" w:rsidP="00A96763">
      <w:pPr>
        <w:pStyle w:val="ListParagraph"/>
        <w:ind w:left="2160"/>
        <w:rPr>
          <w:rFonts w:asciiTheme="minorHAnsi" w:hAnsiTheme="minorHAnsi"/>
        </w:rPr>
      </w:pPr>
    </w:p>
    <w:p w14:paraId="6FDD3C36" w14:textId="7B748955" w:rsidR="00B442AE" w:rsidRDefault="00A96763" w:rsidP="00B442AE">
      <w:pPr>
        <w:pStyle w:val="ListParagraph"/>
        <w:numPr>
          <w:ilvl w:val="0"/>
          <w:numId w:val="2"/>
        </w:numPr>
        <w:rPr>
          <w:rFonts w:asciiTheme="minorHAnsi" w:hAnsiTheme="minorHAnsi"/>
          <w:b/>
          <w:bCs/>
          <w:i/>
          <w:iCs/>
        </w:rPr>
      </w:pPr>
      <w:r w:rsidRPr="008215B5">
        <w:rPr>
          <w:rFonts w:asciiTheme="minorHAnsi" w:hAnsiTheme="minorHAnsi"/>
          <w:b/>
          <w:bCs/>
          <w:i/>
          <w:iCs/>
        </w:rPr>
        <w:t>Refined</w:t>
      </w:r>
      <w:r w:rsidR="00B442AE" w:rsidRPr="008215B5">
        <w:rPr>
          <w:rFonts w:asciiTheme="minorHAnsi" w:hAnsiTheme="minorHAnsi"/>
          <w:b/>
          <w:bCs/>
          <w:i/>
          <w:iCs/>
        </w:rPr>
        <w:t xml:space="preserve"> dining</w:t>
      </w:r>
      <w:r w:rsidR="0051268C">
        <w:rPr>
          <w:rFonts w:asciiTheme="minorHAnsi" w:hAnsiTheme="minorHAnsi"/>
          <w:b/>
          <w:bCs/>
          <w:i/>
          <w:iCs/>
        </w:rPr>
        <w:t>.</w:t>
      </w:r>
    </w:p>
    <w:p w14:paraId="092EF695" w14:textId="0FB92021" w:rsidR="00666201" w:rsidRDefault="00666201" w:rsidP="005639F5">
      <w:pPr>
        <w:rPr>
          <w:rFonts w:asciiTheme="minorHAnsi" w:hAnsiTheme="minorHAnsi"/>
          <w:color w:val="000000" w:themeColor="text1"/>
        </w:rPr>
      </w:pPr>
    </w:p>
    <w:p w14:paraId="13A0E092" w14:textId="2EA69A3B" w:rsidR="00364527" w:rsidRPr="00364527" w:rsidRDefault="00364527" w:rsidP="00364527">
      <w:pPr>
        <w:ind w:left="720"/>
        <w:rPr>
          <w:rFonts w:asciiTheme="minorHAnsi" w:hAnsiTheme="minorHAnsi"/>
          <w:color w:val="000000" w:themeColor="text1"/>
          <w:u w:val="single"/>
        </w:rPr>
      </w:pPr>
      <w:r w:rsidRPr="00364527">
        <w:rPr>
          <w:rFonts w:asciiTheme="minorHAnsi" w:hAnsiTheme="minorHAnsi"/>
          <w:color w:val="000000" w:themeColor="text1"/>
          <w:u w:val="single"/>
        </w:rPr>
        <w:t>(See attachment</w:t>
      </w:r>
      <w:r w:rsidR="00BB0865">
        <w:rPr>
          <w:rFonts w:asciiTheme="minorHAnsi" w:hAnsiTheme="minorHAnsi"/>
          <w:color w:val="000000" w:themeColor="text1"/>
          <w:u w:val="single"/>
        </w:rPr>
        <w:t xml:space="preserve"> to this email</w:t>
      </w:r>
      <w:r w:rsidRPr="00364527">
        <w:rPr>
          <w:rFonts w:asciiTheme="minorHAnsi" w:hAnsiTheme="minorHAnsi"/>
          <w:color w:val="000000" w:themeColor="text1"/>
          <w:u w:val="single"/>
        </w:rPr>
        <w:t xml:space="preserve"> for the </w:t>
      </w:r>
      <w:r w:rsidR="00BB0865">
        <w:rPr>
          <w:rFonts w:asciiTheme="minorHAnsi" w:hAnsiTheme="minorHAnsi"/>
          <w:color w:val="000000" w:themeColor="text1"/>
          <w:u w:val="single"/>
        </w:rPr>
        <w:t xml:space="preserve">attire </w:t>
      </w:r>
      <w:r w:rsidRPr="00364527">
        <w:rPr>
          <w:rFonts w:asciiTheme="minorHAnsi" w:hAnsiTheme="minorHAnsi"/>
          <w:color w:val="000000" w:themeColor="text1"/>
          <w:u w:val="single"/>
        </w:rPr>
        <w:t>details)</w:t>
      </w:r>
    </w:p>
    <w:p w14:paraId="107440BC" w14:textId="77777777" w:rsidR="00364527" w:rsidRDefault="00364527" w:rsidP="00C85EB5">
      <w:pPr>
        <w:rPr>
          <w:rFonts w:asciiTheme="minorHAnsi" w:hAnsiTheme="minorHAnsi"/>
          <w:b/>
          <w:bCs/>
          <w:color w:val="0070C0"/>
          <w:sz w:val="28"/>
          <w:szCs w:val="28"/>
        </w:rPr>
      </w:pPr>
    </w:p>
    <w:p w14:paraId="08F6A3A6" w14:textId="510A3A87" w:rsidR="00E911FD" w:rsidRPr="008215B5" w:rsidRDefault="00E911FD" w:rsidP="00C85EB5">
      <w:pPr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8215B5">
        <w:rPr>
          <w:rFonts w:asciiTheme="minorHAnsi" w:hAnsiTheme="minorHAnsi"/>
          <w:b/>
          <w:bCs/>
          <w:color w:val="0070C0"/>
          <w:sz w:val="28"/>
          <w:szCs w:val="28"/>
        </w:rPr>
        <w:t>Points-of-Contact:</w:t>
      </w:r>
    </w:p>
    <w:p w14:paraId="5AF12503" w14:textId="16108841" w:rsidR="00686984" w:rsidRPr="008215B5" w:rsidRDefault="00686984" w:rsidP="00C85EB5">
      <w:pPr>
        <w:rPr>
          <w:rFonts w:asciiTheme="minorHAnsi" w:hAnsiTheme="minorHAnsi"/>
        </w:rPr>
      </w:pPr>
    </w:p>
    <w:p w14:paraId="1D057718" w14:textId="27A25C85" w:rsidR="000D194A" w:rsidRPr="008215B5" w:rsidRDefault="00C07A77" w:rsidP="00DC169A">
      <w:pPr>
        <w:ind w:firstLine="720"/>
        <w:rPr>
          <w:rFonts w:asciiTheme="minorHAnsi" w:hAnsiTheme="minorHAnsi"/>
        </w:rPr>
      </w:pPr>
      <w:r w:rsidRPr="008215B5">
        <w:rPr>
          <w:rFonts w:asciiTheme="minorHAnsi" w:hAnsiTheme="minorHAnsi"/>
        </w:rPr>
        <w:t>Experience Leaders:</w:t>
      </w:r>
    </w:p>
    <w:p w14:paraId="6F9C878B" w14:textId="77777777" w:rsidR="00C07A77" w:rsidRPr="008215B5" w:rsidRDefault="00C07A77" w:rsidP="00C85EB5">
      <w:pPr>
        <w:rPr>
          <w:rFonts w:asciiTheme="minorHAnsi" w:hAnsiTheme="minorHAnsi"/>
        </w:rPr>
      </w:pPr>
    </w:p>
    <w:p w14:paraId="64611FE2" w14:textId="40311734" w:rsidR="00C07A77" w:rsidRPr="008215B5" w:rsidRDefault="00C07A77" w:rsidP="00C85EB5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tab/>
      </w:r>
      <w:r w:rsidR="00DC169A" w:rsidRPr="008215B5">
        <w:rPr>
          <w:rFonts w:asciiTheme="minorHAnsi" w:hAnsiTheme="minorHAnsi"/>
        </w:rPr>
        <w:tab/>
      </w:r>
      <w:r w:rsidRPr="008215B5">
        <w:rPr>
          <w:rFonts w:asciiTheme="minorHAnsi" w:hAnsiTheme="minorHAnsi"/>
        </w:rPr>
        <w:t>Joe Dowdy</w:t>
      </w:r>
    </w:p>
    <w:p w14:paraId="110EDB09" w14:textId="3653EE46" w:rsidR="00C07A77" w:rsidRPr="008215B5" w:rsidRDefault="00C07A77" w:rsidP="00C85EB5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tab/>
      </w:r>
      <w:r w:rsidR="00DC169A" w:rsidRPr="008215B5">
        <w:rPr>
          <w:rFonts w:asciiTheme="minorHAnsi" w:hAnsiTheme="minorHAnsi"/>
        </w:rPr>
        <w:tab/>
      </w:r>
      <w:r w:rsidRPr="008215B5">
        <w:rPr>
          <w:rFonts w:asciiTheme="minorHAnsi" w:hAnsiTheme="minorHAnsi"/>
        </w:rPr>
        <w:t>(321) 289-9534</w:t>
      </w:r>
    </w:p>
    <w:p w14:paraId="771A6169" w14:textId="13389161" w:rsidR="00C07A77" w:rsidRPr="008215B5" w:rsidRDefault="00C07A77" w:rsidP="00C85EB5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tab/>
      </w:r>
      <w:r w:rsidR="00DC169A" w:rsidRPr="008215B5">
        <w:rPr>
          <w:rFonts w:asciiTheme="minorHAnsi" w:hAnsiTheme="minorHAnsi"/>
        </w:rPr>
        <w:tab/>
      </w:r>
      <w:hyperlink r:id="rId8" w:history="1">
        <w:r w:rsidR="00DC169A" w:rsidRPr="008215B5">
          <w:rPr>
            <w:rStyle w:val="Hyperlink"/>
            <w:rFonts w:asciiTheme="minorHAnsi" w:hAnsiTheme="minorHAnsi"/>
          </w:rPr>
          <w:t>joe@vintageandvalor.com</w:t>
        </w:r>
      </w:hyperlink>
    </w:p>
    <w:p w14:paraId="6CC024F5" w14:textId="77777777" w:rsidR="00C07A77" w:rsidRPr="008215B5" w:rsidRDefault="00C07A77" w:rsidP="00C85EB5">
      <w:pPr>
        <w:rPr>
          <w:rFonts w:asciiTheme="minorHAnsi" w:hAnsiTheme="minorHAnsi"/>
        </w:rPr>
      </w:pPr>
    </w:p>
    <w:p w14:paraId="74193883" w14:textId="08D11C3F" w:rsidR="00C07A77" w:rsidRDefault="00C07A77" w:rsidP="0051268C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tab/>
      </w:r>
      <w:r w:rsidR="00DC169A" w:rsidRPr="008215B5">
        <w:rPr>
          <w:rFonts w:asciiTheme="minorHAnsi" w:hAnsiTheme="minorHAnsi"/>
        </w:rPr>
        <w:tab/>
      </w:r>
      <w:r w:rsidR="0051268C">
        <w:rPr>
          <w:rFonts w:asciiTheme="minorHAnsi" w:hAnsiTheme="minorHAnsi"/>
        </w:rPr>
        <w:t>Wiil Gimsley, Major General, USA (Ret)</w:t>
      </w:r>
    </w:p>
    <w:p w14:paraId="6FA616F1" w14:textId="6ED16101" w:rsidR="0051268C" w:rsidRDefault="0051268C" w:rsidP="0051268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(843) 441-8356</w:t>
      </w:r>
    </w:p>
    <w:p w14:paraId="5664BC4E" w14:textId="72ED596A" w:rsidR="0051268C" w:rsidRDefault="0051268C" w:rsidP="0051268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hyperlink r:id="rId9" w:history="1">
        <w:r w:rsidRPr="00B52297">
          <w:rPr>
            <w:rStyle w:val="Hyperlink"/>
            <w:rFonts w:asciiTheme="minorHAnsi" w:hAnsiTheme="minorHAnsi"/>
          </w:rPr>
          <w:t>will@vintageandvalor.com</w:t>
        </w:r>
      </w:hyperlink>
    </w:p>
    <w:p w14:paraId="6861E09E" w14:textId="77777777" w:rsidR="0051268C" w:rsidRDefault="0051268C" w:rsidP="0051268C">
      <w:pPr>
        <w:rPr>
          <w:rFonts w:asciiTheme="minorHAnsi" w:hAnsiTheme="minorHAnsi"/>
        </w:rPr>
      </w:pPr>
    </w:p>
    <w:p w14:paraId="76A6793C" w14:textId="77777777" w:rsidR="0051268C" w:rsidRDefault="0051268C" w:rsidP="0051268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Travel and Hospitality Leaders</w:t>
      </w:r>
    </w:p>
    <w:p w14:paraId="5B4A7803" w14:textId="5CAD125E" w:rsidR="0051268C" w:rsidRDefault="0051268C" w:rsidP="0051268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6FA1D56" w14:textId="7501A601" w:rsidR="0051268C" w:rsidRDefault="0051268C" w:rsidP="0051268C">
      <w:pPr>
        <w:ind w:left="720" w:firstLine="720"/>
        <w:rPr>
          <w:rFonts w:asciiTheme="minorHAnsi" w:hAnsiTheme="minorHAnsi"/>
        </w:rPr>
      </w:pPr>
      <w:r>
        <w:rPr>
          <w:rFonts w:asciiTheme="minorHAnsi" w:hAnsiTheme="minorHAnsi"/>
        </w:rPr>
        <w:t>Anne Tyson Lee</w:t>
      </w:r>
    </w:p>
    <w:p w14:paraId="301E8794" w14:textId="2925BA37" w:rsidR="0051268C" w:rsidRDefault="0051268C" w:rsidP="0051268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(910) 431-1986</w:t>
      </w:r>
    </w:p>
    <w:p w14:paraId="7E95F879" w14:textId="0AD807F4" w:rsidR="0051268C" w:rsidRDefault="0051268C" w:rsidP="0051268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hyperlink r:id="rId10" w:history="1">
        <w:r w:rsidRPr="00B52297">
          <w:rPr>
            <w:rStyle w:val="Hyperlink"/>
            <w:rFonts w:asciiTheme="minorHAnsi" w:hAnsiTheme="minorHAnsi"/>
          </w:rPr>
          <w:t>annet@vintageandvalor.com</w:t>
        </w:r>
      </w:hyperlink>
    </w:p>
    <w:p w14:paraId="01CFF0F6" w14:textId="77777777" w:rsidR="0051268C" w:rsidRDefault="0051268C" w:rsidP="0051268C">
      <w:pPr>
        <w:rPr>
          <w:rFonts w:asciiTheme="minorHAnsi" w:hAnsiTheme="minorHAnsi"/>
        </w:rPr>
      </w:pPr>
    </w:p>
    <w:p w14:paraId="1AF3E09D" w14:textId="77777777" w:rsidR="0051268C" w:rsidRPr="008215B5" w:rsidRDefault="0051268C" w:rsidP="0051268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8215B5">
        <w:rPr>
          <w:rFonts w:asciiTheme="minorHAnsi" w:hAnsiTheme="minorHAnsi"/>
        </w:rPr>
        <w:t>Betsy Dowdy</w:t>
      </w:r>
    </w:p>
    <w:p w14:paraId="18FCAD78" w14:textId="77777777" w:rsidR="0051268C" w:rsidRPr="008215B5" w:rsidRDefault="0051268C" w:rsidP="0051268C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tab/>
      </w:r>
      <w:r w:rsidRPr="008215B5">
        <w:rPr>
          <w:rFonts w:asciiTheme="minorHAnsi" w:hAnsiTheme="minorHAnsi"/>
        </w:rPr>
        <w:tab/>
        <w:t>(760) 845-3019</w:t>
      </w:r>
    </w:p>
    <w:p w14:paraId="3620509D" w14:textId="6C36DB75" w:rsidR="0051268C" w:rsidRDefault="0051268C" w:rsidP="0051268C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lastRenderedPageBreak/>
        <w:tab/>
      </w:r>
      <w:r w:rsidRPr="008215B5">
        <w:rPr>
          <w:rFonts w:asciiTheme="minorHAnsi" w:hAnsiTheme="minorHAnsi"/>
        </w:rPr>
        <w:tab/>
      </w:r>
      <w:hyperlink r:id="rId11" w:history="1">
        <w:r w:rsidRPr="008215B5">
          <w:rPr>
            <w:rStyle w:val="Hyperlink"/>
            <w:rFonts w:asciiTheme="minorHAnsi" w:hAnsiTheme="minorHAnsi"/>
          </w:rPr>
          <w:t>betsy@vintageandvalor.com</w:t>
        </w:r>
      </w:hyperlink>
    </w:p>
    <w:p w14:paraId="21C178AD" w14:textId="77777777" w:rsidR="00C07A77" w:rsidRDefault="00C07A77" w:rsidP="00C85EB5">
      <w:pPr>
        <w:rPr>
          <w:rFonts w:asciiTheme="minorHAnsi" w:hAnsiTheme="minorHAnsi"/>
        </w:rPr>
      </w:pPr>
    </w:p>
    <w:p w14:paraId="55C9539C" w14:textId="39ED6578" w:rsidR="0051268C" w:rsidRDefault="0051268C" w:rsidP="00C85EB5">
      <w:pPr>
        <w:rPr>
          <w:rFonts w:asciiTheme="minorHAnsi" w:hAnsiTheme="minorHAnsi"/>
        </w:rPr>
      </w:pPr>
      <w:r>
        <w:rPr>
          <w:rFonts w:asciiTheme="minorHAnsi" w:hAnsiTheme="minorHAnsi"/>
        </w:rPr>
        <w:t>Wine and Culinary Advisor</w:t>
      </w:r>
    </w:p>
    <w:p w14:paraId="22D8A284" w14:textId="77777777" w:rsidR="0051268C" w:rsidRPr="008215B5" w:rsidRDefault="0051268C" w:rsidP="00C85EB5">
      <w:pPr>
        <w:rPr>
          <w:rFonts w:asciiTheme="minorHAnsi" w:hAnsiTheme="minorHAnsi"/>
        </w:rPr>
      </w:pPr>
    </w:p>
    <w:p w14:paraId="116C005F" w14:textId="3D4B87D4" w:rsidR="00C07A77" w:rsidRPr="008215B5" w:rsidRDefault="00C07A77" w:rsidP="00C85EB5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tab/>
      </w:r>
      <w:r w:rsidR="00DC169A" w:rsidRPr="008215B5">
        <w:rPr>
          <w:rFonts w:asciiTheme="minorHAnsi" w:hAnsiTheme="minorHAnsi"/>
        </w:rPr>
        <w:tab/>
      </w:r>
      <w:r w:rsidRPr="008215B5">
        <w:rPr>
          <w:rFonts w:asciiTheme="minorHAnsi" w:hAnsiTheme="minorHAnsi"/>
        </w:rPr>
        <w:t>Wesley Taylor</w:t>
      </w:r>
    </w:p>
    <w:p w14:paraId="0401735E" w14:textId="770F6413" w:rsidR="00C07A77" w:rsidRPr="008215B5" w:rsidRDefault="00C07A77" w:rsidP="00C85EB5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tab/>
      </w:r>
      <w:r w:rsidR="00DC169A" w:rsidRPr="008215B5">
        <w:rPr>
          <w:rFonts w:asciiTheme="minorHAnsi" w:hAnsiTheme="minorHAnsi"/>
        </w:rPr>
        <w:tab/>
      </w:r>
      <w:r w:rsidRPr="008215B5">
        <w:rPr>
          <w:rFonts w:asciiTheme="minorHAnsi" w:hAnsiTheme="minorHAnsi"/>
        </w:rPr>
        <w:t>(601) 754-3024</w:t>
      </w:r>
    </w:p>
    <w:p w14:paraId="6183A612" w14:textId="22A82AB9" w:rsidR="00C07A77" w:rsidRPr="008215B5" w:rsidRDefault="00C07A77" w:rsidP="00C85EB5">
      <w:pPr>
        <w:rPr>
          <w:rFonts w:asciiTheme="minorHAnsi" w:hAnsiTheme="minorHAnsi"/>
        </w:rPr>
      </w:pPr>
      <w:r w:rsidRPr="008215B5">
        <w:rPr>
          <w:rFonts w:asciiTheme="minorHAnsi" w:hAnsiTheme="minorHAnsi"/>
        </w:rPr>
        <w:tab/>
      </w:r>
      <w:r w:rsidR="00DC169A" w:rsidRPr="008215B5">
        <w:rPr>
          <w:rFonts w:asciiTheme="minorHAnsi" w:hAnsiTheme="minorHAnsi"/>
        </w:rPr>
        <w:tab/>
      </w:r>
      <w:hyperlink r:id="rId12" w:history="1">
        <w:r w:rsidR="00DC169A" w:rsidRPr="008215B5">
          <w:rPr>
            <w:rStyle w:val="Hyperlink"/>
            <w:rFonts w:asciiTheme="minorHAnsi" w:hAnsiTheme="minorHAnsi"/>
          </w:rPr>
          <w:t>wes@vintageandvalor.com</w:t>
        </w:r>
      </w:hyperlink>
    </w:p>
    <w:p w14:paraId="454A74C7" w14:textId="5193E106" w:rsidR="005639F5" w:rsidRPr="008215B5" w:rsidRDefault="005639F5" w:rsidP="0051268C">
      <w:pPr>
        <w:pStyle w:val="NormalWeb"/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</w:pPr>
      <w:r w:rsidRPr="008215B5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Savor each moment. This is “Terroir”</w:t>
      </w:r>
      <w:r w:rsidR="005B1FA6" w:rsidRPr="008215B5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 xml:space="preserve"> as</w:t>
      </w:r>
      <w:r w:rsidRPr="008215B5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 xml:space="preserve"> it was meant to be experienced.</w:t>
      </w:r>
    </w:p>
    <w:p w14:paraId="219F9D67" w14:textId="77777777" w:rsidR="005639F5" w:rsidRPr="005639F5" w:rsidRDefault="005639F5" w:rsidP="00C85EB5">
      <w:pPr>
        <w:rPr>
          <w:rFonts w:asciiTheme="minorHAnsi" w:hAnsiTheme="minorHAnsi"/>
          <w:sz w:val="28"/>
          <w:szCs w:val="28"/>
        </w:rPr>
      </w:pPr>
    </w:p>
    <w:p w14:paraId="19B6D19A" w14:textId="77777777" w:rsidR="005639F5" w:rsidRDefault="005639F5" w:rsidP="00C85EB5"/>
    <w:p w14:paraId="6B7C2071" w14:textId="77777777" w:rsidR="005639F5" w:rsidRDefault="005639F5" w:rsidP="005639F5"/>
    <w:p w14:paraId="4EBEFFC6" w14:textId="77777777" w:rsidR="005639F5" w:rsidRDefault="005639F5" w:rsidP="005639F5"/>
    <w:p w14:paraId="7A9D8A98" w14:textId="77777777" w:rsidR="000D194A" w:rsidRPr="000D194A" w:rsidRDefault="000D194A" w:rsidP="00C85EB5">
      <w:pPr>
        <w:rPr>
          <w:b/>
          <w:bCs/>
          <w:color w:val="0070C0"/>
        </w:rPr>
      </w:pPr>
    </w:p>
    <w:p w14:paraId="21FCDE0D" w14:textId="77777777" w:rsidR="00C85EB5" w:rsidRDefault="00C85EB5" w:rsidP="00C85EB5">
      <w:pPr>
        <w:rPr>
          <w:b/>
          <w:bCs/>
          <w:i/>
          <w:iCs/>
        </w:rPr>
      </w:pPr>
    </w:p>
    <w:p w14:paraId="20CDEBEC" w14:textId="77777777" w:rsidR="00C85EB5" w:rsidRPr="00C85EB5" w:rsidRDefault="00C85EB5" w:rsidP="00C85EB5">
      <w:pPr>
        <w:rPr>
          <w:b/>
          <w:bCs/>
          <w:i/>
          <w:iCs/>
        </w:rPr>
      </w:pPr>
    </w:p>
    <w:p w14:paraId="00619760" w14:textId="77777777" w:rsidR="00C85EB5" w:rsidRDefault="00C85EB5" w:rsidP="00C85EB5"/>
    <w:p w14:paraId="4E8FD5FC" w14:textId="77777777" w:rsidR="00C85EB5" w:rsidRPr="00C85EB5" w:rsidRDefault="00C85EB5" w:rsidP="00C85EB5"/>
    <w:sectPr w:rsidR="00C85EB5" w:rsidRPr="00C85EB5" w:rsidSect="00C07A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A84D7A" w14:textId="77777777" w:rsidR="00636055" w:rsidRDefault="00636055" w:rsidP="00C15E47">
      <w:r>
        <w:separator/>
      </w:r>
    </w:p>
  </w:endnote>
  <w:endnote w:type="continuationSeparator" w:id="0">
    <w:p w14:paraId="75EC71B4" w14:textId="77777777" w:rsidR="00636055" w:rsidRDefault="00636055" w:rsidP="00C1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EEEBF" w14:textId="77777777" w:rsidR="00A96763" w:rsidRDefault="00A967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F61CC9" w14:textId="77777777" w:rsidR="00A96763" w:rsidRDefault="00A967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3AAEDE" w14:textId="77777777" w:rsidR="00A96763" w:rsidRDefault="00A96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E82D7E" w14:textId="77777777" w:rsidR="00636055" w:rsidRDefault="00636055" w:rsidP="00C15E47">
      <w:r>
        <w:separator/>
      </w:r>
    </w:p>
  </w:footnote>
  <w:footnote w:type="continuationSeparator" w:id="0">
    <w:p w14:paraId="467F3D95" w14:textId="77777777" w:rsidR="00636055" w:rsidRDefault="00636055" w:rsidP="00C15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D0205" w14:textId="0603D266" w:rsidR="00690937" w:rsidRDefault="00636055">
    <w:pPr>
      <w:pStyle w:val="Header"/>
    </w:pPr>
    <w:r>
      <w:rPr>
        <w:noProof/>
      </w:rPr>
      <w:pict w14:anchorId="608CF0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610.5pt;height:325.5pt;z-index:-2516336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ntageValor_logo_16-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0B2751" w14:textId="5EA9F40C" w:rsidR="00C15E47" w:rsidRDefault="00636055">
    <w:pPr>
      <w:pStyle w:val="Header"/>
    </w:pPr>
    <w:r>
      <w:rPr>
        <w:noProof/>
      </w:rPr>
      <w:pict w14:anchorId="03F755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610.5pt;height:325.5pt;z-index:-2516316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ntageValor_logo_16-9" gain="19661f" blacklevel="22938f"/>
          <w10:wrap anchorx="margin" anchory="margin"/>
        </v:shape>
      </w:pict>
    </w:r>
    <w:r w:rsidR="00C15E47">
      <w:rPr>
        <w:noProof/>
      </w:rPr>
      <w:drawing>
        <wp:inline distT="0" distB="0" distL="0" distR="0" wp14:anchorId="0777F684" wp14:editId="07BC16BC">
          <wp:extent cx="1024467" cy="549061"/>
          <wp:effectExtent l="0" t="0" r="4445" b="0"/>
          <wp:docPr id="255393072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393072" name="Picture 2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380" cy="58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588D">
      <w:tab/>
    </w:r>
    <w:r w:rsidR="0013588D"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3CC314" w14:textId="4F061255" w:rsidR="00690937" w:rsidRDefault="00636055">
    <w:pPr>
      <w:pStyle w:val="Header"/>
    </w:pPr>
    <w:r>
      <w:rPr>
        <w:noProof/>
      </w:rPr>
      <w:pict w14:anchorId="07F7DB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10.5pt;height:325.5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ntageValor_logo_16-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3F628D"/>
    <w:multiLevelType w:val="hybridMultilevel"/>
    <w:tmpl w:val="EC3A1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7897"/>
    <w:multiLevelType w:val="hybridMultilevel"/>
    <w:tmpl w:val="20F0E3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F56BC8"/>
    <w:multiLevelType w:val="hybridMultilevel"/>
    <w:tmpl w:val="42725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73C30"/>
    <w:multiLevelType w:val="hybridMultilevel"/>
    <w:tmpl w:val="60368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3F79D7"/>
    <w:multiLevelType w:val="hybridMultilevel"/>
    <w:tmpl w:val="C33A3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CE1524"/>
    <w:multiLevelType w:val="hybridMultilevel"/>
    <w:tmpl w:val="8EE0B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C90EBA"/>
    <w:multiLevelType w:val="hybridMultilevel"/>
    <w:tmpl w:val="F9442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C401A3"/>
    <w:multiLevelType w:val="hybridMultilevel"/>
    <w:tmpl w:val="EE667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174747"/>
    <w:multiLevelType w:val="hybridMultilevel"/>
    <w:tmpl w:val="4306C6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F6F40"/>
    <w:multiLevelType w:val="hybridMultilevel"/>
    <w:tmpl w:val="70CE12C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56391C7F"/>
    <w:multiLevelType w:val="hybridMultilevel"/>
    <w:tmpl w:val="B0A08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F322C"/>
    <w:multiLevelType w:val="multilevel"/>
    <w:tmpl w:val="1640FD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F43CFC"/>
    <w:multiLevelType w:val="hybridMultilevel"/>
    <w:tmpl w:val="7F9867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7F0E29"/>
    <w:multiLevelType w:val="hybridMultilevel"/>
    <w:tmpl w:val="FFE0F9B8"/>
    <w:lvl w:ilvl="0" w:tplc="5D0611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838E6"/>
    <w:multiLevelType w:val="hybridMultilevel"/>
    <w:tmpl w:val="E1B21EE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2FE6D60"/>
    <w:multiLevelType w:val="hybridMultilevel"/>
    <w:tmpl w:val="769CD27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6" w15:restartNumberingAfterBreak="0">
    <w:nsid w:val="6E0B6AEB"/>
    <w:multiLevelType w:val="hybridMultilevel"/>
    <w:tmpl w:val="1E2CCC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D052A6"/>
    <w:multiLevelType w:val="hybridMultilevel"/>
    <w:tmpl w:val="0658CD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11874061">
    <w:abstractNumId w:val="3"/>
  </w:num>
  <w:num w:numId="2" w16cid:durableId="1864902246">
    <w:abstractNumId w:val="6"/>
  </w:num>
  <w:num w:numId="3" w16cid:durableId="916792140">
    <w:abstractNumId w:val="12"/>
  </w:num>
  <w:num w:numId="4" w16cid:durableId="1614703650">
    <w:abstractNumId w:val="4"/>
  </w:num>
  <w:num w:numId="5" w16cid:durableId="265507524">
    <w:abstractNumId w:val="14"/>
  </w:num>
  <w:num w:numId="6" w16cid:durableId="1255473861">
    <w:abstractNumId w:val="16"/>
  </w:num>
  <w:num w:numId="7" w16cid:durableId="456340670">
    <w:abstractNumId w:val="1"/>
  </w:num>
  <w:num w:numId="8" w16cid:durableId="300574518">
    <w:abstractNumId w:val="9"/>
  </w:num>
  <w:num w:numId="9" w16cid:durableId="1318799647">
    <w:abstractNumId w:val="15"/>
  </w:num>
  <w:num w:numId="10" w16cid:durableId="1063480522">
    <w:abstractNumId w:val="5"/>
  </w:num>
  <w:num w:numId="11" w16cid:durableId="652299620">
    <w:abstractNumId w:val="7"/>
  </w:num>
  <w:num w:numId="12" w16cid:durableId="427432020">
    <w:abstractNumId w:val="0"/>
  </w:num>
  <w:num w:numId="13" w16cid:durableId="1025325654">
    <w:abstractNumId w:val="2"/>
  </w:num>
  <w:num w:numId="14" w16cid:durableId="1155754489">
    <w:abstractNumId w:val="10"/>
  </w:num>
  <w:num w:numId="15" w16cid:durableId="29573994">
    <w:abstractNumId w:val="11"/>
  </w:num>
  <w:num w:numId="16" w16cid:durableId="1497040121">
    <w:abstractNumId w:val="17"/>
  </w:num>
  <w:num w:numId="17" w16cid:durableId="372848688">
    <w:abstractNumId w:val="8"/>
  </w:num>
  <w:num w:numId="18" w16cid:durableId="1874920369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47"/>
    <w:rsid w:val="00014B67"/>
    <w:rsid w:val="00043B0C"/>
    <w:rsid w:val="0006390A"/>
    <w:rsid w:val="000C7206"/>
    <w:rsid w:val="000D194A"/>
    <w:rsid w:val="000F1549"/>
    <w:rsid w:val="0013588D"/>
    <w:rsid w:val="00166598"/>
    <w:rsid w:val="001753CE"/>
    <w:rsid w:val="001E0155"/>
    <w:rsid w:val="001E18D0"/>
    <w:rsid w:val="001E6982"/>
    <w:rsid w:val="001E6F8A"/>
    <w:rsid w:val="0022598D"/>
    <w:rsid w:val="00286D5F"/>
    <w:rsid w:val="002D6209"/>
    <w:rsid w:val="00301B38"/>
    <w:rsid w:val="00356C7D"/>
    <w:rsid w:val="00364527"/>
    <w:rsid w:val="00405EC6"/>
    <w:rsid w:val="00444AEE"/>
    <w:rsid w:val="0046239F"/>
    <w:rsid w:val="00482847"/>
    <w:rsid w:val="00486FF1"/>
    <w:rsid w:val="004B6205"/>
    <w:rsid w:val="004C7788"/>
    <w:rsid w:val="004E5280"/>
    <w:rsid w:val="0051268C"/>
    <w:rsid w:val="0054150D"/>
    <w:rsid w:val="0055079B"/>
    <w:rsid w:val="005639F5"/>
    <w:rsid w:val="005A02B5"/>
    <w:rsid w:val="005B1FA6"/>
    <w:rsid w:val="005F5CF9"/>
    <w:rsid w:val="0060460E"/>
    <w:rsid w:val="006213D2"/>
    <w:rsid w:val="00624E7D"/>
    <w:rsid w:val="00636055"/>
    <w:rsid w:val="00666201"/>
    <w:rsid w:val="00686984"/>
    <w:rsid w:val="00690937"/>
    <w:rsid w:val="0070252D"/>
    <w:rsid w:val="008215B5"/>
    <w:rsid w:val="00871B95"/>
    <w:rsid w:val="008B2B43"/>
    <w:rsid w:val="009359AB"/>
    <w:rsid w:val="0095625C"/>
    <w:rsid w:val="0097618C"/>
    <w:rsid w:val="00983998"/>
    <w:rsid w:val="009A2F8F"/>
    <w:rsid w:val="009C3731"/>
    <w:rsid w:val="00A00CFB"/>
    <w:rsid w:val="00A04A72"/>
    <w:rsid w:val="00A56EBE"/>
    <w:rsid w:val="00A71E01"/>
    <w:rsid w:val="00A776B8"/>
    <w:rsid w:val="00A90B4A"/>
    <w:rsid w:val="00A96763"/>
    <w:rsid w:val="00AA3149"/>
    <w:rsid w:val="00AD6EE7"/>
    <w:rsid w:val="00AD6FBB"/>
    <w:rsid w:val="00AE1640"/>
    <w:rsid w:val="00B442AE"/>
    <w:rsid w:val="00B5449C"/>
    <w:rsid w:val="00B60E14"/>
    <w:rsid w:val="00BA5CC9"/>
    <w:rsid w:val="00BB0865"/>
    <w:rsid w:val="00BF3E28"/>
    <w:rsid w:val="00C07A77"/>
    <w:rsid w:val="00C15E47"/>
    <w:rsid w:val="00C45488"/>
    <w:rsid w:val="00C52279"/>
    <w:rsid w:val="00C74FCE"/>
    <w:rsid w:val="00C85EB5"/>
    <w:rsid w:val="00C90092"/>
    <w:rsid w:val="00CE7A74"/>
    <w:rsid w:val="00D00661"/>
    <w:rsid w:val="00D1025D"/>
    <w:rsid w:val="00DC169A"/>
    <w:rsid w:val="00DC50F0"/>
    <w:rsid w:val="00DE0313"/>
    <w:rsid w:val="00DE5C26"/>
    <w:rsid w:val="00DF02F8"/>
    <w:rsid w:val="00DF0C9B"/>
    <w:rsid w:val="00E33714"/>
    <w:rsid w:val="00E911FD"/>
    <w:rsid w:val="00E94D13"/>
    <w:rsid w:val="00E95658"/>
    <w:rsid w:val="00EC7FFC"/>
    <w:rsid w:val="00ED6406"/>
    <w:rsid w:val="00EF4210"/>
    <w:rsid w:val="00F253DA"/>
    <w:rsid w:val="00F25542"/>
    <w:rsid w:val="00F47FB0"/>
    <w:rsid w:val="00F614A1"/>
    <w:rsid w:val="00F7248E"/>
    <w:rsid w:val="00FE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53D31"/>
  <w15:chartTrackingRefBased/>
  <w15:docId w15:val="{6D1E66FD-150D-9346-B859-81A71D4C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6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5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E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E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E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E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15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E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5E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E47"/>
  </w:style>
  <w:style w:type="paragraph" w:styleId="Footer">
    <w:name w:val="footer"/>
    <w:basedOn w:val="Normal"/>
    <w:link w:val="FooterChar"/>
    <w:uiPriority w:val="99"/>
    <w:unhideWhenUsed/>
    <w:rsid w:val="00C15E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E47"/>
  </w:style>
  <w:style w:type="character" w:styleId="Hyperlink">
    <w:name w:val="Hyperlink"/>
    <w:basedOn w:val="DefaultParagraphFont"/>
    <w:uiPriority w:val="99"/>
    <w:unhideWhenUsed/>
    <w:rsid w:val="00C74F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F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6FF1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9676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967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e@vintageandvalor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ytravel.state.gov/s/step" TargetMode="External"/><Relationship Id="rId12" Type="http://schemas.openxmlformats.org/officeDocument/2006/relationships/hyperlink" Target="mailto:wes@vintageandvalor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tsy@vintageandvalo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nnet@vintageandvalor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ill@vintageandvalor.co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589</Words>
  <Characters>3251</Characters>
  <Application>Microsoft Office Word</Application>
  <DocSecurity>0</DocSecurity>
  <Lines>120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Dowdy</dc:creator>
  <cp:keywords/>
  <dc:description/>
  <cp:lastModifiedBy>Joe Dowdy</cp:lastModifiedBy>
  <cp:revision>3</cp:revision>
  <cp:lastPrinted>2026-04-21T00:30:00Z</cp:lastPrinted>
  <dcterms:created xsi:type="dcterms:W3CDTF">2026-07-20T19:13:00Z</dcterms:created>
  <dcterms:modified xsi:type="dcterms:W3CDTF">2026-07-20T19:19:00Z</dcterms:modified>
</cp:coreProperties>
</file>