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40C47" w14:textId="77777777" w:rsidR="00C322C7" w:rsidRDefault="00C322C7" w:rsidP="00C322C7">
      <w:pPr>
        <w:jc w:val="center"/>
        <w:rPr>
          <w:b/>
          <w:bCs/>
        </w:rPr>
      </w:pPr>
      <w:r>
        <w:rPr>
          <w:b/>
          <w:bCs/>
        </w:rPr>
        <w:t>RULES AND REGULATIONS</w:t>
      </w:r>
    </w:p>
    <w:p w14:paraId="48E7AFAC" w14:textId="77777777" w:rsidR="00C322C7" w:rsidRDefault="00C322C7" w:rsidP="00C322C7">
      <w:pPr>
        <w:jc w:val="center"/>
        <w:rPr>
          <w:b/>
          <w:bCs/>
        </w:rPr>
      </w:pPr>
      <w:r>
        <w:rPr>
          <w:b/>
          <w:bCs/>
        </w:rPr>
        <w:t>OF</w:t>
      </w:r>
    </w:p>
    <w:p w14:paraId="7B4B35F1" w14:textId="659576CA" w:rsidR="00A82AF5" w:rsidRPr="00482B52" w:rsidRDefault="009E06D6" w:rsidP="00C322C7">
      <w:pPr>
        <w:pStyle w:val="Style1"/>
        <w:jc w:val="center"/>
        <w:rPr>
          <w:rFonts w:ascii="Times New Roman" w:hAnsi="Times New Roman"/>
          <w:b/>
          <w:sz w:val="24"/>
        </w:rPr>
      </w:pPr>
      <w:r>
        <w:rPr>
          <w:rFonts w:ascii="Times New Roman" w:hAnsi="Times New Roman"/>
          <w:b/>
          <w:bCs/>
          <w:sz w:val="24"/>
        </w:rPr>
        <w:t>THE EMERALD</w:t>
      </w:r>
      <w:r w:rsidR="00C322C7">
        <w:rPr>
          <w:rFonts w:ascii="Times New Roman" w:hAnsi="Times New Roman"/>
          <w:b/>
          <w:bCs/>
          <w:sz w:val="24"/>
        </w:rPr>
        <w:t xml:space="preserve"> OWNER</w:t>
      </w:r>
      <w:r>
        <w:rPr>
          <w:rFonts w:ascii="Times New Roman" w:hAnsi="Times New Roman"/>
          <w:b/>
          <w:bCs/>
          <w:sz w:val="24"/>
        </w:rPr>
        <w:t>’</w:t>
      </w:r>
      <w:r w:rsidR="00C322C7">
        <w:rPr>
          <w:rFonts w:ascii="Times New Roman" w:hAnsi="Times New Roman"/>
          <w:b/>
          <w:bCs/>
          <w:sz w:val="24"/>
        </w:rPr>
        <w:t xml:space="preserve">S </w:t>
      </w:r>
      <w:commentRangeStart w:id="0"/>
      <w:r w:rsidR="00C322C7">
        <w:rPr>
          <w:rFonts w:ascii="Times New Roman" w:hAnsi="Times New Roman"/>
          <w:b/>
          <w:bCs/>
          <w:sz w:val="24"/>
        </w:rPr>
        <w:t>ASSOCIATION</w:t>
      </w:r>
      <w:commentRangeEnd w:id="0"/>
      <w:r w:rsidR="00EA799C">
        <w:rPr>
          <w:rStyle w:val="CommentReference"/>
          <w:rFonts w:ascii="Times New Roman" w:hAnsi="Times New Roman"/>
        </w:rPr>
        <w:commentReference w:id="0"/>
      </w:r>
    </w:p>
    <w:p w14:paraId="0F61644D" w14:textId="77777777" w:rsidR="00A82AF5" w:rsidRPr="00482B52" w:rsidRDefault="00A82AF5">
      <w:pPr>
        <w:pStyle w:val="Style1"/>
        <w:rPr>
          <w:rFonts w:ascii="Times New Roman" w:hAnsi="Times New Roman"/>
          <w:sz w:val="24"/>
        </w:rPr>
      </w:pPr>
    </w:p>
    <w:p w14:paraId="26519A4B" w14:textId="77777777" w:rsidR="00A82AF5" w:rsidRPr="00482B52" w:rsidRDefault="00A82AF5">
      <w:pPr>
        <w:pStyle w:val="Style1"/>
        <w:rPr>
          <w:rFonts w:ascii="Times New Roman" w:hAnsi="Times New Roman"/>
          <w:sz w:val="24"/>
        </w:rPr>
      </w:pPr>
    </w:p>
    <w:p w14:paraId="2398EB31" w14:textId="5205C2AE" w:rsidR="00C322C7" w:rsidRPr="007F572F" w:rsidRDefault="009E06D6" w:rsidP="00C322C7">
      <w:pPr>
        <w:tabs>
          <w:tab w:val="left" w:pos="-720"/>
        </w:tabs>
        <w:suppressAutoHyphens/>
        <w:spacing w:line="240" w:lineRule="atLeast"/>
        <w:jc w:val="both"/>
        <w:rPr>
          <w:spacing w:val="-3"/>
        </w:rPr>
      </w:pPr>
      <w:r>
        <w:rPr>
          <w:b/>
          <w:bCs/>
        </w:rPr>
        <w:t>THE EMERALD</w:t>
      </w:r>
      <w:r w:rsidR="00C322C7">
        <w:rPr>
          <w:b/>
          <w:spacing w:val="-3"/>
        </w:rPr>
        <w:t xml:space="preserve"> </w:t>
      </w:r>
      <w:r w:rsidR="0067451C">
        <w:rPr>
          <w:b/>
          <w:spacing w:val="-3"/>
        </w:rPr>
        <w:t>OWNER</w:t>
      </w:r>
      <w:r>
        <w:rPr>
          <w:b/>
          <w:spacing w:val="-3"/>
        </w:rPr>
        <w:t>’</w:t>
      </w:r>
      <w:r w:rsidR="0067451C">
        <w:rPr>
          <w:b/>
          <w:spacing w:val="-3"/>
        </w:rPr>
        <w:t xml:space="preserve">S </w:t>
      </w:r>
      <w:r w:rsidR="00C322C7">
        <w:rPr>
          <w:b/>
          <w:spacing w:val="-3"/>
        </w:rPr>
        <w:t>ASSOCIATION</w:t>
      </w:r>
      <w:r w:rsidR="00C322C7" w:rsidRPr="007F572F">
        <w:rPr>
          <w:spacing w:val="-3"/>
        </w:rPr>
        <w:t>, a Colorado nonprofit corporation (the "Association") by virtue of authority provided in</w:t>
      </w:r>
      <w:r w:rsidR="0040570B">
        <w:rPr>
          <w:spacing w:val="-3"/>
        </w:rPr>
        <w:t xml:space="preserve"> the </w:t>
      </w:r>
      <w:r w:rsidR="00C322C7" w:rsidRPr="007F572F">
        <w:rPr>
          <w:spacing w:val="-3"/>
        </w:rPr>
        <w:t xml:space="preserve">Condominium Declaration for </w:t>
      </w:r>
      <w:r>
        <w:rPr>
          <w:spacing w:val="-3"/>
        </w:rPr>
        <w:t>The Emerald</w:t>
      </w:r>
      <w:r w:rsidR="00C322C7">
        <w:rPr>
          <w:spacing w:val="-3"/>
        </w:rPr>
        <w:t xml:space="preserve">, </w:t>
      </w:r>
      <w:r w:rsidR="00C322C7" w:rsidRPr="007F572F">
        <w:rPr>
          <w:spacing w:val="-3"/>
        </w:rPr>
        <w:t xml:space="preserve">a condominium common interest community, recorded at Reception No. </w:t>
      </w:r>
      <w:r w:rsidR="00F87126">
        <w:rPr>
          <w:spacing w:val="-3"/>
        </w:rPr>
        <w:t>________________</w:t>
      </w:r>
      <w:r w:rsidR="0067451C">
        <w:rPr>
          <w:spacing w:val="-3"/>
        </w:rPr>
        <w:t xml:space="preserve"> of the </w:t>
      </w:r>
      <w:r w:rsidR="00C322C7" w:rsidRPr="007F572F">
        <w:rPr>
          <w:spacing w:val="-3"/>
        </w:rPr>
        <w:t xml:space="preserve">Routt County, Colorado real property records (hereinafter called the "Declaration"), and in the Articles of Incorporation and Bylaws of the Association and as authorized by Section 38-33.3-302 1(a) of </w:t>
      </w:r>
      <w:r w:rsidR="0092798E">
        <w:rPr>
          <w:spacing w:val="-3"/>
        </w:rPr>
        <w:t>CCIOA</w:t>
      </w:r>
      <w:r w:rsidR="00C322C7" w:rsidRPr="007F572F">
        <w:rPr>
          <w:spacing w:val="-3"/>
        </w:rPr>
        <w:t xml:space="preserve">, does hereby publish and declare the following as rules and regulations </w:t>
      </w:r>
      <w:r w:rsidR="0067451C">
        <w:rPr>
          <w:spacing w:val="-3"/>
        </w:rPr>
        <w:t xml:space="preserve">(“Rules and Regulations”) </w:t>
      </w:r>
      <w:r w:rsidR="00C322C7" w:rsidRPr="007F572F">
        <w:rPr>
          <w:spacing w:val="-3"/>
        </w:rPr>
        <w:t>respecting the Units and Common Elements described in the Declaration.</w:t>
      </w:r>
    </w:p>
    <w:p w14:paraId="3C837644" w14:textId="77777777" w:rsidR="00C322C7" w:rsidRDefault="00C322C7">
      <w:pPr>
        <w:pStyle w:val="Style1"/>
        <w:ind w:firstLine="720"/>
        <w:rPr>
          <w:rFonts w:ascii="Times New Roman" w:hAnsi="Times New Roman"/>
          <w:sz w:val="24"/>
        </w:rPr>
      </w:pPr>
    </w:p>
    <w:p w14:paraId="1A5CE2C6" w14:textId="7F8693F6" w:rsidR="00C322C7" w:rsidRDefault="00C322C7" w:rsidP="00C322C7">
      <w:pPr>
        <w:jc w:val="both"/>
      </w:pPr>
      <w:r>
        <w:tab/>
      </w:r>
      <w:r>
        <w:rPr>
          <w:b/>
          <w:bCs/>
        </w:rPr>
        <w:t>1.</w:t>
      </w:r>
      <w:r>
        <w:rPr>
          <w:b/>
          <w:bCs/>
        </w:rPr>
        <w:tab/>
      </w:r>
      <w:r w:rsidRPr="00B64B83">
        <w:rPr>
          <w:b/>
          <w:bCs/>
        </w:rPr>
        <w:t>Purpose.</w:t>
      </w:r>
      <w:r>
        <w:t xml:space="preserve">  These Rules and Regulations are made for the purpose of promoting the best interests of Owners and </w:t>
      </w:r>
      <w:r w:rsidR="008235B0">
        <w:t>O</w:t>
      </w:r>
      <w:r>
        <w:t>ccupants of Units, to protect and enhance the property values of the Units, to protect persons and property against injury or damage, and in general to promote the health, safety, morals and general welfare of the Owners and occupants of Units.</w:t>
      </w:r>
    </w:p>
    <w:p w14:paraId="7874981F" w14:textId="77777777" w:rsidR="00C322C7" w:rsidRDefault="00C322C7" w:rsidP="00C322C7">
      <w:pPr>
        <w:jc w:val="both"/>
      </w:pPr>
    </w:p>
    <w:p w14:paraId="2BFCE76E" w14:textId="77777777" w:rsidR="00C322C7" w:rsidRDefault="00C322C7" w:rsidP="00C322C7">
      <w:pPr>
        <w:jc w:val="both"/>
      </w:pPr>
      <w:r>
        <w:tab/>
      </w:r>
      <w:r>
        <w:rPr>
          <w:b/>
          <w:bCs/>
        </w:rPr>
        <w:t>2.</w:t>
      </w:r>
      <w:r>
        <w:rPr>
          <w:b/>
          <w:bCs/>
        </w:rPr>
        <w:tab/>
      </w:r>
      <w:r w:rsidRPr="00B64B83">
        <w:rPr>
          <w:b/>
          <w:bCs/>
        </w:rPr>
        <w:t>Definitions; Applicability.</w:t>
      </w:r>
    </w:p>
    <w:p w14:paraId="20473EB4" w14:textId="77777777" w:rsidR="00C322C7" w:rsidRDefault="00C322C7" w:rsidP="00C322C7">
      <w:pPr>
        <w:jc w:val="both"/>
      </w:pPr>
    </w:p>
    <w:p w14:paraId="683D4DC3" w14:textId="77777777" w:rsidR="00C322C7" w:rsidRDefault="00C322C7" w:rsidP="00C322C7">
      <w:pPr>
        <w:jc w:val="both"/>
      </w:pPr>
      <w:r>
        <w:tab/>
      </w:r>
      <w:r>
        <w:tab/>
      </w:r>
      <w:r>
        <w:rPr>
          <w:b/>
          <w:bCs/>
        </w:rPr>
        <w:t>A.</w:t>
      </w:r>
      <w:r>
        <w:tab/>
        <w:t>Throughout these rules and regulations, capitalized terms not otherwise defined herein shall have the meanings set forth in the Declaration and the Articles of Incorporation, Bylaws and Policies of the Association.</w:t>
      </w:r>
    </w:p>
    <w:p w14:paraId="12DD31E5" w14:textId="77777777" w:rsidR="00C322C7" w:rsidRDefault="00C322C7" w:rsidP="00C322C7">
      <w:pPr>
        <w:jc w:val="both"/>
      </w:pPr>
      <w:r>
        <w:t xml:space="preserve"> </w:t>
      </w:r>
    </w:p>
    <w:p w14:paraId="4ACFE1ED" w14:textId="77777777" w:rsidR="00C322C7" w:rsidRDefault="00C322C7" w:rsidP="00C322C7">
      <w:pPr>
        <w:jc w:val="both"/>
      </w:pPr>
      <w:r>
        <w:tab/>
      </w:r>
      <w:r>
        <w:tab/>
      </w:r>
      <w:r>
        <w:rPr>
          <w:b/>
          <w:bCs/>
        </w:rPr>
        <w:t>B.</w:t>
      </w:r>
      <w:r>
        <w:tab/>
        <w:t>This instrument shall be deemed in addition to, and not in lieu of, all applicable provisions of the Declaration, Articles of Incorporation, Bylaws and Policies, which shall control in the event of any inconsistency with the provisions of this instrument.</w:t>
      </w:r>
    </w:p>
    <w:p w14:paraId="241B22BB" w14:textId="77777777" w:rsidR="00C322C7" w:rsidRDefault="00C322C7" w:rsidP="00C322C7">
      <w:pPr>
        <w:jc w:val="both"/>
      </w:pPr>
    </w:p>
    <w:p w14:paraId="40102D69" w14:textId="30C0DE14" w:rsidR="00C322C7" w:rsidRDefault="00C322C7" w:rsidP="00C322C7">
      <w:pPr>
        <w:jc w:val="both"/>
      </w:pPr>
      <w:r>
        <w:tab/>
      </w:r>
      <w:r>
        <w:tab/>
      </w:r>
      <w:r>
        <w:rPr>
          <w:b/>
          <w:bCs/>
        </w:rPr>
        <w:t>C.</w:t>
      </w:r>
      <w:r>
        <w:rPr>
          <w:b/>
          <w:bCs/>
        </w:rPr>
        <w:tab/>
      </w:r>
      <w:r>
        <w:t xml:space="preserve">Each Owner of a Unit is responsible and liable for the acts or omissions of such Owner's tenants, guests, agents and invitees </w:t>
      </w:r>
      <w:r w:rsidR="008235B0">
        <w:t xml:space="preserve">(collectively “Occupants”) </w:t>
      </w:r>
      <w:r>
        <w:t xml:space="preserve">respecting compliance with these Rules and Regulations, the Declaration and the Articles of Incorporation, Bylaws and Policies of the Association.  The Association or its manager or </w:t>
      </w:r>
      <w:r w:rsidR="0067451C">
        <w:t>managing agent</w:t>
      </w:r>
      <w:r>
        <w:t xml:space="preserve"> will make reasonable efforts to warn Owners, tenants and guests of Units of infractions of these Rules and Regulations, but failure to so warn shall not be an excuse for or defense of such infraction.  The Declaration provides that, where the Declaration, Articles, Bylaws or Policies of the Association, or these Rules and Regulations provide for fines in favor of the Association for violations, the failure by an Owner or his guests, or tenants or invitees of a Unit to comply with the Declaration, Articles, Bylaws, Policies or Rules and Regulations shall cause, at the option of the Association and on notice to the Owner and after an opportunity for hearing, such fines to be levied and to constitute a </w:t>
      </w:r>
      <w:r w:rsidR="009F5C81">
        <w:t>special Common Expense</w:t>
      </w:r>
      <w:r>
        <w:t xml:space="preserve"> </w:t>
      </w:r>
      <w:r w:rsidR="009F5C81">
        <w:t>a</w:t>
      </w:r>
      <w:r>
        <w:t xml:space="preserve">ssessment against such Owner's Unit, for which the Association shall have a lien and collection rights specified in </w:t>
      </w:r>
      <w:r w:rsidR="007C0752">
        <w:t>s</w:t>
      </w:r>
      <w:r w:rsidR="009F5C81">
        <w:t>ubparagraph</w:t>
      </w:r>
      <w:r>
        <w:t xml:space="preserve"> </w:t>
      </w:r>
      <w:r w:rsidR="0040570B">
        <w:t>9(k)</w:t>
      </w:r>
      <w:r>
        <w:t xml:space="preserve"> of the Declaration.  Therefore, in all cases, an Owner IS LIABLE FOR ALL FINES FOR VIOLATIONS OF THESE RULES AND REGULATIONS BY SUCH OWNER AND BY </w:t>
      </w:r>
      <w:r>
        <w:lastRenderedPageBreak/>
        <w:t>THE GUESTS, TENANTS</w:t>
      </w:r>
      <w:r w:rsidR="007C0752">
        <w:t>, AGENTS</w:t>
      </w:r>
      <w:r>
        <w:t xml:space="preserve"> AND INVITEES OF SUCH OWNER.  The Association reserves all remedies for collection of such fines as are specified in Section </w:t>
      </w:r>
      <w:r w:rsidR="0040570B">
        <w:t>9</w:t>
      </w:r>
      <w:r>
        <w:t xml:space="preserve"> of the Declaration</w:t>
      </w:r>
      <w:r w:rsidR="0067451C">
        <w:t xml:space="preserve"> and in CCIOA</w:t>
      </w:r>
      <w:r>
        <w:t>, including foreclosure of the lien there</w:t>
      </w:r>
      <w:r w:rsidR="00A458C4">
        <w:t>of</w:t>
      </w:r>
      <w:r>
        <w:t xml:space="preserve"> against an Owner's Unit.</w:t>
      </w:r>
    </w:p>
    <w:p w14:paraId="47AAE7F1" w14:textId="77777777" w:rsidR="00C322C7" w:rsidRDefault="00C322C7">
      <w:pPr>
        <w:pStyle w:val="Style1"/>
        <w:ind w:firstLine="720"/>
        <w:rPr>
          <w:rFonts w:ascii="Times New Roman" w:hAnsi="Times New Roman"/>
          <w:sz w:val="24"/>
        </w:rPr>
      </w:pPr>
    </w:p>
    <w:p w14:paraId="0290D761" w14:textId="77777777" w:rsidR="00A82AF5" w:rsidRPr="00482B52" w:rsidRDefault="00C322C7">
      <w:pPr>
        <w:pStyle w:val="Style1"/>
        <w:ind w:firstLine="720"/>
        <w:rPr>
          <w:rFonts w:ascii="Times New Roman" w:hAnsi="Times New Roman"/>
          <w:sz w:val="24"/>
        </w:rPr>
      </w:pPr>
      <w:r>
        <w:rPr>
          <w:rFonts w:ascii="Times New Roman" w:hAnsi="Times New Roman"/>
          <w:sz w:val="24"/>
        </w:rPr>
        <w:tab/>
      </w:r>
      <w:r w:rsidRPr="00C322C7">
        <w:rPr>
          <w:rFonts w:ascii="Times New Roman" w:hAnsi="Times New Roman"/>
          <w:b/>
          <w:sz w:val="24"/>
        </w:rPr>
        <w:t>D</w:t>
      </w:r>
      <w:r w:rsidR="00A63296">
        <w:rPr>
          <w:rFonts w:ascii="Times New Roman" w:hAnsi="Times New Roman"/>
          <w:b/>
          <w:sz w:val="24"/>
        </w:rPr>
        <w:t>.</w:t>
      </w:r>
      <w:r>
        <w:rPr>
          <w:rFonts w:ascii="Times New Roman" w:hAnsi="Times New Roman"/>
          <w:sz w:val="24"/>
        </w:rPr>
        <w:tab/>
      </w:r>
      <w:r w:rsidR="00A82AF5" w:rsidRPr="00482B52">
        <w:rPr>
          <w:rFonts w:ascii="Times New Roman" w:hAnsi="Times New Roman"/>
          <w:sz w:val="24"/>
        </w:rPr>
        <w:t>The Executive Board reserves the right to change or revoke existing rules and regulations and to make additional rules and regulations from time to time as shall be deemed necessary or desirable for the safety, cleanliness and good order of the Project and for securing the comforts and convenience of all Owners and Occupants.</w:t>
      </w:r>
    </w:p>
    <w:p w14:paraId="09A35B04" w14:textId="77777777" w:rsidR="00A82AF5" w:rsidRPr="00482B52" w:rsidRDefault="00A82AF5">
      <w:pPr>
        <w:pStyle w:val="Style1"/>
        <w:ind w:firstLine="360"/>
        <w:rPr>
          <w:rFonts w:ascii="Times New Roman" w:hAnsi="Times New Roman"/>
          <w:sz w:val="24"/>
        </w:rPr>
      </w:pPr>
    </w:p>
    <w:p w14:paraId="5AE75377" w14:textId="4AB7EBF6" w:rsidR="00A82AF5" w:rsidRPr="00C322C7" w:rsidRDefault="00C322C7" w:rsidP="00C322C7">
      <w:pPr>
        <w:pStyle w:val="Style1"/>
        <w:jc w:val="left"/>
        <w:rPr>
          <w:rFonts w:ascii="Times New Roman" w:hAnsi="Times New Roman"/>
          <w:b/>
          <w:sz w:val="24"/>
        </w:rPr>
      </w:pPr>
      <w:r>
        <w:rPr>
          <w:rFonts w:ascii="Times New Roman" w:hAnsi="Times New Roman"/>
          <w:sz w:val="24"/>
        </w:rPr>
        <w:tab/>
      </w:r>
      <w:r w:rsidRPr="00C322C7">
        <w:rPr>
          <w:rFonts w:ascii="Times New Roman" w:hAnsi="Times New Roman"/>
          <w:b/>
          <w:sz w:val="24"/>
        </w:rPr>
        <w:t>3.</w:t>
      </w:r>
      <w:r w:rsidRPr="00C322C7">
        <w:rPr>
          <w:rFonts w:ascii="Times New Roman" w:hAnsi="Times New Roman"/>
          <w:b/>
          <w:sz w:val="24"/>
        </w:rPr>
        <w:tab/>
      </w:r>
      <w:r w:rsidR="004C2E46">
        <w:rPr>
          <w:rFonts w:ascii="Times New Roman" w:hAnsi="Times New Roman"/>
          <w:b/>
          <w:bCs/>
          <w:sz w:val="24"/>
          <w:u w:val="single"/>
        </w:rPr>
        <w:t>General Rules and Regulations</w:t>
      </w:r>
      <w:r w:rsidRPr="00C322C7">
        <w:rPr>
          <w:rFonts w:ascii="Times New Roman" w:hAnsi="Times New Roman"/>
          <w:b/>
          <w:sz w:val="24"/>
        </w:rPr>
        <w:t>.</w:t>
      </w:r>
    </w:p>
    <w:p w14:paraId="7779D0BD" w14:textId="77777777" w:rsidR="00A82AF5" w:rsidRPr="00482B52" w:rsidRDefault="00A82AF5">
      <w:pPr>
        <w:pStyle w:val="Style1"/>
        <w:rPr>
          <w:rFonts w:ascii="Times New Roman" w:hAnsi="Times New Roman"/>
          <w:sz w:val="24"/>
        </w:rPr>
      </w:pPr>
    </w:p>
    <w:p w14:paraId="1749CF62" w14:textId="7B221213" w:rsidR="00A82AF5" w:rsidRPr="00482B52" w:rsidRDefault="00C322C7" w:rsidP="00C322C7">
      <w:pPr>
        <w:pStyle w:val="Style1"/>
        <w:rPr>
          <w:rFonts w:ascii="Times New Roman" w:hAnsi="Times New Roman"/>
          <w:sz w:val="24"/>
        </w:rPr>
      </w:pPr>
      <w:r>
        <w:rPr>
          <w:rFonts w:ascii="Times New Roman" w:hAnsi="Times New Roman"/>
          <w:b/>
          <w:sz w:val="24"/>
        </w:rPr>
        <w:tab/>
      </w:r>
      <w:r>
        <w:rPr>
          <w:rFonts w:ascii="Times New Roman" w:hAnsi="Times New Roman"/>
          <w:b/>
          <w:sz w:val="24"/>
        </w:rPr>
        <w:tab/>
        <w:t>A.</w:t>
      </w:r>
      <w:r>
        <w:rPr>
          <w:rFonts w:ascii="Times New Roman" w:hAnsi="Times New Roman"/>
          <w:b/>
          <w:sz w:val="24"/>
        </w:rPr>
        <w:tab/>
      </w:r>
      <w:r w:rsidR="00A82AF5" w:rsidRPr="00482B52">
        <w:rPr>
          <w:rFonts w:ascii="Times New Roman" w:hAnsi="Times New Roman"/>
          <w:b/>
          <w:sz w:val="24"/>
          <w:u w:val="single"/>
        </w:rPr>
        <w:t>Contact Information</w:t>
      </w:r>
      <w:r w:rsidR="00A82AF5" w:rsidRPr="00482B52">
        <w:rPr>
          <w:rFonts w:ascii="Times New Roman" w:hAnsi="Times New Roman"/>
          <w:sz w:val="24"/>
        </w:rPr>
        <w:t xml:space="preserve">.  Each Owner shall provide the </w:t>
      </w:r>
      <w:r w:rsidR="0067451C">
        <w:rPr>
          <w:rFonts w:ascii="Times New Roman" w:hAnsi="Times New Roman"/>
          <w:sz w:val="24"/>
        </w:rPr>
        <w:t>managing agent</w:t>
      </w:r>
      <w:r w:rsidR="00A82AF5" w:rsidRPr="00482B52">
        <w:rPr>
          <w:rFonts w:ascii="Times New Roman" w:hAnsi="Times New Roman"/>
          <w:sz w:val="24"/>
        </w:rPr>
        <w:t xml:space="preserve"> with the Owner’s mailing and physical address, phone number</w:t>
      </w:r>
      <w:r w:rsidR="0092798E">
        <w:rPr>
          <w:rFonts w:ascii="Times New Roman" w:hAnsi="Times New Roman"/>
          <w:sz w:val="24"/>
        </w:rPr>
        <w:t>, mobile phone number (for texting purposes)</w:t>
      </w:r>
      <w:r w:rsidR="00A82AF5" w:rsidRPr="00482B52">
        <w:rPr>
          <w:rFonts w:ascii="Times New Roman" w:hAnsi="Times New Roman"/>
          <w:sz w:val="24"/>
        </w:rPr>
        <w:t xml:space="preserve"> and email address, along with the person entitled to vote on behalf of the Owner if applicable.  Such information shall be updated by the Owner within </w:t>
      </w:r>
      <w:r w:rsidR="007C0752">
        <w:rPr>
          <w:rFonts w:ascii="Times New Roman" w:hAnsi="Times New Roman"/>
          <w:sz w:val="24"/>
        </w:rPr>
        <w:t>thirty (</w:t>
      </w:r>
      <w:r w:rsidR="00A82AF5" w:rsidRPr="00482B52">
        <w:rPr>
          <w:rFonts w:ascii="Times New Roman" w:hAnsi="Times New Roman"/>
          <w:sz w:val="24"/>
        </w:rPr>
        <w:t>30</w:t>
      </w:r>
      <w:r w:rsidR="007C0752">
        <w:rPr>
          <w:rFonts w:ascii="Times New Roman" w:hAnsi="Times New Roman"/>
          <w:sz w:val="24"/>
        </w:rPr>
        <w:t>)</w:t>
      </w:r>
      <w:r w:rsidR="00A82AF5" w:rsidRPr="00482B52">
        <w:rPr>
          <w:rFonts w:ascii="Times New Roman" w:hAnsi="Times New Roman"/>
          <w:sz w:val="24"/>
        </w:rPr>
        <w:t xml:space="preserve"> days of a change.  In addition, each Owner shall provide to the </w:t>
      </w:r>
      <w:r w:rsidR="0067451C">
        <w:rPr>
          <w:rFonts w:ascii="Times New Roman" w:hAnsi="Times New Roman"/>
          <w:sz w:val="24"/>
        </w:rPr>
        <w:t>managing agent</w:t>
      </w:r>
      <w:r w:rsidR="00A82AF5" w:rsidRPr="00482B52">
        <w:rPr>
          <w:rFonts w:ascii="Times New Roman" w:hAnsi="Times New Roman"/>
          <w:sz w:val="24"/>
        </w:rPr>
        <w:t xml:space="preserve"> the name, mailing address and telephone number of any tenants leasing such Owner’s Unit, or long</w:t>
      </w:r>
      <w:r w:rsidR="00940794">
        <w:rPr>
          <w:rFonts w:ascii="Times New Roman" w:hAnsi="Times New Roman"/>
          <w:sz w:val="24"/>
        </w:rPr>
        <w:t>-</w:t>
      </w:r>
      <w:r w:rsidR="00A82AF5" w:rsidRPr="00482B52">
        <w:rPr>
          <w:rFonts w:ascii="Times New Roman" w:hAnsi="Times New Roman"/>
          <w:sz w:val="24"/>
        </w:rPr>
        <w:t>term guests occupying the Unit in the absence of Owner</w:t>
      </w:r>
      <w:r w:rsidR="007C0752">
        <w:rPr>
          <w:rFonts w:ascii="Times New Roman" w:hAnsi="Times New Roman"/>
          <w:sz w:val="24"/>
        </w:rPr>
        <w:t>.</w:t>
      </w:r>
      <w:r w:rsidR="00A458C4">
        <w:rPr>
          <w:rFonts w:ascii="Times New Roman" w:hAnsi="Times New Roman"/>
          <w:sz w:val="24"/>
        </w:rPr>
        <w:t xml:space="preserve">  Finally, each Owner shall provide to the managing agent the name and phone number of the contract person responsible for the management and care of the Unit whether the Unit’s long term property manager/maintenance person or the person responsible for the Unit under any short-term rental program or the “24 by7 Responsible Pary” designated in the City’s short-term license application.</w:t>
      </w:r>
    </w:p>
    <w:p w14:paraId="05A5ABA9" w14:textId="77777777" w:rsidR="00A82AF5" w:rsidRPr="00482B52" w:rsidRDefault="00A82AF5">
      <w:pPr>
        <w:pStyle w:val="Style1"/>
        <w:rPr>
          <w:rFonts w:ascii="Times New Roman" w:hAnsi="Times New Roman"/>
          <w:sz w:val="24"/>
        </w:rPr>
      </w:pPr>
    </w:p>
    <w:p w14:paraId="3FB729B1" w14:textId="7CF8B14F" w:rsidR="00A82AF5" w:rsidRPr="00482B52" w:rsidRDefault="00C322C7" w:rsidP="00C322C7">
      <w:pPr>
        <w:pStyle w:val="Style1"/>
        <w:rPr>
          <w:rFonts w:ascii="Times New Roman" w:hAnsi="Times New Roman"/>
          <w:sz w:val="24"/>
        </w:rPr>
      </w:pPr>
      <w:r>
        <w:rPr>
          <w:rFonts w:ascii="Times New Roman" w:hAnsi="Times New Roman"/>
          <w:b/>
          <w:sz w:val="24"/>
        </w:rPr>
        <w:tab/>
      </w:r>
      <w:r>
        <w:rPr>
          <w:rFonts w:ascii="Times New Roman" w:hAnsi="Times New Roman"/>
          <w:b/>
          <w:sz w:val="24"/>
        </w:rPr>
        <w:tab/>
        <w:t>B.</w:t>
      </w:r>
      <w:r>
        <w:rPr>
          <w:rFonts w:ascii="Times New Roman" w:hAnsi="Times New Roman"/>
          <w:b/>
          <w:sz w:val="24"/>
        </w:rPr>
        <w:tab/>
      </w:r>
      <w:r w:rsidR="00A82AF5" w:rsidRPr="00482B52">
        <w:rPr>
          <w:rFonts w:ascii="Times New Roman" w:hAnsi="Times New Roman"/>
          <w:b/>
          <w:sz w:val="24"/>
          <w:u w:val="single"/>
        </w:rPr>
        <w:t>Keys</w:t>
      </w:r>
      <w:r w:rsidR="00A82AF5" w:rsidRPr="00482B52">
        <w:rPr>
          <w:rFonts w:ascii="Times New Roman" w:hAnsi="Times New Roman"/>
          <w:sz w:val="24"/>
        </w:rPr>
        <w:t xml:space="preserve">.  The </w:t>
      </w:r>
      <w:r w:rsidR="0067451C">
        <w:rPr>
          <w:rFonts w:ascii="Times New Roman" w:hAnsi="Times New Roman"/>
          <w:sz w:val="24"/>
        </w:rPr>
        <w:t>managing agent</w:t>
      </w:r>
      <w:r w:rsidR="00A82AF5" w:rsidRPr="00482B52">
        <w:rPr>
          <w:rFonts w:ascii="Times New Roman" w:hAnsi="Times New Roman"/>
          <w:sz w:val="24"/>
        </w:rPr>
        <w:t xml:space="preserve"> shall have a passkey </w:t>
      </w:r>
      <w:r w:rsidR="00CC1C54">
        <w:rPr>
          <w:rFonts w:ascii="Times New Roman" w:hAnsi="Times New Roman"/>
          <w:sz w:val="24"/>
        </w:rPr>
        <w:t xml:space="preserve">or electronic passcode </w:t>
      </w:r>
      <w:r w:rsidR="00A82AF5" w:rsidRPr="00482B52">
        <w:rPr>
          <w:rFonts w:ascii="Times New Roman" w:hAnsi="Times New Roman"/>
          <w:sz w:val="24"/>
        </w:rPr>
        <w:t xml:space="preserve">to each Unit.  No Owner or Occupant may alter any lock or install a new lock on a door leading into the Unit </w:t>
      </w:r>
      <w:r w:rsidR="00A458C4">
        <w:rPr>
          <w:rFonts w:ascii="Times New Roman" w:hAnsi="Times New Roman"/>
          <w:sz w:val="24"/>
        </w:rPr>
        <w:t xml:space="preserve">or on a door in an Airlock </w:t>
      </w:r>
      <w:r w:rsidR="00A82AF5" w:rsidRPr="00482B52">
        <w:rPr>
          <w:rFonts w:ascii="Times New Roman" w:hAnsi="Times New Roman"/>
          <w:sz w:val="24"/>
        </w:rPr>
        <w:t xml:space="preserve">without providing the </w:t>
      </w:r>
      <w:r w:rsidR="0067451C">
        <w:rPr>
          <w:rFonts w:ascii="Times New Roman" w:hAnsi="Times New Roman"/>
          <w:sz w:val="24"/>
        </w:rPr>
        <w:t>managing agent</w:t>
      </w:r>
      <w:r w:rsidR="00A82AF5" w:rsidRPr="00482B52">
        <w:rPr>
          <w:rFonts w:ascii="Times New Roman" w:hAnsi="Times New Roman"/>
          <w:sz w:val="24"/>
        </w:rPr>
        <w:t xml:space="preserve"> with a new key</w:t>
      </w:r>
      <w:r w:rsidR="00CC1C54">
        <w:rPr>
          <w:rFonts w:ascii="Times New Roman" w:hAnsi="Times New Roman"/>
          <w:sz w:val="24"/>
        </w:rPr>
        <w:t xml:space="preserve"> or passcode</w:t>
      </w:r>
      <w:r w:rsidR="00A82AF5" w:rsidRPr="00482B52">
        <w:rPr>
          <w:rFonts w:ascii="Times New Roman" w:hAnsi="Times New Roman"/>
          <w:sz w:val="24"/>
        </w:rPr>
        <w:t xml:space="preserve">.  </w:t>
      </w:r>
    </w:p>
    <w:p w14:paraId="70C74716" w14:textId="77777777" w:rsidR="00A82AF5" w:rsidRPr="00482B52" w:rsidRDefault="00A82AF5" w:rsidP="00C322C7">
      <w:pPr>
        <w:pStyle w:val="Style1"/>
        <w:rPr>
          <w:rFonts w:ascii="Times New Roman" w:hAnsi="Times New Roman"/>
          <w:sz w:val="24"/>
        </w:rPr>
      </w:pPr>
    </w:p>
    <w:p w14:paraId="27FF0464" w14:textId="15DBA6B0" w:rsidR="00A82AF5" w:rsidRPr="00482B52" w:rsidRDefault="00C322C7">
      <w:pPr>
        <w:pStyle w:val="Style1"/>
        <w:ind w:firstLine="720"/>
        <w:rPr>
          <w:rFonts w:ascii="Times New Roman" w:hAnsi="Times New Roman"/>
          <w:sz w:val="24"/>
        </w:rPr>
      </w:pPr>
      <w:r>
        <w:rPr>
          <w:rFonts w:ascii="Times New Roman" w:hAnsi="Times New Roman"/>
          <w:sz w:val="24"/>
        </w:rPr>
        <w:tab/>
      </w:r>
      <w:r w:rsidRPr="00C322C7">
        <w:rPr>
          <w:rFonts w:ascii="Times New Roman" w:hAnsi="Times New Roman"/>
          <w:b/>
          <w:sz w:val="24"/>
        </w:rPr>
        <w:t>C</w:t>
      </w:r>
      <w:r w:rsidR="00A82AF5" w:rsidRPr="00C322C7">
        <w:rPr>
          <w:rFonts w:ascii="Times New Roman" w:hAnsi="Times New Roman"/>
          <w:b/>
          <w:sz w:val="24"/>
        </w:rPr>
        <w:t>.</w:t>
      </w:r>
      <w:r w:rsidR="00A82AF5" w:rsidRPr="00482B52">
        <w:rPr>
          <w:rFonts w:ascii="Times New Roman" w:hAnsi="Times New Roman"/>
          <w:sz w:val="24"/>
        </w:rPr>
        <w:tab/>
      </w:r>
      <w:r w:rsidR="00A82AF5" w:rsidRPr="00482B52">
        <w:rPr>
          <w:rFonts w:ascii="Times New Roman" w:hAnsi="Times New Roman"/>
          <w:b/>
          <w:sz w:val="24"/>
          <w:u w:val="single"/>
        </w:rPr>
        <w:t>Rentals</w:t>
      </w:r>
      <w:r w:rsidR="00A82AF5" w:rsidRPr="00482B52">
        <w:rPr>
          <w:rFonts w:ascii="Times New Roman" w:hAnsi="Times New Roman"/>
          <w:sz w:val="24"/>
        </w:rPr>
        <w:t xml:space="preserve">.  Every Owner shall provide to the Association a copy of any lease for a Unit.  All leases shall incorporate the Declaration and these Rules and Regulations and shall make clear to tenants that they are responsible for abiding by all provisions of the Declaration and Rules and Regulations.  </w:t>
      </w:r>
      <w:r w:rsidR="00A458C4">
        <w:rPr>
          <w:rFonts w:ascii="Times New Roman" w:hAnsi="Times New Roman"/>
          <w:sz w:val="24"/>
        </w:rPr>
        <w:t xml:space="preserve">Every Owner renting a Unit on a </w:t>
      </w:r>
      <w:proofErr w:type="gramStart"/>
      <w:r w:rsidR="00A458C4">
        <w:rPr>
          <w:rFonts w:ascii="Times New Roman" w:hAnsi="Times New Roman"/>
          <w:sz w:val="24"/>
        </w:rPr>
        <w:t>short term</w:t>
      </w:r>
      <w:proofErr w:type="gramEnd"/>
      <w:r w:rsidR="00A458C4">
        <w:rPr>
          <w:rFonts w:ascii="Times New Roman" w:hAnsi="Times New Roman"/>
          <w:sz w:val="24"/>
        </w:rPr>
        <w:t xml:space="preserve"> basis shall provide the managing agent with a copy of the approved City of Steamboat Springs Short term rental application and license.</w:t>
      </w:r>
    </w:p>
    <w:p w14:paraId="7D582B4B" w14:textId="77777777" w:rsidR="00A82AF5" w:rsidRPr="00482B52" w:rsidRDefault="00A82AF5">
      <w:pPr>
        <w:pStyle w:val="Style1"/>
        <w:ind w:left="360"/>
        <w:rPr>
          <w:rFonts w:ascii="Times New Roman" w:hAnsi="Times New Roman"/>
          <w:sz w:val="24"/>
        </w:rPr>
      </w:pPr>
    </w:p>
    <w:p w14:paraId="3A81DA93" w14:textId="3D1FB250" w:rsidR="00A82AF5" w:rsidRPr="00482B52" w:rsidRDefault="00C322C7">
      <w:pPr>
        <w:pStyle w:val="Style1"/>
        <w:ind w:firstLine="720"/>
        <w:rPr>
          <w:rFonts w:ascii="Times New Roman" w:hAnsi="Times New Roman"/>
          <w:sz w:val="24"/>
        </w:rPr>
      </w:pPr>
      <w:r>
        <w:rPr>
          <w:rFonts w:ascii="Times New Roman" w:hAnsi="Times New Roman"/>
          <w:sz w:val="24"/>
        </w:rPr>
        <w:tab/>
      </w:r>
      <w:r w:rsidR="00A82AF5" w:rsidRPr="00C322C7">
        <w:rPr>
          <w:rFonts w:ascii="Times New Roman" w:hAnsi="Times New Roman"/>
          <w:b/>
          <w:sz w:val="24"/>
        </w:rPr>
        <w:t>D.</w:t>
      </w:r>
      <w:r w:rsidR="00A82AF5" w:rsidRPr="00482B52">
        <w:rPr>
          <w:rFonts w:ascii="Times New Roman" w:hAnsi="Times New Roman"/>
          <w:sz w:val="24"/>
        </w:rPr>
        <w:tab/>
      </w:r>
      <w:r w:rsidR="00A82AF5" w:rsidRPr="00482B52">
        <w:rPr>
          <w:rFonts w:ascii="Times New Roman" w:hAnsi="Times New Roman"/>
          <w:b/>
          <w:sz w:val="24"/>
          <w:u w:val="single"/>
        </w:rPr>
        <w:t>Access and Use of Common Elements</w:t>
      </w:r>
      <w:r w:rsidR="00A82AF5" w:rsidRPr="00482B52">
        <w:rPr>
          <w:rFonts w:ascii="Times New Roman" w:hAnsi="Times New Roman"/>
          <w:sz w:val="24"/>
        </w:rPr>
        <w:t>.  Children shall not be permitted to play unattended in any Common Elements. Those portions of the Project utilized for ingress to and egress from Units, including, without limitation, driveways, sidewalks, interior and exterior walkways, corridors</w:t>
      </w:r>
      <w:r w:rsidR="009E06D6">
        <w:rPr>
          <w:rFonts w:ascii="Times New Roman" w:hAnsi="Times New Roman"/>
          <w:sz w:val="24"/>
        </w:rPr>
        <w:t xml:space="preserve">, </w:t>
      </w:r>
      <w:r w:rsidR="007C0752">
        <w:rPr>
          <w:rFonts w:ascii="Times New Roman" w:hAnsi="Times New Roman"/>
          <w:sz w:val="24"/>
        </w:rPr>
        <w:t>A</w:t>
      </w:r>
      <w:r w:rsidR="009E06D6">
        <w:rPr>
          <w:rFonts w:ascii="Times New Roman" w:hAnsi="Times New Roman"/>
          <w:sz w:val="24"/>
        </w:rPr>
        <w:t>irlocks</w:t>
      </w:r>
      <w:r w:rsidR="00A82AF5" w:rsidRPr="00482B52">
        <w:rPr>
          <w:rFonts w:ascii="Times New Roman" w:hAnsi="Times New Roman"/>
          <w:sz w:val="24"/>
        </w:rPr>
        <w:t xml:space="preserve"> and entries</w:t>
      </w:r>
      <w:r w:rsidR="00D746A4">
        <w:rPr>
          <w:rFonts w:ascii="Times New Roman" w:hAnsi="Times New Roman"/>
          <w:sz w:val="24"/>
        </w:rPr>
        <w:t xml:space="preserve"> </w:t>
      </w:r>
      <w:r w:rsidR="00A82AF5" w:rsidRPr="00482B52">
        <w:rPr>
          <w:rFonts w:ascii="Times New Roman" w:hAnsi="Times New Roman"/>
          <w:sz w:val="24"/>
        </w:rPr>
        <w:t>shall not be obstructed or used for any purposes other than for ingress to and egress from the Units, nor shall the same be utilized for the storage or placement of furniture, pets, plants, skis, snowboards and recreational equipment, boxes, bicycles, stroller</w:t>
      </w:r>
      <w:r w:rsidR="00A63296">
        <w:rPr>
          <w:rFonts w:ascii="Times New Roman" w:hAnsi="Times New Roman"/>
          <w:sz w:val="24"/>
        </w:rPr>
        <w:t>s</w:t>
      </w:r>
      <w:r w:rsidR="00A82AF5" w:rsidRPr="00482B52">
        <w:rPr>
          <w:rFonts w:ascii="Times New Roman" w:hAnsi="Times New Roman"/>
          <w:sz w:val="24"/>
        </w:rPr>
        <w:t xml:space="preserve">, or any other articles.  </w:t>
      </w:r>
    </w:p>
    <w:p w14:paraId="22AB1CD6" w14:textId="77777777" w:rsidR="00A82AF5" w:rsidRPr="00482B52" w:rsidRDefault="00A82AF5">
      <w:pPr>
        <w:pStyle w:val="Style1"/>
        <w:ind w:left="720" w:hanging="360"/>
        <w:rPr>
          <w:rFonts w:ascii="Times New Roman" w:hAnsi="Times New Roman"/>
          <w:sz w:val="24"/>
        </w:rPr>
      </w:pPr>
    </w:p>
    <w:p w14:paraId="197DF2A5" w14:textId="77777777" w:rsidR="00A82AF5" w:rsidRPr="00482B52" w:rsidRDefault="00C322C7">
      <w:pPr>
        <w:pStyle w:val="Style1"/>
        <w:ind w:firstLine="720"/>
        <w:rPr>
          <w:rFonts w:ascii="Times New Roman" w:hAnsi="Times New Roman"/>
          <w:sz w:val="24"/>
        </w:rPr>
      </w:pPr>
      <w:r>
        <w:rPr>
          <w:rFonts w:ascii="Times New Roman" w:hAnsi="Times New Roman"/>
          <w:sz w:val="24"/>
        </w:rPr>
        <w:lastRenderedPageBreak/>
        <w:tab/>
      </w:r>
      <w:r w:rsidR="00A82AF5" w:rsidRPr="00C322C7">
        <w:rPr>
          <w:rFonts w:ascii="Times New Roman" w:hAnsi="Times New Roman"/>
          <w:b/>
          <w:sz w:val="24"/>
        </w:rPr>
        <w:t>E.</w:t>
      </w:r>
      <w:r w:rsidR="00A82AF5" w:rsidRPr="00482B52">
        <w:rPr>
          <w:rFonts w:ascii="Times New Roman" w:hAnsi="Times New Roman"/>
          <w:sz w:val="24"/>
        </w:rPr>
        <w:tab/>
      </w:r>
      <w:r w:rsidR="00A82AF5" w:rsidRPr="00482B52">
        <w:rPr>
          <w:rFonts w:ascii="Times New Roman" w:hAnsi="Times New Roman"/>
          <w:b/>
          <w:sz w:val="24"/>
          <w:u w:val="single"/>
        </w:rPr>
        <w:t>Violation of Law</w:t>
      </w:r>
      <w:r w:rsidR="00A82AF5" w:rsidRPr="00482B52">
        <w:rPr>
          <w:rFonts w:ascii="Times New Roman" w:hAnsi="Times New Roman"/>
          <w:sz w:val="24"/>
        </w:rPr>
        <w:t>.  No use shall be made of the Units and Common Elements which will in any manner violate the statutes, rules and regulations of any governmental authority having jurisdiction over the Project.</w:t>
      </w:r>
    </w:p>
    <w:p w14:paraId="0FD26090" w14:textId="77777777" w:rsidR="00A82AF5" w:rsidRPr="00482B52" w:rsidRDefault="00A82AF5">
      <w:pPr>
        <w:pStyle w:val="Style1"/>
        <w:ind w:left="720" w:hanging="360"/>
        <w:rPr>
          <w:rFonts w:ascii="Times New Roman" w:hAnsi="Times New Roman"/>
          <w:sz w:val="24"/>
        </w:rPr>
      </w:pPr>
    </w:p>
    <w:p w14:paraId="14CF25C5" w14:textId="6434D333" w:rsidR="00F720A9" w:rsidRDefault="00C322C7" w:rsidP="00E520D8">
      <w:pPr>
        <w:pStyle w:val="Style1"/>
        <w:ind w:firstLine="720"/>
        <w:rPr>
          <w:rFonts w:ascii="Times New Roman" w:hAnsi="Times New Roman"/>
          <w:sz w:val="24"/>
        </w:rPr>
      </w:pPr>
      <w:r>
        <w:rPr>
          <w:rFonts w:ascii="Times New Roman" w:hAnsi="Times New Roman"/>
          <w:sz w:val="24"/>
        </w:rPr>
        <w:tab/>
      </w:r>
      <w:r w:rsidR="00A82AF5" w:rsidRPr="00C322C7">
        <w:rPr>
          <w:rFonts w:ascii="Times New Roman" w:hAnsi="Times New Roman"/>
          <w:b/>
          <w:sz w:val="24"/>
        </w:rPr>
        <w:t>F.</w:t>
      </w:r>
      <w:r w:rsidR="00A82AF5" w:rsidRPr="00482B52">
        <w:rPr>
          <w:rFonts w:ascii="Times New Roman" w:hAnsi="Times New Roman"/>
          <w:sz w:val="24"/>
        </w:rPr>
        <w:tab/>
      </w:r>
      <w:r w:rsidR="00A82AF5" w:rsidRPr="00482B52">
        <w:rPr>
          <w:rFonts w:ascii="Times New Roman" w:hAnsi="Times New Roman"/>
          <w:b/>
          <w:sz w:val="24"/>
          <w:u w:val="single"/>
        </w:rPr>
        <w:t>Nuisance and Noise</w:t>
      </w:r>
      <w:r w:rsidR="00A82AF5" w:rsidRPr="00482B52">
        <w:rPr>
          <w:rFonts w:ascii="Times New Roman" w:hAnsi="Times New Roman"/>
          <w:sz w:val="24"/>
        </w:rPr>
        <w:t xml:space="preserve">.  </w:t>
      </w:r>
      <w:r w:rsidR="005C35F1">
        <w:rPr>
          <w:rFonts w:ascii="Times New Roman" w:hAnsi="Times New Roman"/>
          <w:sz w:val="24"/>
        </w:rPr>
        <w:t>N</w:t>
      </w:r>
      <w:r w:rsidR="00A82AF5" w:rsidRPr="00482B52">
        <w:rPr>
          <w:rFonts w:ascii="Times New Roman" w:hAnsi="Times New Roman"/>
          <w:sz w:val="24"/>
        </w:rPr>
        <w:t xml:space="preserve">o Owner, </w:t>
      </w:r>
      <w:r w:rsidR="0092798E">
        <w:rPr>
          <w:rFonts w:ascii="Times New Roman" w:hAnsi="Times New Roman"/>
          <w:sz w:val="24"/>
        </w:rPr>
        <w:t>o</w:t>
      </w:r>
      <w:r w:rsidR="00A82AF5" w:rsidRPr="00482B52">
        <w:rPr>
          <w:rFonts w:ascii="Times New Roman" w:hAnsi="Times New Roman"/>
          <w:sz w:val="24"/>
        </w:rPr>
        <w:t xml:space="preserve">ccupant or the tenant, guest or invitee of such Owner shall make or permit any disturbing noises or odors to be made anywhere within the Project, nor do or permit anything to be done within the Project that would disturb or interfere with the rights, comforts or convenience of other Owners or Occupants in their Units, provided, however, that Declarant may be continuing construction within the Project and so long as such construction meets the requirements of local laws and regulations, it shall not be deemed a nuisance.  No </w:t>
      </w:r>
      <w:r w:rsidR="00482B52">
        <w:rPr>
          <w:rFonts w:ascii="Times New Roman" w:hAnsi="Times New Roman"/>
          <w:sz w:val="24"/>
        </w:rPr>
        <w:t xml:space="preserve">Residential </w:t>
      </w:r>
      <w:r w:rsidR="00865220">
        <w:rPr>
          <w:rFonts w:ascii="Times New Roman" w:hAnsi="Times New Roman"/>
          <w:sz w:val="24"/>
        </w:rPr>
        <w:t xml:space="preserve">Unit </w:t>
      </w:r>
      <w:r w:rsidR="00A82AF5" w:rsidRPr="00482B52">
        <w:rPr>
          <w:rFonts w:ascii="Times New Roman" w:hAnsi="Times New Roman"/>
          <w:sz w:val="24"/>
        </w:rPr>
        <w:t xml:space="preserve">Owner or Occupant shall play or allow to be played any musical instrument, radio, TV, stereo, or other noisemaking object, whether within or outside of any Unit, between the hours of 10:00 PM and the following 8:00 AM if the same shall </w:t>
      </w:r>
      <w:r w:rsidR="00865220">
        <w:rPr>
          <w:rFonts w:ascii="Times New Roman" w:hAnsi="Times New Roman"/>
          <w:sz w:val="24"/>
        </w:rPr>
        <w:t xml:space="preserve">reasonably </w:t>
      </w:r>
      <w:r w:rsidR="00A82AF5" w:rsidRPr="00482B52">
        <w:rPr>
          <w:rFonts w:ascii="Times New Roman" w:hAnsi="Times New Roman"/>
          <w:sz w:val="24"/>
        </w:rPr>
        <w:t>disturb or annoy other Owners or Occupants.</w:t>
      </w:r>
      <w:r w:rsidR="00E520D8">
        <w:rPr>
          <w:rFonts w:ascii="Times New Roman" w:hAnsi="Times New Roman"/>
          <w:sz w:val="24"/>
        </w:rPr>
        <w:t xml:space="preserve"> </w:t>
      </w:r>
    </w:p>
    <w:p w14:paraId="69E8A58B" w14:textId="77777777" w:rsidR="00F720A9" w:rsidRDefault="00F720A9" w:rsidP="00E520D8">
      <w:pPr>
        <w:pStyle w:val="Style1"/>
        <w:ind w:firstLine="720"/>
        <w:rPr>
          <w:rFonts w:ascii="Times New Roman" w:hAnsi="Times New Roman"/>
          <w:sz w:val="24"/>
        </w:rPr>
      </w:pPr>
    </w:p>
    <w:p w14:paraId="1D23C16E" w14:textId="6B7749D5" w:rsidR="00E520D8" w:rsidRPr="00B92905" w:rsidRDefault="00E520D8" w:rsidP="00E520D8">
      <w:pPr>
        <w:pStyle w:val="Style1"/>
        <w:ind w:firstLine="720"/>
        <w:rPr>
          <w:rFonts w:ascii="Times New Roman" w:hAnsi="Times New Roman"/>
          <w:sz w:val="24"/>
        </w:rPr>
      </w:pPr>
      <w:r>
        <w:rPr>
          <w:rFonts w:ascii="Times New Roman" w:hAnsi="Times New Roman"/>
          <w:sz w:val="24"/>
        </w:rPr>
        <w:t xml:space="preserve"> </w:t>
      </w:r>
      <w:r w:rsidRPr="00482B52">
        <w:rPr>
          <w:rFonts w:ascii="Times New Roman" w:hAnsi="Times New Roman"/>
          <w:sz w:val="24"/>
        </w:rPr>
        <w:t xml:space="preserve">No </w:t>
      </w:r>
      <w:r>
        <w:rPr>
          <w:rFonts w:ascii="Times New Roman" w:hAnsi="Times New Roman"/>
          <w:sz w:val="24"/>
        </w:rPr>
        <w:t xml:space="preserve">Commercial </w:t>
      </w:r>
      <w:r w:rsidR="00865220">
        <w:rPr>
          <w:rFonts w:ascii="Times New Roman" w:hAnsi="Times New Roman"/>
          <w:sz w:val="24"/>
        </w:rPr>
        <w:t xml:space="preserve">Unit </w:t>
      </w:r>
      <w:r w:rsidRPr="00482B52">
        <w:rPr>
          <w:rFonts w:ascii="Times New Roman" w:hAnsi="Times New Roman"/>
          <w:sz w:val="24"/>
        </w:rPr>
        <w:t xml:space="preserve">Owner or Occupant shall play or allow to be played any musical instrument, radio, TV, stereo, or other noisemaking object, </w:t>
      </w:r>
      <w:r>
        <w:rPr>
          <w:rFonts w:ascii="Times New Roman" w:hAnsi="Times New Roman"/>
          <w:sz w:val="24"/>
        </w:rPr>
        <w:t xml:space="preserve">or </w:t>
      </w:r>
      <w:r w:rsidR="00B92905">
        <w:rPr>
          <w:rFonts w:ascii="Times New Roman" w:hAnsi="Times New Roman"/>
          <w:sz w:val="24"/>
        </w:rPr>
        <w:t>conduct any business activities or create</w:t>
      </w:r>
      <w:r>
        <w:rPr>
          <w:rFonts w:ascii="Times New Roman" w:hAnsi="Times New Roman"/>
          <w:sz w:val="24"/>
        </w:rPr>
        <w:t xml:space="preserve"> any other type of noise, </w:t>
      </w:r>
      <w:r w:rsidR="0092798E">
        <w:rPr>
          <w:rFonts w:ascii="Times New Roman" w:hAnsi="Times New Roman"/>
          <w:sz w:val="24"/>
        </w:rPr>
        <w:t xml:space="preserve">including use of power tools, </w:t>
      </w:r>
      <w:r w:rsidRPr="00482B52">
        <w:rPr>
          <w:rFonts w:ascii="Times New Roman" w:hAnsi="Times New Roman"/>
          <w:sz w:val="24"/>
        </w:rPr>
        <w:t xml:space="preserve">whether within or outside of any Unit, if the </w:t>
      </w:r>
      <w:r w:rsidRPr="00713499">
        <w:rPr>
          <w:rFonts w:ascii="Times New Roman" w:hAnsi="Times New Roman"/>
          <w:sz w:val="24"/>
        </w:rPr>
        <w:t xml:space="preserve">same shall </w:t>
      </w:r>
      <w:r w:rsidR="00B92905" w:rsidRPr="00713499">
        <w:rPr>
          <w:rFonts w:ascii="Times New Roman" w:hAnsi="Times New Roman"/>
          <w:bCs/>
          <w:spacing w:val="-3"/>
          <w:sz w:val="24"/>
        </w:rPr>
        <w:t>be audible to a reasonable person within a Residential Unit</w:t>
      </w:r>
      <w:r w:rsidR="00B92905" w:rsidRPr="00B92905">
        <w:rPr>
          <w:rFonts w:ascii="Times New Roman" w:hAnsi="Times New Roman"/>
          <w:sz w:val="24"/>
        </w:rPr>
        <w:t>.</w:t>
      </w:r>
      <w:r w:rsidRPr="00B92905">
        <w:rPr>
          <w:rFonts w:ascii="Times New Roman" w:hAnsi="Times New Roman"/>
          <w:sz w:val="24"/>
        </w:rPr>
        <w:t xml:space="preserve"> </w:t>
      </w:r>
      <w:r w:rsidR="009E06D6">
        <w:rPr>
          <w:rFonts w:ascii="Times New Roman" w:hAnsi="Times New Roman"/>
          <w:sz w:val="24"/>
        </w:rPr>
        <w:t xml:space="preserve"> </w:t>
      </w:r>
      <w:r w:rsidR="00B92905" w:rsidRPr="00B92905">
        <w:rPr>
          <w:rFonts w:ascii="Times New Roman" w:hAnsi="Times New Roman"/>
          <w:bCs/>
          <w:spacing w:val="-3"/>
          <w:sz w:val="24"/>
        </w:rPr>
        <w:t>In the event sounds from a business operation disturbs Owners</w:t>
      </w:r>
      <w:r w:rsidR="009E06D6">
        <w:rPr>
          <w:rFonts w:ascii="Times New Roman" w:hAnsi="Times New Roman"/>
          <w:bCs/>
          <w:spacing w:val="-3"/>
          <w:sz w:val="24"/>
        </w:rPr>
        <w:t>, Occupants</w:t>
      </w:r>
      <w:r w:rsidR="00B92905" w:rsidRPr="00B92905">
        <w:rPr>
          <w:rFonts w:ascii="Times New Roman" w:hAnsi="Times New Roman"/>
          <w:bCs/>
          <w:spacing w:val="-3"/>
          <w:sz w:val="24"/>
        </w:rPr>
        <w:t xml:space="preserve"> or tenants of Residential Unit then such business shall either cease such disturbance or minimize such disturbance through the use of or installation of sound dampening materials</w:t>
      </w:r>
    </w:p>
    <w:p w14:paraId="7FC05D11" w14:textId="77777777" w:rsidR="00A82AF5" w:rsidRPr="00482B52" w:rsidRDefault="00A82AF5">
      <w:pPr>
        <w:pStyle w:val="Style1"/>
        <w:ind w:firstLine="720"/>
        <w:rPr>
          <w:rFonts w:ascii="Times New Roman" w:hAnsi="Times New Roman"/>
          <w:sz w:val="24"/>
        </w:rPr>
      </w:pPr>
    </w:p>
    <w:p w14:paraId="11BF59A7" w14:textId="38B21100" w:rsidR="00A82AF5" w:rsidRPr="00482B52" w:rsidRDefault="00C322C7">
      <w:pPr>
        <w:pStyle w:val="Style1"/>
        <w:ind w:firstLine="720"/>
        <w:rPr>
          <w:rFonts w:ascii="Times New Roman" w:hAnsi="Times New Roman"/>
          <w:sz w:val="24"/>
        </w:rPr>
      </w:pPr>
      <w:r>
        <w:rPr>
          <w:rFonts w:ascii="Times New Roman" w:hAnsi="Times New Roman"/>
          <w:sz w:val="24"/>
        </w:rPr>
        <w:tab/>
      </w:r>
      <w:r w:rsidR="00A82AF5" w:rsidRPr="00C322C7">
        <w:rPr>
          <w:rFonts w:ascii="Times New Roman" w:hAnsi="Times New Roman"/>
          <w:b/>
          <w:sz w:val="24"/>
        </w:rPr>
        <w:t>G.</w:t>
      </w:r>
      <w:r w:rsidR="00A82AF5" w:rsidRPr="00482B52">
        <w:rPr>
          <w:rFonts w:ascii="Times New Roman" w:hAnsi="Times New Roman"/>
          <w:sz w:val="24"/>
        </w:rPr>
        <w:tab/>
      </w:r>
      <w:r w:rsidR="00A82AF5" w:rsidRPr="00482B52">
        <w:rPr>
          <w:rFonts w:ascii="Times New Roman" w:hAnsi="Times New Roman"/>
          <w:b/>
          <w:sz w:val="24"/>
          <w:u w:val="single"/>
        </w:rPr>
        <w:t>Littering</w:t>
      </w:r>
      <w:r w:rsidR="00A82AF5" w:rsidRPr="00482B52">
        <w:rPr>
          <w:rFonts w:ascii="Times New Roman" w:hAnsi="Times New Roman"/>
          <w:sz w:val="24"/>
        </w:rPr>
        <w:t>.  No Owner, Occupant, tenant, guest or invitee shall litter in the Common Elements.  Nothing shall be thrown, pushed, or disposed of from windows, doors</w:t>
      </w:r>
      <w:r w:rsidR="00865220">
        <w:rPr>
          <w:rFonts w:ascii="Times New Roman" w:hAnsi="Times New Roman"/>
          <w:sz w:val="24"/>
        </w:rPr>
        <w:t>, patios</w:t>
      </w:r>
      <w:r w:rsidR="00A82AF5" w:rsidRPr="00482B52">
        <w:rPr>
          <w:rFonts w:ascii="Times New Roman" w:hAnsi="Times New Roman"/>
          <w:sz w:val="24"/>
        </w:rPr>
        <w:t xml:space="preserve"> or balconies of Units</w:t>
      </w:r>
      <w:r w:rsidR="00865220">
        <w:rPr>
          <w:rFonts w:ascii="Times New Roman" w:hAnsi="Times New Roman"/>
          <w:sz w:val="24"/>
        </w:rPr>
        <w:t>.</w:t>
      </w:r>
    </w:p>
    <w:p w14:paraId="74DF1489" w14:textId="77777777" w:rsidR="00A82AF5" w:rsidRPr="00482B52" w:rsidRDefault="00A82AF5">
      <w:pPr>
        <w:pStyle w:val="Style1"/>
        <w:rPr>
          <w:rFonts w:ascii="Times New Roman" w:hAnsi="Times New Roman"/>
          <w:sz w:val="24"/>
        </w:rPr>
      </w:pPr>
    </w:p>
    <w:p w14:paraId="2D23C6CE" w14:textId="77777777" w:rsidR="00A82AF5" w:rsidRPr="00482B52" w:rsidRDefault="00C322C7">
      <w:pPr>
        <w:pStyle w:val="Style1"/>
        <w:ind w:firstLine="720"/>
        <w:rPr>
          <w:rFonts w:ascii="Times New Roman" w:hAnsi="Times New Roman"/>
          <w:sz w:val="24"/>
        </w:rPr>
      </w:pPr>
      <w:r>
        <w:rPr>
          <w:rFonts w:ascii="Times New Roman" w:hAnsi="Times New Roman"/>
          <w:sz w:val="24"/>
        </w:rPr>
        <w:tab/>
      </w:r>
      <w:r w:rsidR="00A82AF5" w:rsidRPr="00C322C7">
        <w:rPr>
          <w:rFonts w:ascii="Times New Roman" w:hAnsi="Times New Roman"/>
          <w:b/>
          <w:sz w:val="24"/>
        </w:rPr>
        <w:t>H.</w:t>
      </w:r>
      <w:r w:rsidR="00A82AF5" w:rsidRPr="00482B52">
        <w:rPr>
          <w:rFonts w:ascii="Times New Roman" w:hAnsi="Times New Roman"/>
          <w:sz w:val="24"/>
        </w:rPr>
        <w:tab/>
      </w:r>
      <w:r w:rsidR="00A82AF5" w:rsidRPr="00482B52">
        <w:rPr>
          <w:rFonts w:ascii="Times New Roman" w:hAnsi="Times New Roman"/>
          <w:b/>
          <w:sz w:val="24"/>
          <w:u w:val="single"/>
        </w:rPr>
        <w:t>Hazardous Substances</w:t>
      </w:r>
      <w:r w:rsidR="00A82AF5" w:rsidRPr="00482B52">
        <w:rPr>
          <w:rFonts w:ascii="Times New Roman" w:hAnsi="Times New Roman"/>
          <w:sz w:val="24"/>
        </w:rPr>
        <w:t>.  No flammable or hazardous substances shall be stored anywhere within the Project, provided however that during construction or maintenance activities requiring the use of hazardous substances, such substances may be used for such limited time, provided that they are stored in approved containers and in compliance with customary procedures for storage of such substances.  Such hazardous substances shall not be used or stored in a manner which would expose Owners, Occupants, tenants, guests and invitees to potential safety or health risks.</w:t>
      </w:r>
    </w:p>
    <w:p w14:paraId="508E8A34" w14:textId="77777777" w:rsidR="00A82AF5" w:rsidRPr="00482B52" w:rsidRDefault="00A82AF5">
      <w:pPr>
        <w:pStyle w:val="Style1"/>
        <w:ind w:firstLine="720"/>
        <w:rPr>
          <w:rFonts w:ascii="Times New Roman" w:hAnsi="Times New Roman"/>
          <w:sz w:val="24"/>
        </w:rPr>
      </w:pPr>
    </w:p>
    <w:p w14:paraId="0758BDAB" w14:textId="0D39F6A1" w:rsidR="00A82AF5" w:rsidRPr="00482B52" w:rsidRDefault="00C322C7">
      <w:pPr>
        <w:pStyle w:val="Style1"/>
        <w:ind w:firstLine="720"/>
        <w:rPr>
          <w:rFonts w:ascii="Times New Roman" w:hAnsi="Times New Roman"/>
          <w:sz w:val="24"/>
        </w:rPr>
      </w:pPr>
      <w:r>
        <w:rPr>
          <w:rFonts w:ascii="Times New Roman" w:hAnsi="Times New Roman"/>
          <w:sz w:val="24"/>
        </w:rPr>
        <w:tab/>
      </w:r>
      <w:r w:rsidR="00A82AF5" w:rsidRPr="00C322C7">
        <w:rPr>
          <w:rFonts w:ascii="Times New Roman" w:hAnsi="Times New Roman"/>
          <w:b/>
          <w:sz w:val="24"/>
        </w:rPr>
        <w:t>I.</w:t>
      </w:r>
      <w:r w:rsidR="00A82AF5" w:rsidRPr="00C322C7">
        <w:rPr>
          <w:rFonts w:ascii="Times New Roman" w:hAnsi="Times New Roman"/>
          <w:b/>
          <w:sz w:val="24"/>
        </w:rPr>
        <w:tab/>
      </w:r>
      <w:r w:rsidR="00A82AF5" w:rsidRPr="00482B52">
        <w:rPr>
          <w:rFonts w:ascii="Times New Roman" w:hAnsi="Times New Roman"/>
          <w:b/>
          <w:sz w:val="24"/>
          <w:u w:val="single"/>
        </w:rPr>
        <w:t>Access and Security</w:t>
      </w:r>
      <w:r w:rsidR="00A82AF5" w:rsidRPr="00482B52">
        <w:rPr>
          <w:rFonts w:ascii="Times New Roman" w:hAnsi="Times New Roman"/>
          <w:sz w:val="24"/>
        </w:rPr>
        <w:t>.  Doors leading into the building and/or doors within the building providing access to restricted areas</w:t>
      </w:r>
      <w:r w:rsidR="00B82D6E">
        <w:rPr>
          <w:rFonts w:ascii="Times New Roman" w:hAnsi="Times New Roman"/>
          <w:sz w:val="24"/>
        </w:rPr>
        <w:t xml:space="preserve">, including garage doors and all doors into or out of the </w:t>
      </w:r>
      <w:proofErr w:type="gramStart"/>
      <w:r w:rsidR="00B82D6E">
        <w:rPr>
          <w:rFonts w:ascii="Times New Roman" w:hAnsi="Times New Roman"/>
          <w:sz w:val="24"/>
        </w:rPr>
        <w:t xml:space="preserve">Airlocks </w:t>
      </w:r>
      <w:r w:rsidR="00A82AF5" w:rsidRPr="00482B52">
        <w:rPr>
          <w:rFonts w:ascii="Times New Roman" w:hAnsi="Times New Roman"/>
          <w:sz w:val="24"/>
        </w:rPr>
        <w:t xml:space="preserve"> shall</w:t>
      </w:r>
      <w:proofErr w:type="gramEnd"/>
      <w:r w:rsidR="00A82AF5" w:rsidRPr="00482B52">
        <w:rPr>
          <w:rFonts w:ascii="Times New Roman" w:hAnsi="Times New Roman"/>
          <w:sz w:val="24"/>
        </w:rPr>
        <w:t xml:space="preserve"> be pulled closed and kept closed at all times.  Doors shall not be propped open unless in full view of such user the entire time.  All Owners and Occupants shall be alert and careful regarding security and access to the building.</w:t>
      </w:r>
    </w:p>
    <w:p w14:paraId="7270F540" w14:textId="77777777" w:rsidR="00A82AF5" w:rsidRPr="00482B52" w:rsidRDefault="00A82AF5">
      <w:pPr>
        <w:pStyle w:val="Style1"/>
        <w:ind w:firstLine="720"/>
        <w:rPr>
          <w:rFonts w:ascii="Times New Roman" w:hAnsi="Times New Roman"/>
          <w:sz w:val="24"/>
        </w:rPr>
      </w:pPr>
    </w:p>
    <w:p w14:paraId="727D97ED" w14:textId="1EEE8755" w:rsidR="00A82AF5" w:rsidRDefault="00C322C7">
      <w:pPr>
        <w:pStyle w:val="Style1"/>
        <w:ind w:firstLine="720"/>
        <w:rPr>
          <w:rFonts w:ascii="Times New Roman" w:hAnsi="Times New Roman"/>
          <w:sz w:val="24"/>
        </w:rPr>
      </w:pPr>
      <w:r>
        <w:rPr>
          <w:rFonts w:ascii="Times New Roman" w:hAnsi="Times New Roman"/>
          <w:sz w:val="24"/>
        </w:rPr>
        <w:tab/>
      </w:r>
      <w:r w:rsidR="00A82AF5" w:rsidRPr="00C322C7">
        <w:rPr>
          <w:rFonts w:ascii="Times New Roman" w:hAnsi="Times New Roman"/>
          <w:b/>
          <w:sz w:val="24"/>
        </w:rPr>
        <w:t>J.</w:t>
      </w:r>
      <w:r w:rsidR="00A82AF5" w:rsidRPr="00482B52">
        <w:rPr>
          <w:rFonts w:ascii="Times New Roman" w:hAnsi="Times New Roman"/>
          <w:sz w:val="24"/>
        </w:rPr>
        <w:tab/>
      </w:r>
      <w:r w:rsidR="00A82AF5" w:rsidRPr="00482B52">
        <w:rPr>
          <w:rFonts w:ascii="Times New Roman" w:hAnsi="Times New Roman"/>
          <w:b/>
          <w:sz w:val="24"/>
          <w:u w:val="single"/>
        </w:rPr>
        <w:t>Use Restrictions</w:t>
      </w:r>
      <w:r w:rsidR="00A82AF5" w:rsidRPr="00482B52">
        <w:rPr>
          <w:rFonts w:ascii="Times New Roman" w:hAnsi="Times New Roman"/>
          <w:sz w:val="24"/>
        </w:rPr>
        <w:t>.  Residential Units shall not be used for commercial purposes except for professional and home occupation which meet applicable zoning regulations and do not contain any external evidence of such occupation.  No fireworks or firearms may be discharged in or around the Project at any time.</w:t>
      </w:r>
      <w:r w:rsidR="00713499">
        <w:rPr>
          <w:rFonts w:ascii="Times New Roman" w:hAnsi="Times New Roman"/>
          <w:sz w:val="24"/>
        </w:rPr>
        <w:t xml:space="preserve"> </w:t>
      </w:r>
    </w:p>
    <w:p w14:paraId="573A4CB7" w14:textId="77777777" w:rsidR="00C77C84" w:rsidRDefault="00C77C84">
      <w:pPr>
        <w:pStyle w:val="Style1"/>
        <w:ind w:firstLine="720"/>
        <w:rPr>
          <w:rFonts w:ascii="Times New Roman" w:hAnsi="Times New Roman"/>
          <w:sz w:val="24"/>
        </w:rPr>
      </w:pPr>
    </w:p>
    <w:p w14:paraId="0C8858C9" w14:textId="77777777" w:rsidR="009E06D6" w:rsidRDefault="00C77C84" w:rsidP="00C77C84">
      <w:pPr>
        <w:jc w:val="both"/>
      </w:pPr>
      <w:r>
        <w:tab/>
      </w:r>
      <w:r>
        <w:tab/>
      </w:r>
      <w:r w:rsidRPr="00C77C84">
        <w:rPr>
          <w:b/>
        </w:rPr>
        <w:t>K.</w:t>
      </w:r>
      <w:r w:rsidRPr="00C77C84">
        <w:rPr>
          <w:b/>
        </w:rPr>
        <w:tab/>
      </w:r>
      <w:r w:rsidRPr="00C77C84">
        <w:rPr>
          <w:b/>
          <w:u w:val="single"/>
        </w:rPr>
        <w:t>Common Elements.</w:t>
      </w:r>
      <w:r>
        <w:tab/>
        <w:t>No person shall interfere in any manner with any portion of any heating, ventilation or air conditioning systems of the building, or exterior lighting of the building, or the fireplace flues, or any Limited Common Element allocated by the Declaration and Map for use by other persons, except for the maintenance, repair, modification, or replacement by the Association or its managing agent.</w:t>
      </w:r>
      <w:r w:rsidR="009E06D6">
        <w:t xml:space="preserve">  </w:t>
      </w:r>
    </w:p>
    <w:p w14:paraId="729DFECA" w14:textId="7E93F0C3" w:rsidR="00C77C84" w:rsidRDefault="009E06D6" w:rsidP="00C77C84">
      <w:pPr>
        <w:jc w:val="both"/>
      </w:pPr>
      <w:r>
        <w:t>Further, no Owner shall place anything on the Common Elements which would impede the view of the windows of any Unit without first obtaining the express written permission of the Association and the Owner whose view will be impeded.</w:t>
      </w:r>
    </w:p>
    <w:p w14:paraId="06AEE500" w14:textId="77777777" w:rsidR="009E06D6" w:rsidRDefault="009E06D6" w:rsidP="00C77C84">
      <w:pPr>
        <w:jc w:val="both"/>
      </w:pPr>
    </w:p>
    <w:p w14:paraId="1A01A700" w14:textId="08BC68FF" w:rsidR="004C2E46" w:rsidRPr="004C2E46" w:rsidRDefault="00672F2F" w:rsidP="004C2E46">
      <w:pPr>
        <w:ind w:firstLine="1440"/>
        <w:jc w:val="both"/>
      </w:pPr>
      <w:r w:rsidRPr="00672F2F">
        <w:rPr>
          <w:b/>
          <w:bCs/>
        </w:rPr>
        <w:t>L.</w:t>
      </w:r>
      <w:r w:rsidRPr="00672F2F">
        <w:rPr>
          <w:b/>
          <w:bCs/>
        </w:rPr>
        <w:tab/>
      </w:r>
      <w:r w:rsidRPr="00672F2F">
        <w:rPr>
          <w:b/>
          <w:bCs/>
          <w:u w:val="single"/>
        </w:rPr>
        <w:t>Utilities, Etc</w:t>
      </w:r>
      <w:r>
        <w:t xml:space="preserve">.  Owners, before closing and leaving a Unit at any time, shall see that all lights, water faucets, etc. are turned off.  All entrance doors to a Unit shall be kept locked by the Owner when not in use.  During the winter months, Owners (even if not in occupancy) shall cause the thermostats in their Units to be set at a temperature no lower than </w:t>
      </w:r>
      <w:r w:rsidR="00D44A53">
        <w:t>55</w:t>
      </w:r>
      <w:r>
        <w:t>°F</w:t>
      </w:r>
      <w:r w:rsidR="007F013A">
        <w:t xml:space="preserve"> on below freezing days </w:t>
      </w:r>
      <w:r w:rsidR="009E06D6">
        <w:t>and t</w:t>
      </w:r>
      <w:r w:rsidR="007F013A">
        <w:t xml:space="preserve">ake </w:t>
      </w:r>
      <w:r w:rsidR="00E23B8B">
        <w:t>such other precautions, such as opening cabinets where pipes may be located, to prevent pipes from freezing</w:t>
      </w:r>
      <w:r>
        <w:t>.</w:t>
      </w:r>
      <w:r w:rsidR="004C2E46" w:rsidRPr="004C2E46">
        <w:t xml:space="preserve"> The toilets and sewage disposal apparatus shall not be used for any purpose other than for disposal of human waste, and no sweepings, rubbish, rags, papers, ashes, construction material, diapers, sanitary pads or other similar items or substances shall be thrown therein.  Any damage to the property of others, including other Units, the Common </w:t>
      </w:r>
      <w:r w:rsidR="00865220">
        <w:t>Elements</w:t>
      </w:r>
      <w:r w:rsidR="004C2E46" w:rsidRPr="004C2E46">
        <w:t xml:space="preserve"> or property of the Association, resulting from misuse of such sewage disposal facilities shall be the liability of the Owner responsible.</w:t>
      </w:r>
    </w:p>
    <w:p w14:paraId="605B8682" w14:textId="77777777" w:rsidR="00865220" w:rsidRDefault="00865220" w:rsidP="00C322C7">
      <w:pPr>
        <w:pStyle w:val="Style1"/>
        <w:jc w:val="left"/>
        <w:rPr>
          <w:rFonts w:ascii="Times New Roman" w:hAnsi="Times New Roman"/>
          <w:b/>
          <w:sz w:val="24"/>
        </w:rPr>
      </w:pPr>
    </w:p>
    <w:p w14:paraId="0FD595A5" w14:textId="658953AA" w:rsidR="00A82AF5" w:rsidRPr="00482B52" w:rsidRDefault="00C322C7" w:rsidP="00C322C7">
      <w:pPr>
        <w:pStyle w:val="Style1"/>
        <w:jc w:val="left"/>
        <w:rPr>
          <w:rFonts w:ascii="Times New Roman" w:hAnsi="Times New Roman"/>
          <w:b/>
          <w:sz w:val="24"/>
        </w:rPr>
      </w:pPr>
      <w:r>
        <w:rPr>
          <w:rFonts w:ascii="Times New Roman" w:hAnsi="Times New Roman"/>
          <w:b/>
          <w:sz w:val="24"/>
        </w:rPr>
        <w:tab/>
        <w:t>4.</w:t>
      </w:r>
      <w:r>
        <w:rPr>
          <w:rFonts w:ascii="Times New Roman" w:hAnsi="Times New Roman"/>
          <w:b/>
          <w:sz w:val="24"/>
        </w:rPr>
        <w:tab/>
        <w:t>Trash.</w:t>
      </w:r>
    </w:p>
    <w:p w14:paraId="0FDAA3C6" w14:textId="77777777" w:rsidR="00A82AF5" w:rsidRPr="00482B52" w:rsidRDefault="00A82AF5">
      <w:pPr>
        <w:pStyle w:val="Style1"/>
        <w:rPr>
          <w:rFonts w:ascii="Times New Roman" w:hAnsi="Times New Roman"/>
          <w:sz w:val="24"/>
        </w:rPr>
      </w:pPr>
    </w:p>
    <w:p w14:paraId="34D639C0" w14:textId="335510C7" w:rsidR="009E06D6" w:rsidRDefault="00A82AF5" w:rsidP="000712D3">
      <w:pPr>
        <w:pStyle w:val="Style1"/>
        <w:numPr>
          <w:ilvl w:val="0"/>
          <w:numId w:val="18"/>
        </w:numPr>
        <w:ind w:left="0" w:firstLine="1440"/>
        <w:rPr>
          <w:rFonts w:ascii="Times New Roman" w:hAnsi="Times New Roman"/>
          <w:sz w:val="24"/>
        </w:rPr>
      </w:pPr>
      <w:r w:rsidRPr="00482B52">
        <w:rPr>
          <w:rFonts w:ascii="Times New Roman" w:hAnsi="Times New Roman"/>
          <w:b/>
          <w:sz w:val="24"/>
          <w:u w:val="single"/>
        </w:rPr>
        <w:t>Disposal of Trash and Recycling</w:t>
      </w:r>
      <w:r w:rsidRPr="00482B52">
        <w:rPr>
          <w:rFonts w:ascii="Times New Roman" w:hAnsi="Times New Roman"/>
          <w:sz w:val="24"/>
        </w:rPr>
        <w:t xml:space="preserve">.  </w:t>
      </w:r>
      <w:r w:rsidRPr="000712D3">
        <w:rPr>
          <w:rFonts w:ascii="Times New Roman" w:hAnsi="Times New Roman"/>
          <w:sz w:val="24"/>
        </w:rPr>
        <w:t>Trash, refuse and recycling shall not be stored or kept on Common Elements or outside of any Unit, except trash, refuse and recycling placed in receptacles designated by the Association</w:t>
      </w:r>
      <w:r w:rsidR="009E06D6" w:rsidRPr="000712D3">
        <w:rPr>
          <w:rFonts w:ascii="Times New Roman" w:hAnsi="Times New Roman"/>
          <w:sz w:val="24"/>
        </w:rPr>
        <w:t xml:space="preserve"> for the </w:t>
      </w:r>
      <w:r w:rsidR="00865220">
        <w:rPr>
          <w:rFonts w:ascii="Times New Roman" w:hAnsi="Times New Roman"/>
          <w:sz w:val="24"/>
        </w:rPr>
        <w:t>u</w:t>
      </w:r>
      <w:r w:rsidR="009E06D6" w:rsidRPr="000712D3">
        <w:rPr>
          <w:rFonts w:ascii="Times New Roman" w:hAnsi="Times New Roman"/>
          <w:sz w:val="24"/>
        </w:rPr>
        <w:t>se of the Commercial Units</w:t>
      </w:r>
      <w:r w:rsidRPr="000712D3">
        <w:rPr>
          <w:rFonts w:ascii="Times New Roman" w:hAnsi="Times New Roman"/>
          <w:sz w:val="24"/>
        </w:rPr>
        <w:t xml:space="preserve">.  All cardboard shall be broken down before being placed in recycling.  </w:t>
      </w:r>
      <w:r w:rsidR="000712D3" w:rsidRPr="000712D3">
        <w:rPr>
          <w:rFonts w:ascii="Times New Roman" w:hAnsi="Times New Roman"/>
          <w:sz w:val="24"/>
        </w:rPr>
        <w:t>No litter shall be place</w:t>
      </w:r>
      <w:r w:rsidR="000D2823">
        <w:rPr>
          <w:rFonts w:ascii="Times New Roman" w:hAnsi="Times New Roman"/>
          <w:sz w:val="24"/>
        </w:rPr>
        <w:t>d</w:t>
      </w:r>
      <w:r w:rsidR="000712D3" w:rsidRPr="000712D3">
        <w:rPr>
          <w:rFonts w:ascii="Times New Roman" w:hAnsi="Times New Roman"/>
          <w:sz w:val="24"/>
        </w:rPr>
        <w:t xml:space="preserve"> in the Common </w:t>
      </w:r>
      <w:r w:rsidR="000712D3">
        <w:rPr>
          <w:rFonts w:ascii="Times New Roman" w:hAnsi="Times New Roman"/>
          <w:sz w:val="24"/>
        </w:rPr>
        <w:t>Elements</w:t>
      </w:r>
      <w:r w:rsidR="000712D3" w:rsidRPr="000712D3">
        <w:rPr>
          <w:rFonts w:ascii="Times New Roman" w:hAnsi="Times New Roman"/>
          <w:sz w:val="24"/>
        </w:rPr>
        <w:t xml:space="preserve">.  Outside burning of trash, leaves, debris or other materials is prohibited.  </w:t>
      </w:r>
    </w:p>
    <w:p w14:paraId="5F02AD0B" w14:textId="77777777" w:rsidR="000712D3" w:rsidRPr="000712D3" w:rsidRDefault="000712D3" w:rsidP="000712D3">
      <w:pPr>
        <w:pStyle w:val="Style1"/>
        <w:ind w:left="1440"/>
        <w:rPr>
          <w:rFonts w:ascii="Times New Roman" w:hAnsi="Times New Roman"/>
          <w:sz w:val="24"/>
        </w:rPr>
      </w:pPr>
    </w:p>
    <w:p w14:paraId="40CC40BA" w14:textId="62942435" w:rsidR="00A82AF5" w:rsidRDefault="000712D3" w:rsidP="000712D3">
      <w:pPr>
        <w:pStyle w:val="Style1"/>
        <w:numPr>
          <w:ilvl w:val="2"/>
          <w:numId w:val="18"/>
        </w:numPr>
        <w:ind w:left="0" w:firstLine="3060"/>
        <w:rPr>
          <w:rFonts w:ascii="Times New Roman" w:hAnsi="Times New Roman"/>
          <w:sz w:val="24"/>
        </w:rPr>
      </w:pPr>
      <w:bookmarkStart w:id="1" w:name="_Hlk205555443"/>
      <w:r w:rsidRPr="000712D3">
        <w:rPr>
          <w:rFonts w:ascii="Times New Roman" w:hAnsi="Times New Roman"/>
          <w:b/>
          <w:bCs/>
          <w:sz w:val="24"/>
          <w:u w:val="single"/>
        </w:rPr>
        <w:t>Trash for Commercial Units</w:t>
      </w:r>
      <w:bookmarkEnd w:id="1"/>
      <w:r w:rsidRPr="000712D3">
        <w:rPr>
          <w:rFonts w:ascii="Times New Roman" w:hAnsi="Times New Roman"/>
          <w:sz w:val="24"/>
        </w:rPr>
        <w:t xml:space="preserve">.  </w:t>
      </w:r>
      <w:r w:rsidR="00A82AF5" w:rsidRPr="000712D3">
        <w:rPr>
          <w:rFonts w:ascii="Times New Roman" w:hAnsi="Times New Roman"/>
          <w:sz w:val="24"/>
        </w:rPr>
        <w:t xml:space="preserve">The Association </w:t>
      </w:r>
      <w:r w:rsidRPr="000712D3">
        <w:rPr>
          <w:rFonts w:ascii="Times New Roman" w:hAnsi="Times New Roman"/>
          <w:sz w:val="24"/>
        </w:rPr>
        <w:t>shall</w:t>
      </w:r>
      <w:r w:rsidR="00A82AF5" w:rsidRPr="000712D3">
        <w:rPr>
          <w:rFonts w:ascii="Times New Roman" w:hAnsi="Times New Roman"/>
          <w:sz w:val="24"/>
        </w:rPr>
        <w:t xml:space="preserve"> designate separate </w:t>
      </w:r>
      <w:r w:rsidRPr="000712D3">
        <w:rPr>
          <w:rFonts w:ascii="Times New Roman" w:hAnsi="Times New Roman"/>
          <w:sz w:val="24"/>
        </w:rPr>
        <w:t>trash collection containers</w:t>
      </w:r>
      <w:r w:rsidR="00A82AF5" w:rsidRPr="000712D3">
        <w:rPr>
          <w:rFonts w:ascii="Times New Roman" w:hAnsi="Times New Roman"/>
          <w:sz w:val="24"/>
        </w:rPr>
        <w:t xml:space="preserve"> for Commercial Units</w:t>
      </w:r>
      <w:r w:rsidRPr="000712D3">
        <w:rPr>
          <w:rFonts w:ascii="Times New Roman" w:hAnsi="Times New Roman"/>
          <w:sz w:val="24"/>
        </w:rPr>
        <w:t xml:space="preserve"> and all trash from the Commercial Units shall be placed in such containers.</w:t>
      </w:r>
      <w:r w:rsidR="00A8322B">
        <w:rPr>
          <w:rFonts w:ascii="Times New Roman" w:hAnsi="Times New Roman"/>
          <w:sz w:val="24"/>
        </w:rPr>
        <w:t xml:space="preserve">  </w:t>
      </w:r>
      <w:r w:rsidRPr="000712D3">
        <w:rPr>
          <w:rFonts w:ascii="Times New Roman" w:hAnsi="Times New Roman"/>
          <w:sz w:val="24"/>
        </w:rPr>
        <w:t xml:space="preserve">The Owners, tenants and employees of the Commercial Units shall make sure the area in and around the trash containers </w:t>
      </w:r>
      <w:r>
        <w:rPr>
          <w:rFonts w:ascii="Times New Roman" w:hAnsi="Times New Roman"/>
          <w:sz w:val="24"/>
        </w:rPr>
        <w:t xml:space="preserve">(“Commercial Trash Enclosure”) </w:t>
      </w:r>
      <w:r w:rsidRPr="000712D3">
        <w:rPr>
          <w:rFonts w:ascii="Times New Roman" w:hAnsi="Times New Roman"/>
          <w:sz w:val="24"/>
        </w:rPr>
        <w:t>is clean and the containers are secured against wildlife intrusion.</w:t>
      </w:r>
    </w:p>
    <w:p w14:paraId="4179CB49" w14:textId="77777777" w:rsidR="000712D3" w:rsidRDefault="000712D3" w:rsidP="000712D3">
      <w:pPr>
        <w:pStyle w:val="Style1"/>
        <w:rPr>
          <w:rFonts w:ascii="Times New Roman" w:hAnsi="Times New Roman"/>
          <w:sz w:val="24"/>
        </w:rPr>
      </w:pPr>
    </w:p>
    <w:p w14:paraId="31E7A34D" w14:textId="17CD130E" w:rsidR="000712D3" w:rsidRPr="000712D3" w:rsidRDefault="000712D3" w:rsidP="000712D3">
      <w:pPr>
        <w:pStyle w:val="Style1"/>
        <w:numPr>
          <w:ilvl w:val="2"/>
          <w:numId w:val="18"/>
        </w:numPr>
        <w:ind w:left="0" w:firstLine="3060"/>
        <w:rPr>
          <w:rFonts w:ascii="Times New Roman" w:hAnsi="Times New Roman"/>
          <w:sz w:val="24"/>
        </w:rPr>
      </w:pPr>
      <w:r w:rsidRPr="000712D3">
        <w:rPr>
          <w:rFonts w:ascii="Times New Roman" w:hAnsi="Times New Roman"/>
          <w:b/>
          <w:bCs/>
          <w:sz w:val="24"/>
          <w:u w:val="single"/>
        </w:rPr>
        <w:t>Trash for Residential Units.</w:t>
      </w:r>
      <w:r>
        <w:rPr>
          <w:rFonts w:ascii="Times New Roman" w:hAnsi="Times New Roman"/>
          <w:sz w:val="24"/>
        </w:rPr>
        <w:t xml:space="preserve">  </w:t>
      </w:r>
      <w:r w:rsidRPr="000712D3">
        <w:rPr>
          <w:rFonts w:ascii="Times New Roman" w:hAnsi="Times New Roman"/>
          <w:sz w:val="24"/>
        </w:rPr>
        <w:t xml:space="preserve">Each Owner, occupant, tenant, and guest of a </w:t>
      </w:r>
      <w:r>
        <w:rPr>
          <w:rFonts w:ascii="Times New Roman" w:hAnsi="Times New Roman"/>
          <w:sz w:val="24"/>
        </w:rPr>
        <w:t xml:space="preserve">Residential </w:t>
      </w:r>
      <w:r w:rsidRPr="000712D3">
        <w:rPr>
          <w:rFonts w:ascii="Times New Roman" w:hAnsi="Times New Roman"/>
          <w:sz w:val="24"/>
        </w:rPr>
        <w:t xml:space="preserve">Unit is responsible for placing trash and refuse in tied plastic bags in the trash collection containers provided or approved by the Association for such </w:t>
      </w:r>
      <w:r>
        <w:rPr>
          <w:rFonts w:ascii="Times New Roman" w:hAnsi="Times New Roman"/>
          <w:sz w:val="24"/>
        </w:rPr>
        <w:t xml:space="preserve">Residential </w:t>
      </w:r>
      <w:r w:rsidRPr="000712D3">
        <w:rPr>
          <w:rFonts w:ascii="Times New Roman" w:hAnsi="Times New Roman"/>
          <w:sz w:val="24"/>
        </w:rPr>
        <w:t xml:space="preserve">Unit.  Trash collection containers shall be stored in a Unit Owner’s garage and only placed outside on the day of the scheduled trash pick-up.  The location for the trash collection containers shall be as directed by the Association </w:t>
      </w:r>
      <w:r>
        <w:rPr>
          <w:rFonts w:ascii="Times New Roman" w:hAnsi="Times New Roman"/>
          <w:sz w:val="24"/>
        </w:rPr>
        <w:t xml:space="preserve">and the waste collection company </w:t>
      </w:r>
      <w:r w:rsidRPr="000712D3">
        <w:rPr>
          <w:rFonts w:ascii="Times New Roman" w:hAnsi="Times New Roman"/>
          <w:sz w:val="24"/>
        </w:rPr>
        <w:t xml:space="preserve">and no containers shall be placed in any other location outside </w:t>
      </w:r>
      <w:r w:rsidRPr="000712D3">
        <w:rPr>
          <w:rFonts w:ascii="Times New Roman" w:hAnsi="Times New Roman"/>
          <w:sz w:val="24"/>
        </w:rPr>
        <w:lastRenderedPageBreak/>
        <w:t xml:space="preserve">of a Unit.  Emptied trash collection containers shall be moved into an Owners garage no later than the evening of the day of the scheduled trash pick-up.   </w:t>
      </w:r>
    </w:p>
    <w:p w14:paraId="5B4FAE9B" w14:textId="77777777" w:rsidR="000712D3" w:rsidRPr="000712D3" w:rsidRDefault="000712D3" w:rsidP="000712D3">
      <w:pPr>
        <w:pStyle w:val="Style1"/>
        <w:ind w:left="3420"/>
        <w:rPr>
          <w:rFonts w:ascii="Times New Roman" w:hAnsi="Times New Roman"/>
          <w:sz w:val="24"/>
        </w:rPr>
      </w:pPr>
    </w:p>
    <w:p w14:paraId="76DBE57A" w14:textId="54E4CADB" w:rsidR="00A82AF5" w:rsidRPr="00482B52" w:rsidRDefault="00A82AF5">
      <w:pPr>
        <w:pStyle w:val="Style1"/>
        <w:rPr>
          <w:rFonts w:ascii="Times New Roman" w:hAnsi="Times New Roman"/>
          <w:sz w:val="24"/>
        </w:rPr>
      </w:pPr>
      <w:r w:rsidRPr="00482B52">
        <w:rPr>
          <w:rFonts w:ascii="Times New Roman" w:hAnsi="Times New Roman"/>
          <w:sz w:val="24"/>
        </w:rPr>
        <w:tab/>
      </w:r>
      <w:r w:rsidR="00C322C7">
        <w:rPr>
          <w:rFonts w:ascii="Times New Roman" w:hAnsi="Times New Roman"/>
          <w:sz w:val="24"/>
        </w:rPr>
        <w:tab/>
      </w:r>
      <w:r w:rsidRPr="00C322C7">
        <w:rPr>
          <w:rFonts w:ascii="Times New Roman" w:hAnsi="Times New Roman"/>
          <w:b/>
          <w:sz w:val="24"/>
        </w:rPr>
        <w:t>B.</w:t>
      </w:r>
      <w:r w:rsidRPr="00C322C7">
        <w:rPr>
          <w:rFonts w:ascii="Times New Roman" w:hAnsi="Times New Roman"/>
          <w:b/>
          <w:sz w:val="24"/>
        </w:rPr>
        <w:tab/>
      </w:r>
      <w:r w:rsidRPr="00482B52">
        <w:rPr>
          <w:rFonts w:ascii="Times New Roman" w:hAnsi="Times New Roman"/>
          <w:b/>
          <w:sz w:val="24"/>
          <w:u w:val="single"/>
        </w:rPr>
        <w:t>Disposal of Large Items</w:t>
      </w:r>
      <w:r w:rsidR="00672F2F">
        <w:rPr>
          <w:rFonts w:ascii="Times New Roman" w:hAnsi="Times New Roman"/>
          <w:b/>
          <w:sz w:val="24"/>
          <w:u w:val="single"/>
        </w:rPr>
        <w:t>; Electronics</w:t>
      </w:r>
      <w:r w:rsidRPr="00482B52">
        <w:rPr>
          <w:rFonts w:ascii="Times New Roman" w:hAnsi="Times New Roman"/>
          <w:sz w:val="24"/>
        </w:rPr>
        <w:t xml:space="preserve">.  No furniture, appliances or other large items </w:t>
      </w:r>
      <w:r w:rsidR="00672F2F">
        <w:rPr>
          <w:rFonts w:ascii="Times New Roman" w:hAnsi="Times New Roman"/>
          <w:sz w:val="24"/>
        </w:rPr>
        <w:t xml:space="preserve">and no electronic devices (those having a plug or battery) </w:t>
      </w:r>
      <w:r w:rsidRPr="00482B52">
        <w:rPr>
          <w:rFonts w:ascii="Times New Roman" w:hAnsi="Times New Roman"/>
          <w:sz w:val="24"/>
        </w:rPr>
        <w:t xml:space="preserve">shall be disposed of in the </w:t>
      </w:r>
      <w:r w:rsidR="000712D3">
        <w:rPr>
          <w:rFonts w:ascii="Times New Roman" w:hAnsi="Times New Roman"/>
          <w:sz w:val="24"/>
        </w:rPr>
        <w:t>trash collection containers provided for the Commercial Units</w:t>
      </w:r>
      <w:r w:rsidRPr="00482B52">
        <w:rPr>
          <w:rFonts w:ascii="Times New Roman" w:hAnsi="Times New Roman"/>
          <w:sz w:val="24"/>
        </w:rPr>
        <w:t xml:space="preserve">, nor left in </w:t>
      </w:r>
      <w:r w:rsidR="000712D3">
        <w:rPr>
          <w:rFonts w:ascii="Times New Roman" w:hAnsi="Times New Roman"/>
          <w:sz w:val="24"/>
        </w:rPr>
        <w:t>or in t</w:t>
      </w:r>
      <w:r w:rsidRPr="00482B52">
        <w:rPr>
          <w:rFonts w:ascii="Times New Roman" w:hAnsi="Times New Roman"/>
          <w:sz w:val="24"/>
        </w:rPr>
        <w:t xml:space="preserve">he vicinity of the </w:t>
      </w:r>
      <w:r w:rsidR="000712D3">
        <w:rPr>
          <w:rFonts w:ascii="Times New Roman" w:hAnsi="Times New Roman"/>
          <w:sz w:val="24"/>
        </w:rPr>
        <w:t>Commercial Trash Enclo</w:t>
      </w:r>
      <w:r w:rsidR="00DC55D4">
        <w:rPr>
          <w:rFonts w:ascii="Times New Roman" w:hAnsi="Times New Roman"/>
          <w:sz w:val="24"/>
        </w:rPr>
        <w:t>s</w:t>
      </w:r>
      <w:r w:rsidR="000712D3">
        <w:rPr>
          <w:rFonts w:ascii="Times New Roman" w:hAnsi="Times New Roman"/>
          <w:sz w:val="24"/>
        </w:rPr>
        <w:t>ure</w:t>
      </w:r>
      <w:r w:rsidRPr="00482B52">
        <w:rPr>
          <w:rFonts w:ascii="Times New Roman" w:hAnsi="Times New Roman"/>
          <w:sz w:val="24"/>
        </w:rPr>
        <w:t xml:space="preserve"> or elsewhere in the Common Elements.  </w:t>
      </w:r>
    </w:p>
    <w:p w14:paraId="6CFF6537" w14:textId="77777777" w:rsidR="00A82AF5" w:rsidRPr="00482B52" w:rsidRDefault="00C322C7">
      <w:pPr>
        <w:pStyle w:val="Style1"/>
        <w:rPr>
          <w:rFonts w:ascii="Times New Roman" w:hAnsi="Times New Roman"/>
          <w:sz w:val="24"/>
        </w:rPr>
      </w:pPr>
      <w:r>
        <w:rPr>
          <w:rFonts w:ascii="Times New Roman" w:hAnsi="Times New Roman"/>
          <w:sz w:val="24"/>
        </w:rPr>
        <w:tab/>
      </w:r>
    </w:p>
    <w:p w14:paraId="1CDADE67" w14:textId="383EC78A" w:rsidR="00A82AF5" w:rsidRPr="00482B52" w:rsidRDefault="00A82AF5">
      <w:pPr>
        <w:pStyle w:val="Style1"/>
        <w:rPr>
          <w:rFonts w:ascii="Times New Roman" w:hAnsi="Times New Roman"/>
          <w:sz w:val="24"/>
        </w:rPr>
      </w:pPr>
      <w:r w:rsidRPr="00482B52">
        <w:rPr>
          <w:rFonts w:ascii="Times New Roman" w:hAnsi="Times New Roman"/>
          <w:sz w:val="24"/>
        </w:rPr>
        <w:tab/>
      </w:r>
      <w:r w:rsidR="00C322C7">
        <w:rPr>
          <w:rFonts w:ascii="Times New Roman" w:hAnsi="Times New Roman"/>
          <w:sz w:val="24"/>
        </w:rPr>
        <w:tab/>
      </w:r>
      <w:r w:rsidRPr="00C322C7">
        <w:rPr>
          <w:rFonts w:ascii="Times New Roman" w:hAnsi="Times New Roman"/>
          <w:b/>
          <w:sz w:val="24"/>
        </w:rPr>
        <w:t>C.</w:t>
      </w:r>
      <w:r w:rsidRPr="00482B52">
        <w:rPr>
          <w:rFonts w:ascii="Times New Roman" w:hAnsi="Times New Roman"/>
          <w:sz w:val="24"/>
        </w:rPr>
        <w:tab/>
      </w:r>
      <w:r w:rsidRPr="00482B52">
        <w:rPr>
          <w:rFonts w:ascii="Times New Roman" w:hAnsi="Times New Roman"/>
          <w:b/>
          <w:sz w:val="24"/>
          <w:u w:val="single"/>
        </w:rPr>
        <w:t>Construction Debris</w:t>
      </w:r>
      <w:r w:rsidRPr="00482B52">
        <w:rPr>
          <w:rFonts w:ascii="Times New Roman" w:hAnsi="Times New Roman"/>
          <w:sz w:val="24"/>
        </w:rPr>
        <w:t xml:space="preserve">.  Construction debris shall not be disposed of in the </w:t>
      </w:r>
      <w:r w:rsidR="000712D3">
        <w:rPr>
          <w:rFonts w:ascii="Times New Roman" w:hAnsi="Times New Roman"/>
          <w:sz w:val="24"/>
        </w:rPr>
        <w:t>trash collection containers provided for the Commercial Units</w:t>
      </w:r>
      <w:r w:rsidRPr="00482B52">
        <w:rPr>
          <w:rFonts w:ascii="Times New Roman" w:hAnsi="Times New Roman"/>
          <w:sz w:val="24"/>
        </w:rPr>
        <w:t xml:space="preserve">, nor left in the vicinity of the </w:t>
      </w:r>
      <w:r w:rsidR="00DC55D4">
        <w:rPr>
          <w:rFonts w:ascii="Times New Roman" w:hAnsi="Times New Roman"/>
          <w:sz w:val="24"/>
        </w:rPr>
        <w:t>Commercial Trash Enclosure</w:t>
      </w:r>
      <w:r w:rsidRPr="00482B52">
        <w:rPr>
          <w:rFonts w:ascii="Times New Roman" w:hAnsi="Times New Roman"/>
          <w:sz w:val="24"/>
        </w:rPr>
        <w:t xml:space="preserve"> or elsewhere in the Common Elements.  Any Owner remodeling his/her Unit shall make special arrangements for the disposal of construction debris.</w:t>
      </w:r>
    </w:p>
    <w:p w14:paraId="1392CCCB" w14:textId="77777777" w:rsidR="00A82AF5" w:rsidRPr="00482B52" w:rsidRDefault="00A82AF5">
      <w:pPr>
        <w:pStyle w:val="Style1"/>
        <w:rPr>
          <w:rFonts w:ascii="Times New Roman" w:hAnsi="Times New Roman"/>
          <w:sz w:val="24"/>
        </w:rPr>
      </w:pPr>
    </w:p>
    <w:p w14:paraId="01C74424" w14:textId="77777777" w:rsidR="00A82AF5" w:rsidRPr="00482B52" w:rsidRDefault="00C322C7" w:rsidP="00C322C7">
      <w:pPr>
        <w:pStyle w:val="Style1"/>
        <w:jc w:val="left"/>
        <w:rPr>
          <w:rFonts w:ascii="Times New Roman" w:hAnsi="Times New Roman"/>
          <w:b/>
          <w:sz w:val="24"/>
        </w:rPr>
      </w:pPr>
      <w:r>
        <w:rPr>
          <w:rFonts w:ascii="Times New Roman" w:hAnsi="Times New Roman"/>
          <w:b/>
          <w:sz w:val="24"/>
        </w:rPr>
        <w:tab/>
        <w:t>5.</w:t>
      </w:r>
      <w:r>
        <w:rPr>
          <w:rFonts w:ascii="Times New Roman" w:hAnsi="Times New Roman"/>
          <w:b/>
          <w:sz w:val="24"/>
        </w:rPr>
        <w:tab/>
        <w:t>Pets.</w:t>
      </w:r>
    </w:p>
    <w:p w14:paraId="548DDBFD" w14:textId="77777777" w:rsidR="00A82AF5" w:rsidRPr="00482B52" w:rsidRDefault="00A82AF5">
      <w:pPr>
        <w:pStyle w:val="Style1"/>
        <w:rPr>
          <w:rFonts w:ascii="Times New Roman" w:hAnsi="Times New Roman"/>
          <w:sz w:val="24"/>
        </w:rPr>
      </w:pPr>
    </w:p>
    <w:p w14:paraId="613D5A9E" w14:textId="49820291" w:rsidR="00A82AF5" w:rsidRPr="00482B52" w:rsidRDefault="00C322C7" w:rsidP="00C322C7">
      <w:pPr>
        <w:pStyle w:val="Style1"/>
        <w:rPr>
          <w:rFonts w:ascii="Times New Roman" w:hAnsi="Times New Roman"/>
          <w:sz w:val="24"/>
        </w:rPr>
      </w:pPr>
      <w:r>
        <w:rPr>
          <w:rFonts w:ascii="Times New Roman" w:hAnsi="Times New Roman"/>
          <w:b/>
          <w:sz w:val="24"/>
        </w:rPr>
        <w:tab/>
      </w:r>
      <w:r>
        <w:rPr>
          <w:rFonts w:ascii="Times New Roman" w:hAnsi="Times New Roman"/>
          <w:b/>
          <w:sz w:val="24"/>
        </w:rPr>
        <w:tab/>
      </w:r>
      <w:r w:rsidRPr="00C322C7">
        <w:rPr>
          <w:rFonts w:ascii="Times New Roman" w:hAnsi="Times New Roman"/>
          <w:b/>
          <w:sz w:val="24"/>
        </w:rPr>
        <w:t>A.</w:t>
      </w:r>
      <w:r>
        <w:rPr>
          <w:rFonts w:ascii="Times New Roman" w:hAnsi="Times New Roman"/>
          <w:sz w:val="24"/>
        </w:rPr>
        <w:tab/>
      </w:r>
      <w:r w:rsidR="00A82AF5" w:rsidRPr="00482B52">
        <w:rPr>
          <w:rFonts w:ascii="Times New Roman" w:hAnsi="Times New Roman"/>
          <w:b/>
          <w:sz w:val="24"/>
          <w:u w:val="single"/>
        </w:rPr>
        <w:t>Permitted Pets</w:t>
      </w:r>
      <w:r w:rsidR="00A82AF5" w:rsidRPr="00482B52">
        <w:rPr>
          <w:rFonts w:ascii="Times New Roman" w:hAnsi="Times New Roman"/>
          <w:sz w:val="24"/>
        </w:rPr>
        <w:t xml:space="preserve">.  </w:t>
      </w:r>
      <w:r w:rsidR="00CC1C54">
        <w:rPr>
          <w:rFonts w:ascii="Times New Roman" w:hAnsi="Times New Roman"/>
          <w:sz w:val="24"/>
        </w:rPr>
        <w:t xml:space="preserve">Occupants of a </w:t>
      </w:r>
      <w:r w:rsidR="00B82D6E">
        <w:rPr>
          <w:rFonts w:ascii="Times New Roman" w:hAnsi="Times New Roman"/>
          <w:sz w:val="24"/>
        </w:rPr>
        <w:t xml:space="preserve">Residential </w:t>
      </w:r>
      <w:r w:rsidR="00CC1C54">
        <w:rPr>
          <w:rFonts w:ascii="Times New Roman" w:hAnsi="Times New Roman"/>
          <w:sz w:val="24"/>
        </w:rPr>
        <w:t>Unit</w:t>
      </w:r>
      <w:r w:rsidR="00A82AF5" w:rsidRPr="00482B52">
        <w:rPr>
          <w:rFonts w:ascii="Times New Roman" w:hAnsi="Times New Roman"/>
          <w:sz w:val="24"/>
        </w:rPr>
        <w:t xml:space="preserve"> may keep and maintain no more than </w:t>
      </w:r>
      <w:r w:rsidR="0004662F">
        <w:rPr>
          <w:rFonts w:ascii="Times New Roman" w:hAnsi="Times New Roman"/>
          <w:sz w:val="24"/>
        </w:rPr>
        <w:t>t</w:t>
      </w:r>
      <w:r w:rsidR="00A8322B">
        <w:rPr>
          <w:rFonts w:ascii="Times New Roman" w:hAnsi="Times New Roman"/>
          <w:sz w:val="24"/>
        </w:rPr>
        <w:t>hree</w:t>
      </w:r>
      <w:r w:rsidR="0004662F">
        <w:rPr>
          <w:rFonts w:ascii="Times New Roman" w:hAnsi="Times New Roman"/>
          <w:sz w:val="24"/>
        </w:rPr>
        <w:t xml:space="preserve"> </w:t>
      </w:r>
      <w:r w:rsidR="00A8322B">
        <w:rPr>
          <w:rFonts w:ascii="Times New Roman" w:hAnsi="Times New Roman"/>
          <w:sz w:val="24"/>
        </w:rPr>
        <w:t xml:space="preserve">(3) </w:t>
      </w:r>
      <w:r w:rsidR="0004662F">
        <w:rPr>
          <w:rFonts w:ascii="Times New Roman" w:hAnsi="Times New Roman"/>
          <w:sz w:val="24"/>
        </w:rPr>
        <w:t xml:space="preserve">domesticated dogs </w:t>
      </w:r>
      <w:r w:rsidR="00DC55D4" w:rsidRPr="00A8322B">
        <w:rPr>
          <w:rFonts w:ascii="Times New Roman" w:hAnsi="Times New Roman"/>
          <w:sz w:val="24"/>
          <w:u w:val="single"/>
        </w:rPr>
        <w:t>and</w:t>
      </w:r>
      <w:r w:rsidR="00A63508">
        <w:rPr>
          <w:rFonts w:ascii="Times New Roman" w:hAnsi="Times New Roman"/>
          <w:sz w:val="24"/>
        </w:rPr>
        <w:t xml:space="preserve"> </w:t>
      </w:r>
      <w:r w:rsidR="0004662F">
        <w:rPr>
          <w:rFonts w:ascii="Times New Roman" w:hAnsi="Times New Roman"/>
          <w:sz w:val="24"/>
        </w:rPr>
        <w:t xml:space="preserve">two </w:t>
      </w:r>
      <w:r w:rsidR="00A8322B">
        <w:rPr>
          <w:rFonts w:ascii="Times New Roman" w:hAnsi="Times New Roman"/>
          <w:sz w:val="24"/>
        </w:rPr>
        <w:t xml:space="preserve">(2) </w:t>
      </w:r>
      <w:r w:rsidR="0004662F">
        <w:rPr>
          <w:rFonts w:ascii="Times New Roman" w:hAnsi="Times New Roman"/>
          <w:sz w:val="24"/>
        </w:rPr>
        <w:t>indoor cats</w:t>
      </w:r>
      <w:r w:rsidR="00E520D8">
        <w:rPr>
          <w:rFonts w:ascii="Times New Roman" w:hAnsi="Times New Roman"/>
          <w:sz w:val="24"/>
        </w:rPr>
        <w:t xml:space="preserve">. </w:t>
      </w:r>
      <w:r w:rsidR="00A8322B">
        <w:rPr>
          <w:rFonts w:ascii="Times New Roman" w:hAnsi="Times New Roman"/>
          <w:sz w:val="24"/>
        </w:rPr>
        <w:t xml:space="preserve"> </w:t>
      </w:r>
      <w:r w:rsidR="00B82D6E">
        <w:rPr>
          <w:rFonts w:ascii="Times New Roman" w:hAnsi="Times New Roman"/>
          <w:sz w:val="24"/>
        </w:rPr>
        <w:t>Occupants of a Commercial Unit</w:t>
      </w:r>
      <w:r w:rsidR="00B82D6E" w:rsidRPr="00482B52">
        <w:rPr>
          <w:rFonts w:ascii="Times New Roman" w:hAnsi="Times New Roman"/>
          <w:sz w:val="24"/>
        </w:rPr>
        <w:t xml:space="preserve"> may keep and maintain no more than </w:t>
      </w:r>
      <w:r w:rsidR="00B82D6E">
        <w:rPr>
          <w:rFonts w:ascii="Times New Roman" w:hAnsi="Times New Roman"/>
          <w:sz w:val="24"/>
        </w:rPr>
        <w:t>one</w:t>
      </w:r>
      <w:r w:rsidR="00A8322B">
        <w:rPr>
          <w:rFonts w:ascii="Times New Roman" w:hAnsi="Times New Roman"/>
          <w:sz w:val="24"/>
        </w:rPr>
        <w:t xml:space="preserve"> (1) </w:t>
      </w:r>
      <w:r w:rsidR="00B82D6E">
        <w:rPr>
          <w:rFonts w:ascii="Times New Roman" w:hAnsi="Times New Roman"/>
          <w:sz w:val="24"/>
        </w:rPr>
        <w:t xml:space="preserve">domesticated dog </w:t>
      </w:r>
      <w:r w:rsidR="00B82D6E" w:rsidRPr="00A8322B">
        <w:rPr>
          <w:rFonts w:ascii="Times New Roman" w:hAnsi="Times New Roman"/>
          <w:sz w:val="24"/>
          <w:u w:val="single"/>
        </w:rPr>
        <w:t>or</w:t>
      </w:r>
      <w:r w:rsidR="00B82D6E">
        <w:rPr>
          <w:rFonts w:ascii="Times New Roman" w:hAnsi="Times New Roman"/>
          <w:sz w:val="24"/>
        </w:rPr>
        <w:t xml:space="preserve"> one</w:t>
      </w:r>
      <w:r w:rsidR="00A8322B">
        <w:rPr>
          <w:rFonts w:ascii="Times New Roman" w:hAnsi="Times New Roman"/>
          <w:sz w:val="24"/>
        </w:rPr>
        <w:t xml:space="preserve"> (1) </w:t>
      </w:r>
      <w:r w:rsidR="00B82D6E">
        <w:rPr>
          <w:rFonts w:ascii="Times New Roman" w:hAnsi="Times New Roman"/>
          <w:sz w:val="24"/>
        </w:rPr>
        <w:t>indoor cat</w:t>
      </w:r>
      <w:r w:rsidR="00D836B9">
        <w:rPr>
          <w:rFonts w:ascii="Times New Roman" w:hAnsi="Times New Roman"/>
          <w:sz w:val="24"/>
        </w:rPr>
        <w:t>.</w:t>
      </w:r>
      <w:r w:rsidR="00A63508">
        <w:rPr>
          <w:rFonts w:ascii="Times New Roman" w:hAnsi="Times New Roman"/>
          <w:sz w:val="24"/>
        </w:rPr>
        <w:t xml:space="preserve"> </w:t>
      </w:r>
      <w:r w:rsidR="00A82AF5" w:rsidRPr="00482B52">
        <w:rPr>
          <w:rFonts w:ascii="Times New Roman" w:hAnsi="Times New Roman"/>
          <w:sz w:val="24"/>
        </w:rPr>
        <w:t xml:space="preserve">No commercial breeding of pets or animals shall be permitted.  All pets shall be kept </w:t>
      </w:r>
      <w:r w:rsidR="00713499">
        <w:rPr>
          <w:rFonts w:ascii="Times New Roman" w:hAnsi="Times New Roman"/>
          <w:sz w:val="24"/>
        </w:rPr>
        <w:t xml:space="preserve">on a leash and </w:t>
      </w:r>
      <w:r w:rsidR="00A82AF5" w:rsidRPr="00482B52">
        <w:rPr>
          <w:rFonts w:ascii="Times New Roman" w:hAnsi="Times New Roman"/>
          <w:sz w:val="24"/>
        </w:rPr>
        <w:t xml:space="preserve">under control by the </w:t>
      </w:r>
      <w:r w:rsidR="00E23B8B">
        <w:rPr>
          <w:rFonts w:ascii="Times New Roman" w:hAnsi="Times New Roman"/>
          <w:sz w:val="24"/>
        </w:rPr>
        <w:t>pet o</w:t>
      </w:r>
      <w:r w:rsidR="00A82AF5" w:rsidRPr="00482B52">
        <w:rPr>
          <w:rFonts w:ascii="Times New Roman" w:hAnsi="Times New Roman"/>
          <w:sz w:val="24"/>
        </w:rPr>
        <w:t xml:space="preserve">wner at all times and shall not be permitted to run at large within the Project.  Owner shall be responsible for cleaning any and all waste and messes created by such </w:t>
      </w:r>
      <w:r w:rsidR="00E23B8B">
        <w:rPr>
          <w:rFonts w:ascii="Times New Roman" w:hAnsi="Times New Roman"/>
          <w:sz w:val="24"/>
        </w:rPr>
        <w:t>o</w:t>
      </w:r>
      <w:r w:rsidR="00A82AF5" w:rsidRPr="00482B52">
        <w:rPr>
          <w:rFonts w:ascii="Times New Roman" w:hAnsi="Times New Roman"/>
          <w:sz w:val="24"/>
        </w:rPr>
        <w:t xml:space="preserve">wner’s pet within the Common Elements and shall be responsible for any and all damage to property within the Project caused by such </w:t>
      </w:r>
      <w:r w:rsidR="00E23B8B">
        <w:rPr>
          <w:rFonts w:ascii="Times New Roman" w:hAnsi="Times New Roman"/>
          <w:sz w:val="24"/>
        </w:rPr>
        <w:t>o</w:t>
      </w:r>
      <w:r w:rsidR="00A82AF5" w:rsidRPr="00482B52">
        <w:rPr>
          <w:rFonts w:ascii="Times New Roman" w:hAnsi="Times New Roman"/>
          <w:sz w:val="24"/>
        </w:rPr>
        <w:t xml:space="preserve">wner’s pet.  Continuous barking by dogs or other disturbances by pets which disturbs other Owners, tenants, guests and invitees shall not be permitted.  Pets shall not be left unattended on </w:t>
      </w:r>
      <w:r w:rsidR="00D746A4">
        <w:rPr>
          <w:rFonts w:ascii="Times New Roman" w:hAnsi="Times New Roman"/>
          <w:sz w:val="24"/>
        </w:rPr>
        <w:t>patios,</w:t>
      </w:r>
      <w:r w:rsidR="00A82AF5" w:rsidRPr="00482B52">
        <w:rPr>
          <w:rFonts w:ascii="Times New Roman" w:hAnsi="Times New Roman"/>
          <w:sz w:val="24"/>
        </w:rPr>
        <w:t xml:space="preserve"> decks</w:t>
      </w:r>
      <w:r w:rsidR="00D746A4">
        <w:rPr>
          <w:rFonts w:ascii="Times New Roman" w:hAnsi="Times New Roman"/>
          <w:sz w:val="24"/>
        </w:rPr>
        <w:t xml:space="preserve"> or Common Elements</w:t>
      </w:r>
      <w:r w:rsidR="00A82AF5" w:rsidRPr="00482B52">
        <w:rPr>
          <w:rFonts w:ascii="Times New Roman" w:hAnsi="Times New Roman"/>
          <w:sz w:val="24"/>
        </w:rPr>
        <w:t xml:space="preserve">.  </w:t>
      </w:r>
      <w:r w:rsidR="00E520D8">
        <w:rPr>
          <w:rFonts w:ascii="Times New Roman" w:hAnsi="Times New Roman"/>
          <w:sz w:val="24"/>
        </w:rPr>
        <w:t xml:space="preserve"> </w:t>
      </w:r>
      <w:r w:rsidR="00865220">
        <w:rPr>
          <w:rFonts w:ascii="Times New Roman" w:hAnsi="Times New Roman"/>
          <w:sz w:val="24"/>
        </w:rPr>
        <w:t xml:space="preserve">Further, pets shall never be left unattended within a Commercial Unit.  </w:t>
      </w:r>
      <w:r w:rsidR="00A82AF5" w:rsidRPr="00482B52">
        <w:rPr>
          <w:rFonts w:ascii="Times New Roman" w:hAnsi="Times New Roman"/>
          <w:sz w:val="24"/>
        </w:rPr>
        <w:t>Each Owner indemnifies and holds harmless the Association against any loss, claim or liability of any kind or character arising from the privilege of having a pet in or upon the Project.</w:t>
      </w:r>
    </w:p>
    <w:p w14:paraId="09CA4AD9" w14:textId="77777777" w:rsidR="00A82AF5" w:rsidRPr="00482B52" w:rsidRDefault="00A82AF5">
      <w:pPr>
        <w:pStyle w:val="Style1"/>
        <w:ind w:left="360"/>
        <w:rPr>
          <w:rFonts w:ascii="Times New Roman" w:hAnsi="Times New Roman"/>
          <w:sz w:val="24"/>
        </w:rPr>
      </w:pPr>
    </w:p>
    <w:p w14:paraId="30A62C71" w14:textId="0E9C4388" w:rsidR="00A82AF5" w:rsidRDefault="005374A3" w:rsidP="005374A3">
      <w:pPr>
        <w:pStyle w:val="Style1"/>
        <w:rPr>
          <w:rFonts w:ascii="Times New Roman" w:hAnsi="Times New Roman"/>
          <w:sz w:val="24"/>
        </w:rPr>
      </w:pPr>
      <w:r>
        <w:rPr>
          <w:rFonts w:ascii="Times New Roman" w:hAnsi="Times New Roman"/>
          <w:sz w:val="24"/>
        </w:rPr>
        <w:tab/>
      </w:r>
      <w:r>
        <w:rPr>
          <w:rFonts w:ascii="Times New Roman" w:hAnsi="Times New Roman"/>
          <w:sz w:val="24"/>
        </w:rPr>
        <w:tab/>
      </w:r>
      <w:r w:rsidRPr="005374A3">
        <w:rPr>
          <w:rFonts w:ascii="Times New Roman" w:hAnsi="Times New Roman"/>
          <w:b/>
          <w:sz w:val="24"/>
        </w:rPr>
        <w:t>B.</w:t>
      </w:r>
      <w:r>
        <w:rPr>
          <w:rFonts w:ascii="Times New Roman" w:hAnsi="Times New Roman"/>
          <w:sz w:val="24"/>
        </w:rPr>
        <w:tab/>
      </w:r>
      <w:r w:rsidR="00A82AF5" w:rsidRPr="00482B52">
        <w:rPr>
          <w:rFonts w:ascii="Times New Roman" w:hAnsi="Times New Roman"/>
          <w:b/>
          <w:sz w:val="24"/>
          <w:u w:val="single"/>
        </w:rPr>
        <w:t>Violations</w:t>
      </w:r>
      <w:r w:rsidR="00A82AF5" w:rsidRPr="00482B52">
        <w:rPr>
          <w:rFonts w:ascii="Times New Roman" w:hAnsi="Times New Roman"/>
          <w:sz w:val="24"/>
        </w:rPr>
        <w:t xml:space="preserve">.  If an Owner, Occupant, tenant, guest or invitee violates the above provision regarding pets, the Owner shall be liable to the Association for fines </w:t>
      </w:r>
      <w:r w:rsidR="004D1B08">
        <w:rPr>
          <w:rFonts w:ascii="Times New Roman" w:hAnsi="Times New Roman"/>
          <w:sz w:val="24"/>
        </w:rPr>
        <w:t>by</w:t>
      </w:r>
      <w:r w:rsidR="00A82AF5" w:rsidRPr="00482B52">
        <w:rPr>
          <w:rFonts w:ascii="Times New Roman" w:hAnsi="Times New Roman"/>
          <w:sz w:val="24"/>
        </w:rPr>
        <w:t xml:space="preserve"> </w:t>
      </w:r>
      <w:r w:rsidR="0040570B">
        <w:rPr>
          <w:rFonts w:ascii="Times New Roman" w:hAnsi="Times New Roman"/>
          <w:sz w:val="24"/>
        </w:rPr>
        <w:t>a special</w:t>
      </w:r>
      <w:r w:rsidR="00A82AF5" w:rsidRPr="00482B52">
        <w:rPr>
          <w:rFonts w:ascii="Times New Roman" w:hAnsi="Times New Roman"/>
          <w:sz w:val="24"/>
        </w:rPr>
        <w:t xml:space="preserve"> </w:t>
      </w:r>
      <w:r w:rsidR="0040570B">
        <w:rPr>
          <w:rFonts w:ascii="Times New Roman" w:hAnsi="Times New Roman"/>
          <w:sz w:val="24"/>
        </w:rPr>
        <w:t xml:space="preserve">Common Expense </w:t>
      </w:r>
      <w:r w:rsidR="00D746A4">
        <w:rPr>
          <w:rFonts w:ascii="Times New Roman" w:hAnsi="Times New Roman"/>
          <w:sz w:val="24"/>
        </w:rPr>
        <w:t>a</w:t>
      </w:r>
      <w:r w:rsidR="00A82AF5" w:rsidRPr="00482B52">
        <w:rPr>
          <w:rFonts w:ascii="Times New Roman" w:hAnsi="Times New Roman"/>
          <w:sz w:val="24"/>
        </w:rPr>
        <w:t xml:space="preserve">ssessments as provided in </w:t>
      </w:r>
      <w:r w:rsidR="00A82AF5" w:rsidRPr="00E520D8">
        <w:rPr>
          <w:rFonts w:ascii="Times New Roman" w:hAnsi="Times New Roman"/>
          <w:sz w:val="24"/>
        </w:rPr>
        <w:t xml:space="preserve">Article </w:t>
      </w:r>
      <w:r w:rsidR="0040570B" w:rsidRPr="00E520D8">
        <w:rPr>
          <w:rFonts w:ascii="Times New Roman" w:hAnsi="Times New Roman"/>
          <w:sz w:val="24"/>
        </w:rPr>
        <w:t>9(c)(</w:t>
      </w:r>
      <w:r w:rsidR="00BB5F92">
        <w:rPr>
          <w:rFonts w:ascii="Times New Roman" w:hAnsi="Times New Roman"/>
          <w:sz w:val="24"/>
        </w:rPr>
        <w:t>iv</w:t>
      </w:r>
      <w:r w:rsidR="0040570B" w:rsidRPr="00E520D8">
        <w:rPr>
          <w:rFonts w:ascii="Times New Roman" w:hAnsi="Times New Roman"/>
          <w:sz w:val="24"/>
        </w:rPr>
        <w:t>)</w:t>
      </w:r>
      <w:r w:rsidR="00482B52" w:rsidRPr="00E520D8">
        <w:rPr>
          <w:rFonts w:ascii="Times New Roman" w:hAnsi="Times New Roman"/>
          <w:sz w:val="24"/>
        </w:rPr>
        <w:t xml:space="preserve"> of t</w:t>
      </w:r>
      <w:r w:rsidR="00482B52">
        <w:rPr>
          <w:rFonts w:ascii="Times New Roman" w:hAnsi="Times New Roman"/>
          <w:sz w:val="24"/>
        </w:rPr>
        <w:t>he Declaration</w:t>
      </w:r>
      <w:r w:rsidR="00A82AF5" w:rsidRPr="00482B52">
        <w:rPr>
          <w:rFonts w:ascii="Times New Roman" w:hAnsi="Times New Roman"/>
          <w:sz w:val="24"/>
        </w:rPr>
        <w:t xml:space="preserve">, in addition, an Owner shall be responsible for any specific costs incurred by the Association or other Unit Owners to clean, restore or repair damage caused by an Owner’s pet(s) and such costs shall also be assessed as a </w:t>
      </w:r>
      <w:r w:rsidR="004C1A2E">
        <w:rPr>
          <w:rFonts w:ascii="Times New Roman" w:hAnsi="Times New Roman"/>
          <w:sz w:val="24"/>
        </w:rPr>
        <w:t>special Common Expense assessment</w:t>
      </w:r>
      <w:r w:rsidR="00A82AF5" w:rsidRPr="00482B52">
        <w:rPr>
          <w:rFonts w:ascii="Times New Roman" w:hAnsi="Times New Roman"/>
          <w:sz w:val="24"/>
        </w:rPr>
        <w:t>.  In the event that an Owner is fined three times, the offending pet will no longer be permitted within the Project and the Owner will be required to remove the pet from the Project.</w:t>
      </w:r>
    </w:p>
    <w:p w14:paraId="7203BB12" w14:textId="77777777" w:rsidR="007C4B70" w:rsidRPr="00482B52" w:rsidRDefault="007C4B70" w:rsidP="005374A3">
      <w:pPr>
        <w:pStyle w:val="Style1"/>
        <w:rPr>
          <w:rFonts w:ascii="Times New Roman" w:hAnsi="Times New Roman"/>
          <w:sz w:val="24"/>
        </w:rPr>
      </w:pPr>
    </w:p>
    <w:p w14:paraId="0F3A484A" w14:textId="77777777" w:rsidR="00A82AF5" w:rsidRPr="005374A3" w:rsidRDefault="005374A3" w:rsidP="005374A3">
      <w:pPr>
        <w:pStyle w:val="Style1"/>
        <w:ind w:firstLine="720"/>
        <w:jc w:val="left"/>
        <w:rPr>
          <w:rFonts w:ascii="Times New Roman" w:hAnsi="Times New Roman"/>
          <w:b/>
          <w:sz w:val="24"/>
        </w:rPr>
      </w:pPr>
      <w:r w:rsidRPr="005374A3">
        <w:rPr>
          <w:rFonts w:ascii="Times New Roman" w:hAnsi="Times New Roman"/>
          <w:b/>
          <w:sz w:val="24"/>
        </w:rPr>
        <w:t>6.</w:t>
      </w:r>
      <w:r w:rsidRPr="005374A3">
        <w:rPr>
          <w:rFonts w:ascii="Times New Roman" w:hAnsi="Times New Roman"/>
          <w:b/>
          <w:sz w:val="24"/>
        </w:rPr>
        <w:tab/>
        <w:t>Building Exterior.</w:t>
      </w:r>
    </w:p>
    <w:p w14:paraId="49F4095C" w14:textId="77777777" w:rsidR="00A82AF5" w:rsidRPr="00482B52" w:rsidRDefault="00A82AF5">
      <w:pPr>
        <w:pStyle w:val="Style1"/>
        <w:ind w:firstLine="720"/>
        <w:rPr>
          <w:rFonts w:ascii="Times New Roman" w:hAnsi="Times New Roman"/>
          <w:sz w:val="24"/>
        </w:rPr>
      </w:pPr>
    </w:p>
    <w:p w14:paraId="3217FD64" w14:textId="77777777" w:rsidR="00A82AF5" w:rsidRPr="00482B52" w:rsidRDefault="005374A3" w:rsidP="005374A3">
      <w:pPr>
        <w:pStyle w:val="Style1"/>
        <w:rPr>
          <w:rFonts w:ascii="Times New Roman" w:hAnsi="Times New Roman"/>
          <w:sz w:val="24"/>
        </w:rPr>
      </w:pPr>
      <w:r>
        <w:rPr>
          <w:rFonts w:ascii="Times New Roman" w:hAnsi="Times New Roman"/>
          <w:b/>
          <w:sz w:val="24"/>
        </w:rPr>
        <w:tab/>
      </w:r>
      <w:r>
        <w:rPr>
          <w:rFonts w:ascii="Times New Roman" w:hAnsi="Times New Roman"/>
          <w:b/>
          <w:sz w:val="24"/>
        </w:rPr>
        <w:tab/>
        <w:t>A.</w:t>
      </w:r>
      <w:r>
        <w:rPr>
          <w:rFonts w:ascii="Times New Roman" w:hAnsi="Times New Roman"/>
          <w:b/>
          <w:sz w:val="24"/>
        </w:rPr>
        <w:tab/>
      </w:r>
      <w:r w:rsidR="00A82AF5" w:rsidRPr="00482B52">
        <w:rPr>
          <w:rFonts w:ascii="Times New Roman" w:hAnsi="Times New Roman"/>
          <w:b/>
          <w:sz w:val="24"/>
          <w:u w:val="single"/>
        </w:rPr>
        <w:t>Exteriors</w:t>
      </w:r>
      <w:r w:rsidR="00A82AF5" w:rsidRPr="00482B52">
        <w:rPr>
          <w:rFonts w:ascii="Times New Roman" w:hAnsi="Times New Roman"/>
          <w:sz w:val="24"/>
        </w:rPr>
        <w:t xml:space="preserve">.  No exterior window shades, clothes lines, speakers, awnings or window guards shall be installed or used, except as shall be approved in </w:t>
      </w:r>
      <w:r w:rsidR="00A82AF5" w:rsidRPr="00482B52">
        <w:rPr>
          <w:rFonts w:ascii="Times New Roman" w:hAnsi="Times New Roman"/>
          <w:sz w:val="24"/>
        </w:rPr>
        <w:lastRenderedPageBreak/>
        <w:t>advance by the Association.  Window shades shall be either white or a light neutral color such as tan or crème, unless otherwise approved by the Association.  All decorations in connection with seasonal, religious or national holidays shall be removed within one week of the end of such holiday.  Outside lighting fixtures shall not be altered without prior written consent of the Executive Board.</w:t>
      </w:r>
      <w:r w:rsidR="00137CEF">
        <w:rPr>
          <w:rFonts w:ascii="Times New Roman" w:hAnsi="Times New Roman"/>
          <w:sz w:val="24"/>
        </w:rPr>
        <w:t xml:space="preserve">  </w:t>
      </w:r>
      <w:r w:rsidR="00137CEF" w:rsidRPr="00482B52">
        <w:rPr>
          <w:rFonts w:ascii="Times New Roman" w:hAnsi="Times New Roman"/>
          <w:sz w:val="24"/>
        </w:rPr>
        <w:t>Items may not be thrown or discarded off decks, stairways, or walkways, including but not limited to, cigarette butts, dirt, debris or snow.</w:t>
      </w:r>
    </w:p>
    <w:p w14:paraId="5D60BF8A" w14:textId="77777777" w:rsidR="00A82AF5" w:rsidRPr="00482B52" w:rsidRDefault="00A82AF5" w:rsidP="005374A3">
      <w:pPr>
        <w:pStyle w:val="Style1"/>
        <w:rPr>
          <w:rFonts w:ascii="Times New Roman" w:hAnsi="Times New Roman"/>
          <w:sz w:val="24"/>
        </w:rPr>
      </w:pPr>
    </w:p>
    <w:p w14:paraId="5DD193AA" w14:textId="5848EAB4" w:rsidR="00DC55D4" w:rsidRDefault="005374A3" w:rsidP="00DC55D4">
      <w:pPr>
        <w:pStyle w:val="Style1"/>
        <w:rPr>
          <w:rFonts w:ascii="Times New Roman" w:hAnsi="Times New Roman"/>
          <w:sz w:val="24"/>
        </w:rPr>
      </w:pPr>
      <w:r w:rsidRPr="002901B3">
        <w:rPr>
          <w:rFonts w:ascii="Times New Roman" w:hAnsi="Times New Roman"/>
          <w:bCs/>
          <w:sz w:val="24"/>
        </w:rPr>
        <w:tab/>
      </w:r>
      <w:r w:rsidR="00137CEF" w:rsidRPr="002901B3">
        <w:rPr>
          <w:rFonts w:ascii="Times New Roman" w:hAnsi="Times New Roman"/>
          <w:bCs/>
          <w:sz w:val="24"/>
        </w:rPr>
        <w:tab/>
      </w:r>
      <w:r w:rsidR="00E23B8B" w:rsidRPr="00BB5F92">
        <w:rPr>
          <w:rFonts w:ascii="Times New Roman" w:hAnsi="Times New Roman"/>
          <w:b/>
          <w:sz w:val="24"/>
        </w:rPr>
        <w:t>B</w:t>
      </w:r>
      <w:r w:rsidR="00672F2F" w:rsidRPr="00BB5F92">
        <w:rPr>
          <w:rFonts w:ascii="Times New Roman" w:hAnsi="Times New Roman"/>
          <w:b/>
          <w:sz w:val="24"/>
        </w:rPr>
        <w:t>.</w:t>
      </w:r>
      <w:r w:rsidR="00137CEF">
        <w:rPr>
          <w:rFonts w:ascii="Times New Roman" w:hAnsi="Times New Roman"/>
          <w:sz w:val="24"/>
        </w:rPr>
        <w:t xml:space="preserve"> </w:t>
      </w:r>
      <w:r w:rsidR="00137CEF">
        <w:rPr>
          <w:rFonts w:ascii="Times New Roman" w:hAnsi="Times New Roman"/>
          <w:sz w:val="24"/>
        </w:rPr>
        <w:tab/>
      </w:r>
      <w:r w:rsidR="00DC55D4" w:rsidRPr="00137CEF">
        <w:rPr>
          <w:rFonts w:ascii="Times New Roman" w:hAnsi="Times New Roman"/>
          <w:b/>
          <w:sz w:val="24"/>
          <w:u w:val="single"/>
        </w:rPr>
        <w:t>Residential Decks</w:t>
      </w:r>
      <w:r w:rsidR="00865220">
        <w:rPr>
          <w:rFonts w:ascii="Times New Roman" w:hAnsi="Times New Roman"/>
          <w:b/>
          <w:sz w:val="24"/>
          <w:u w:val="single"/>
        </w:rPr>
        <w:t xml:space="preserve"> and Rooftop Patio LCEs</w:t>
      </w:r>
      <w:r w:rsidR="00DC55D4" w:rsidRPr="00482B52">
        <w:rPr>
          <w:rFonts w:ascii="Times New Roman" w:hAnsi="Times New Roman"/>
          <w:sz w:val="24"/>
        </w:rPr>
        <w:t xml:space="preserve">.  </w:t>
      </w:r>
      <w:r w:rsidR="00DC55D4">
        <w:rPr>
          <w:rFonts w:ascii="Times New Roman" w:hAnsi="Times New Roman"/>
          <w:sz w:val="24"/>
        </w:rPr>
        <w:t>De</w:t>
      </w:r>
      <w:r w:rsidR="00DC55D4" w:rsidRPr="00482B52">
        <w:rPr>
          <w:rFonts w:ascii="Times New Roman" w:hAnsi="Times New Roman"/>
          <w:sz w:val="24"/>
        </w:rPr>
        <w:t xml:space="preserve">cks </w:t>
      </w:r>
      <w:r w:rsidR="00865220">
        <w:rPr>
          <w:rFonts w:ascii="Times New Roman" w:hAnsi="Times New Roman"/>
          <w:sz w:val="24"/>
        </w:rPr>
        <w:t xml:space="preserve">and the Rooftop Patio LCE </w:t>
      </w:r>
      <w:r w:rsidR="00DC55D4" w:rsidRPr="00482B52">
        <w:rPr>
          <w:rFonts w:ascii="Times New Roman" w:hAnsi="Times New Roman"/>
          <w:sz w:val="24"/>
        </w:rPr>
        <w:t xml:space="preserve">may not be enclosed or otherwise structurally altered.  </w:t>
      </w:r>
      <w:r w:rsidR="00DC55D4">
        <w:rPr>
          <w:rFonts w:ascii="Times New Roman" w:hAnsi="Times New Roman"/>
          <w:sz w:val="24"/>
        </w:rPr>
        <w:t>Long term storage of items upon a deck</w:t>
      </w:r>
      <w:r w:rsidR="00865220">
        <w:rPr>
          <w:rFonts w:ascii="Times New Roman" w:hAnsi="Times New Roman"/>
          <w:sz w:val="24"/>
        </w:rPr>
        <w:t xml:space="preserve"> or the Rooftop Patio LCE</w:t>
      </w:r>
      <w:r w:rsidR="00DC55D4" w:rsidRPr="00482B52">
        <w:rPr>
          <w:rFonts w:ascii="Times New Roman" w:hAnsi="Times New Roman"/>
          <w:sz w:val="24"/>
        </w:rPr>
        <w:t xml:space="preserve">, including </w:t>
      </w:r>
      <w:r w:rsidR="00DC55D4">
        <w:rPr>
          <w:rFonts w:ascii="Times New Roman" w:hAnsi="Times New Roman"/>
          <w:sz w:val="24"/>
        </w:rPr>
        <w:t xml:space="preserve">but not limited to </w:t>
      </w:r>
      <w:r w:rsidR="00DC55D4" w:rsidRPr="00482B52">
        <w:rPr>
          <w:rFonts w:ascii="Times New Roman" w:hAnsi="Times New Roman"/>
          <w:sz w:val="24"/>
        </w:rPr>
        <w:t xml:space="preserve">storage of toys, bicycles, boats, </w:t>
      </w:r>
      <w:r w:rsidR="00DC55D4">
        <w:rPr>
          <w:rFonts w:ascii="Times New Roman" w:hAnsi="Times New Roman"/>
          <w:sz w:val="24"/>
        </w:rPr>
        <w:t xml:space="preserve">skis, </w:t>
      </w:r>
      <w:r w:rsidR="00DC55D4" w:rsidRPr="00482B52">
        <w:rPr>
          <w:rFonts w:ascii="Times New Roman" w:hAnsi="Times New Roman"/>
          <w:sz w:val="24"/>
        </w:rPr>
        <w:t>baby carriages, or seasonal items</w:t>
      </w:r>
      <w:r w:rsidR="00DC55D4">
        <w:rPr>
          <w:rFonts w:ascii="Times New Roman" w:hAnsi="Times New Roman"/>
          <w:sz w:val="24"/>
        </w:rPr>
        <w:t xml:space="preserve"> shall be </w:t>
      </w:r>
      <w:r w:rsidR="00D836B9">
        <w:rPr>
          <w:rFonts w:ascii="Times New Roman" w:hAnsi="Times New Roman"/>
          <w:sz w:val="24"/>
        </w:rPr>
        <w:t>prohibited.</w:t>
      </w:r>
      <w:r w:rsidR="00DC55D4">
        <w:rPr>
          <w:rFonts w:ascii="Times New Roman" w:hAnsi="Times New Roman"/>
          <w:sz w:val="24"/>
        </w:rPr>
        <w:t xml:space="preserve"> Notwithstanding the prior sentence, outdoor furniture, umbrellas, plants and rugs may be kept on </w:t>
      </w:r>
      <w:r w:rsidR="00865220">
        <w:rPr>
          <w:rFonts w:ascii="Times New Roman" w:hAnsi="Times New Roman"/>
          <w:sz w:val="24"/>
        </w:rPr>
        <w:t>d</w:t>
      </w:r>
      <w:r w:rsidR="00DC55D4">
        <w:rPr>
          <w:rFonts w:ascii="Times New Roman" w:hAnsi="Times New Roman"/>
          <w:sz w:val="24"/>
        </w:rPr>
        <w:t>ecks</w:t>
      </w:r>
      <w:r w:rsidR="00865220">
        <w:rPr>
          <w:rFonts w:ascii="Times New Roman" w:hAnsi="Times New Roman"/>
          <w:sz w:val="24"/>
        </w:rPr>
        <w:t xml:space="preserve"> or the Rooftop Patio LCE</w:t>
      </w:r>
      <w:r w:rsidR="00DC55D4">
        <w:rPr>
          <w:rFonts w:ascii="Times New Roman" w:hAnsi="Times New Roman"/>
          <w:sz w:val="24"/>
        </w:rPr>
        <w:t xml:space="preserve"> without violation of this rule so long as the furniture is kept in a good condition and dead plants are promptly removed.  </w:t>
      </w:r>
    </w:p>
    <w:p w14:paraId="33627617" w14:textId="4C1ABD85" w:rsidR="00A82AF5" w:rsidRPr="00482B52" w:rsidRDefault="00E520D8">
      <w:pPr>
        <w:pStyle w:val="Style1"/>
        <w:rPr>
          <w:rFonts w:ascii="Times New Roman" w:hAnsi="Times New Roman"/>
          <w:sz w:val="24"/>
        </w:rPr>
      </w:pPr>
      <w:r>
        <w:rPr>
          <w:rFonts w:ascii="Times New Roman" w:hAnsi="Times New Roman"/>
          <w:sz w:val="24"/>
        </w:rPr>
        <w:tab/>
      </w:r>
      <w:r w:rsidR="00137CEF">
        <w:rPr>
          <w:rFonts w:ascii="Times New Roman" w:hAnsi="Times New Roman"/>
          <w:sz w:val="24"/>
        </w:rPr>
        <w:tab/>
      </w:r>
    </w:p>
    <w:p w14:paraId="2089D259" w14:textId="716ADA1D" w:rsidR="00A82AF5" w:rsidRDefault="005374A3" w:rsidP="00BB5F92">
      <w:pPr>
        <w:pStyle w:val="Style1"/>
        <w:rPr>
          <w:rFonts w:ascii="Times New Roman" w:hAnsi="Times New Roman"/>
          <w:sz w:val="24"/>
        </w:rPr>
      </w:pPr>
      <w:r>
        <w:rPr>
          <w:rFonts w:ascii="Times New Roman" w:hAnsi="Times New Roman"/>
          <w:b/>
          <w:sz w:val="24"/>
        </w:rPr>
        <w:tab/>
      </w:r>
      <w:r>
        <w:rPr>
          <w:rFonts w:ascii="Times New Roman" w:hAnsi="Times New Roman"/>
          <w:b/>
          <w:sz w:val="24"/>
        </w:rPr>
        <w:tab/>
      </w:r>
      <w:r w:rsidR="002901B3">
        <w:rPr>
          <w:rFonts w:ascii="Times New Roman" w:hAnsi="Times New Roman"/>
          <w:b/>
          <w:sz w:val="24"/>
        </w:rPr>
        <w:t>C</w:t>
      </w:r>
      <w:r w:rsidR="00672F2F" w:rsidRPr="005374A3">
        <w:rPr>
          <w:rFonts w:ascii="Times New Roman" w:hAnsi="Times New Roman"/>
          <w:b/>
          <w:sz w:val="24"/>
        </w:rPr>
        <w:t>.</w:t>
      </w:r>
      <w:r w:rsidR="00672F2F" w:rsidRPr="005374A3">
        <w:rPr>
          <w:rFonts w:ascii="Times New Roman" w:hAnsi="Times New Roman"/>
          <w:b/>
          <w:sz w:val="24"/>
        </w:rPr>
        <w:tab/>
      </w:r>
      <w:r w:rsidR="00A82AF5" w:rsidRPr="00482B52">
        <w:rPr>
          <w:rFonts w:ascii="Times New Roman" w:hAnsi="Times New Roman"/>
          <w:b/>
          <w:sz w:val="24"/>
          <w:u w:val="single"/>
        </w:rPr>
        <w:t>Antennae and Exterior Equipment</w:t>
      </w:r>
      <w:r w:rsidR="00A82AF5" w:rsidRPr="00482B52">
        <w:rPr>
          <w:rFonts w:ascii="Times New Roman" w:hAnsi="Times New Roman"/>
          <w:sz w:val="24"/>
        </w:rPr>
        <w:t xml:space="preserve">.  No antennae, satellite dish, outside wiring, exterior-vented air conditioning, fans, </w:t>
      </w:r>
      <w:r w:rsidR="00A8322B">
        <w:rPr>
          <w:rFonts w:ascii="Times New Roman" w:hAnsi="Times New Roman"/>
          <w:sz w:val="24"/>
        </w:rPr>
        <w:t xml:space="preserve">sun shades </w:t>
      </w:r>
      <w:r w:rsidR="00A82AF5" w:rsidRPr="00482B52">
        <w:rPr>
          <w:rFonts w:ascii="Times New Roman" w:hAnsi="Times New Roman"/>
          <w:sz w:val="24"/>
        </w:rPr>
        <w:t>or other exterior mounted equipment or appurtenances shall be installed on the exterior of a Unit or the Common Elements without the advance approval of the Association.  Any such items installed without the Association’s approval may be removed by the Association at the Owner’s expense.</w:t>
      </w:r>
    </w:p>
    <w:p w14:paraId="6257644A" w14:textId="583A6751" w:rsidR="00A82AF5" w:rsidRPr="00482B52" w:rsidRDefault="003D4444">
      <w:pPr>
        <w:pStyle w:val="Style1"/>
        <w:rPr>
          <w:rFonts w:ascii="Times New Roman" w:hAnsi="Times New Roman"/>
          <w:sz w:val="24"/>
        </w:rPr>
      </w:pPr>
      <w:r>
        <w:rPr>
          <w:rFonts w:ascii="Times New Roman" w:hAnsi="Times New Roman"/>
          <w:sz w:val="24"/>
        </w:rPr>
        <w:tab/>
      </w:r>
      <w:r>
        <w:rPr>
          <w:rFonts w:ascii="Times New Roman" w:hAnsi="Times New Roman"/>
          <w:sz w:val="24"/>
        </w:rPr>
        <w:tab/>
      </w:r>
    </w:p>
    <w:p w14:paraId="4DAF616B" w14:textId="77777777" w:rsidR="00A82AF5" w:rsidRPr="00482B52" w:rsidRDefault="005374A3" w:rsidP="005374A3">
      <w:pPr>
        <w:pStyle w:val="Style1"/>
        <w:ind w:left="360"/>
        <w:jc w:val="left"/>
        <w:rPr>
          <w:rFonts w:ascii="Times New Roman" w:hAnsi="Times New Roman"/>
          <w:b/>
          <w:sz w:val="24"/>
        </w:rPr>
      </w:pPr>
      <w:r>
        <w:rPr>
          <w:rFonts w:ascii="Times New Roman" w:hAnsi="Times New Roman"/>
          <w:b/>
          <w:sz w:val="24"/>
        </w:rPr>
        <w:tab/>
        <w:t>7.</w:t>
      </w:r>
      <w:r>
        <w:rPr>
          <w:rFonts w:ascii="Times New Roman" w:hAnsi="Times New Roman"/>
          <w:b/>
          <w:sz w:val="24"/>
        </w:rPr>
        <w:tab/>
        <w:t>Signs.</w:t>
      </w:r>
    </w:p>
    <w:p w14:paraId="5C392D58" w14:textId="77777777" w:rsidR="00A82AF5" w:rsidRPr="00482B52" w:rsidRDefault="00A82AF5">
      <w:pPr>
        <w:pStyle w:val="Style1"/>
        <w:ind w:left="360"/>
        <w:rPr>
          <w:rFonts w:ascii="Times New Roman" w:hAnsi="Times New Roman"/>
          <w:sz w:val="24"/>
        </w:rPr>
      </w:pPr>
    </w:p>
    <w:p w14:paraId="188D8341" w14:textId="09D3D4C1" w:rsidR="00A82AF5" w:rsidRDefault="005374A3" w:rsidP="005374A3">
      <w:pPr>
        <w:pStyle w:val="Style1"/>
        <w:rPr>
          <w:rFonts w:ascii="Times New Roman" w:hAnsi="Times New Roman"/>
          <w:sz w:val="24"/>
        </w:rPr>
      </w:pPr>
      <w:r>
        <w:rPr>
          <w:rFonts w:ascii="Times New Roman" w:hAnsi="Times New Roman"/>
          <w:b/>
          <w:sz w:val="24"/>
        </w:rPr>
        <w:tab/>
      </w:r>
      <w:r>
        <w:rPr>
          <w:rFonts w:ascii="Times New Roman" w:hAnsi="Times New Roman"/>
          <w:b/>
          <w:sz w:val="24"/>
        </w:rPr>
        <w:tab/>
        <w:t>A.</w:t>
      </w:r>
      <w:r>
        <w:rPr>
          <w:rFonts w:ascii="Times New Roman" w:hAnsi="Times New Roman"/>
          <w:b/>
          <w:sz w:val="24"/>
        </w:rPr>
        <w:tab/>
      </w:r>
      <w:r w:rsidR="00A82AF5" w:rsidRPr="00482B52">
        <w:rPr>
          <w:rFonts w:ascii="Times New Roman" w:hAnsi="Times New Roman"/>
          <w:b/>
          <w:sz w:val="24"/>
          <w:u w:val="single"/>
        </w:rPr>
        <w:t>Signs</w:t>
      </w:r>
      <w:r w:rsidR="00A82AF5" w:rsidRPr="00482B52">
        <w:rPr>
          <w:rFonts w:ascii="Times New Roman" w:hAnsi="Times New Roman"/>
          <w:sz w:val="24"/>
        </w:rPr>
        <w:t xml:space="preserve">.  Except as otherwise permitted </w:t>
      </w:r>
      <w:r w:rsidR="004C1A2E">
        <w:rPr>
          <w:rFonts w:ascii="Times New Roman" w:hAnsi="Times New Roman"/>
          <w:sz w:val="24"/>
        </w:rPr>
        <w:t xml:space="preserve">by law or </w:t>
      </w:r>
      <w:r w:rsidR="00A82AF5" w:rsidRPr="00482B52">
        <w:rPr>
          <w:rFonts w:ascii="Times New Roman" w:hAnsi="Times New Roman"/>
          <w:sz w:val="24"/>
        </w:rPr>
        <w:t xml:space="preserve">herein, no signs, </w:t>
      </w:r>
      <w:r w:rsidR="003B5403">
        <w:rPr>
          <w:rFonts w:ascii="Times New Roman" w:hAnsi="Times New Roman"/>
          <w:sz w:val="24"/>
        </w:rPr>
        <w:t xml:space="preserve">banners, </w:t>
      </w:r>
      <w:r w:rsidR="00A82AF5" w:rsidRPr="00482B52">
        <w:rPr>
          <w:rFonts w:ascii="Times New Roman" w:hAnsi="Times New Roman"/>
          <w:sz w:val="24"/>
        </w:rPr>
        <w:t>posters</w:t>
      </w:r>
      <w:r w:rsidR="003B5403">
        <w:rPr>
          <w:rFonts w:ascii="Times New Roman" w:hAnsi="Times New Roman"/>
          <w:sz w:val="24"/>
        </w:rPr>
        <w:t>, artwork</w:t>
      </w:r>
      <w:r w:rsidR="00A82AF5" w:rsidRPr="00482B52">
        <w:rPr>
          <w:rFonts w:ascii="Times New Roman" w:hAnsi="Times New Roman"/>
          <w:sz w:val="24"/>
        </w:rPr>
        <w:t xml:space="preserve"> or advertisements of any kind shall be placed in the interior or exterior of windows or upon doors or upon other exterior building surfaces without the prior written approval of the Association.  </w:t>
      </w:r>
      <w:r w:rsidR="007B1A62">
        <w:rPr>
          <w:rFonts w:ascii="Times New Roman" w:hAnsi="Times New Roman"/>
          <w:sz w:val="24"/>
        </w:rPr>
        <w:t>Flags and political signs shall</w:t>
      </w:r>
      <w:r w:rsidR="003B5403">
        <w:rPr>
          <w:rFonts w:ascii="Times New Roman" w:hAnsi="Times New Roman"/>
          <w:sz w:val="24"/>
        </w:rPr>
        <w:t xml:space="preserve"> only be permitted as required pursuant to CRS 38-33.3-106.5 and provided the Association desires to limit the number and size of any flags and signs to the smallest size and number as permissible by such statute.  </w:t>
      </w:r>
      <w:r w:rsidR="00A82AF5" w:rsidRPr="00482B52">
        <w:rPr>
          <w:rFonts w:ascii="Times New Roman" w:hAnsi="Times New Roman"/>
          <w:sz w:val="24"/>
        </w:rPr>
        <w:t>Signs identifying Units of the Project, along with other directional or general</w:t>
      </w:r>
      <w:r w:rsidR="00CC1C54">
        <w:rPr>
          <w:rFonts w:ascii="Times New Roman" w:hAnsi="Times New Roman"/>
          <w:sz w:val="24"/>
        </w:rPr>
        <w:t>-</w:t>
      </w:r>
      <w:r w:rsidR="00A82AF5" w:rsidRPr="00482B52">
        <w:rPr>
          <w:rFonts w:ascii="Times New Roman" w:hAnsi="Times New Roman"/>
          <w:sz w:val="24"/>
        </w:rPr>
        <w:t xml:space="preserve">purpose signs may be installed by the Association.  </w:t>
      </w:r>
    </w:p>
    <w:p w14:paraId="664582DF" w14:textId="77777777" w:rsidR="00DC55D4" w:rsidRPr="00482B52" w:rsidRDefault="00DC55D4" w:rsidP="005374A3">
      <w:pPr>
        <w:pStyle w:val="Style1"/>
        <w:rPr>
          <w:rFonts w:ascii="Times New Roman" w:hAnsi="Times New Roman"/>
          <w:sz w:val="24"/>
        </w:rPr>
      </w:pPr>
    </w:p>
    <w:p w14:paraId="47540F0F" w14:textId="77777777" w:rsidR="000C3C09" w:rsidRPr="000C3C09" w:rsidRDefault="005374A3" w:rsidP="000C3C09">
      <w:pPr>
        <w:tabs>
          <w:tab w:val="left" w:pos="-720"/>
        </w:tabs>
        <w:suppressAutoHyphens/>
        <w:spacing w:line="240" w:lineRule="atLeast"/>
        <w:jc w:val="both"/>
        <w:rPr>
          <w:bCs/>
          <w:spacing w:val="-3"/>
          <w:szCs w:val="20"/>
        </w:rPr>
      </w:pPr>
      <w:r w:rsidRPr="005374A3">
        <w:rPr>
          <w:b/>
        </w:rPr>
        <w:tab/>
      </w:r>
      <w:r w:rsidRPr="005374A3">
        <w:rPr>
          <w:b/>
        </w:rPr>
        <w:tab/>
        <w:t>B.</w:t>
      </w:r>
      <w:r w:rsidRPr="005374A3">
        <w:rPr>
          <w:b/>
        </w:rPr>
        <w:tab/>
      </w:r>
      <w:r w:rsidR="00A82AF5" w:rsidRPr="00482B52">
        <w:rPr>
          <w:b/>
          <w:u w:val="single"/>
        </w:rPr>
        <w:t>Commercial Signs</w:t>
      </w:r>
      <w:r w:rsidR="00A82AF5" w:rsidRPr="00482B52">
        <w:t xml:space="preserve">.  </w:t>
      </w:r>
      <w:r w:rsidR="000C3C09" w:rsidRPr="000C3C09">
        <w:rPr>
          <w:bCs/>
          <w:spacing w:val="-3"/>
          <w:szCs w:val="20"/>
        </w:rPr>
        <w:t xml:space="preserve">Prior approval of the Association is required for all signage.  Further, all signage must comply with the </w:t>
      </w:r>
      <w:r w:rsidR="00A0413E">
        <w:rPr>
          <w:bCs/>
          <w:spacing w:val="-3"/>
          <w:szCs w:val="20"/>
        </w:rPr>
        <w:t>m</w:t>
      </w:r>
      <w:r w:rsidR="000C3C09" w:rsidRPr="000C3C09">
        <w:rPr>
          <w:bCs/>
          <w:spacing w:val="-3"/>
          <w:szCs w:val="20"/>
        </w:rPr>
        <w:t xml:space="preserve">aster </w:t>
      </w:r>
      <w:r w:rsidR="00A0413E">
        <w:rPr>
          <w:bCs/>
          <w:spacing w:val="-3"/>
          <w:szCs w:val="20"/>
        </w:rPr>
        <w:t>s</w:t>
      </w:r>
      <w:r w:rsidR="000C3C09" w:rsidRPr="000C3C09">
        <w:rPr>
          <w:bCs/>
          <w:spacing w:val="-3"/>
          <w:szCs w:val="20"/>
        </w:rPr>
        <w:t xml:space="preserve">ign </w:t>
      </w:r>
      <w:r w:rsidR="00A0413E">
        <w:rPr>
          <w:bCs/>
          <w:spacing w:val="-3"/>
          <w:szCs w:val="20"/>
        </w:rPr>
        <w:t>p</w:t>
      </w:r>
      <w:r w:rsidR="000C3C09" w:rsidRPr="000C3C09">
        <w:rPr>
          <w:bCs/>
          <w:spacing w:val="-3"/>
          <w:szCs w:val="20"/>
        </w:rPr>
        <w:t>lan for the Condominium approved by the City of Steamboat Springs and all applicable provisions of the Declaration</w:t>
      </w:r>
      <w:r w:rsidR="000C3C09">
        <w:rPr>
          <w:bCs/>
          <w:spacing w:val="-3"/>
          <w:szCs w:val="20"/>
        </w:rPr>
        <w:t>. No flashing signs are permitted within the Project.</w:t>
      </w:r>
    </w:p>
    <w:p w14:paraId="7ED28970" w14:textId="77777777" w:rsidR="000C3C09" w:rsidRPr="000C3C09" w:rsidRDefault="000C3C09" w:rsidP="000C3C09">
      <w:pPr>
        <w:tabs>
          <w:tab w:val="left" w:pos="-720"/>
        </w:tabs>
        <w:suppressAutoHyphens/>
        <w:spacing w:line="240" w:lineRule="atLeast"/>
        <w:jc w:val="both"/>
        <w:rPr>
          <w:bCs/>
          <w:spacing w:val="-3"/>
          <w:szCs w:val="20"/>
        </w:rPr>
      </w:pPr>
    </w:p>
    <w:p w14:paraId="6DEF8977" w14:textId="77777777" w:rsidR="000C3C09" w:rsidRDefault="000C3C09" w:rsidP="000C3C09">
      <w:pPr>
        <w:tabs>
          <w:tab w:val="left" w:pos="-720"/>
        </w:tabs>
        <w:suppressAutoHyphens/>
        <w:spacing w:line="240" w:lineRule="atLeast"/>
        <w:jc w:val="both"/>
        <w:rPr>
          <w:bCs/>
          <w:spacing w:val="-3"/>
          <w:szCs w:val="20"/>
        </w:rPr>
      </w:pPr>
      <w:r w:rsidRPr="000C3C09">
        <w:rPr>
          <w:bCs/>
          <w:spacing w:val="-3"/>
          <w:szCs w:val="20"/>
        </w:rPr>
        <w:t>Written approval from the Association must be obtained before installing or altering any sign.  It is the Owner’s responsibility to ensure that any sign conforms with the master sign plan for the Condominium, if any, and all applicable laws.  The owner of the sign shall, at its sole expense, keep it in good repair and in attractive and functional condition.  The Association may remove any sign which has not been erected or maintained in accordance with the provisions hereof without incurring liability to any Owner or other party.</w:t>
      </w:r>
    </w:p>
    <w:p w14:paraId="3F8A82CD" w14:textId="77777777" w:rsidR="0067451C" w:rsidRPr="000C3C09" w:rsidRDefault="0067451C" w:rsidP="000C3C09">
      <w:pPr>
        <w:tabs>
          <w:tab w:val="left" w:pos="-720"/>
        </w:tabs>
        <w:suppressAutoHyphens/>
        <w:spacing w:line="240" w:lineRule="atLeast"/>
        <w:jc w:val="both"/>
        <w:rPr>
          <w:bCs/>
          <w:spacing w:val="-3"/>
          <w:szCs w:val="20"/>
        </w:rPr>
      </w:pPr>
    </w:p>
    <w:p w14:paraId="698DE16A" w14:textId="77777777" w:rsidR="00A82AF5" w:rsidRDefault="005374A3" w:rsidP="005374A3">
      <w:pPr>
        <w:pStyle w:val="Style1"/>
        <w:ind w:left="360"/>
        <w:jc w:val="left"/>
        <w:rPr>
          <w:rFonts w:ascii="Times New Roman" w:hAnsi="Times New Roman"/>
          <w:b/>
          <w:sz w:val="24"/>
        </w:rPr>
      </w:pPr>
      <w:r w:rsidRPr="005374A3">
        <w:rPr>
          <w:rFonts w:ascii="Times New Roman" w:hAnsi="Times New Roman"/>
          <w:b/>
          <w:sz w:val="24"/>
        </w:rPr>
        <w:tab/>
        <w:t>8.</w:t>
      </w:r>
      <w:r w:rsidRPr="005374A3">
        <w:rPr>
          <w:rFonts w:ascii="Times New Roman" w:hAnsi="Times New Roman"/>
          <w:b/>
          <w:sz w:val="24"/>
        </w:rPr>
        <w:tab/>
        <w:t>Alteration of a Unit.</w:t>
      </w:r>
    </w:p>
    <w:p w14:paraId="030D84F7" w14:textId="77777777" w:rsidR="00FF3064" w:rsidRPr="005374A3" w:rsidRDefault="00FF3064" w:rsidP="005374A3">
      <w:pPr>
        <w:pStyle w:val="Style1"/>
        <w:ind w:left="360"/>
        <w:jc w:val="left"/>
        <w:rPr>
          <w:rFonts w:ascii="Times New Roman" w:hAnsi="Times New Roman"/>
          <w:b/>
          <w:sz w:val="24"/>
        </w:rPr>
      </w:pPr>
    </w:p>
    <w:p w14:paraId="38B2A8F6" w14:textId="0552A142" w:rsidR="00E02888" w:rsidRDefault="00DC3240" w:rsidP="00DC3240">
      <w:pPr>
        <w:pStyle w:val="Style1"/>
        <w:ind w:firstLine="1260"/>
        <w:rPr>
          <w:rFonts w:ascii="Times New Roman" w:hAnsi="Times New Roman"/>
          <w:sz w:val="24"/>
        </w:rPr>
      </w:pPr>
      <w:r w:rsidRPr="00DC3240">
        <w:rPr>
          <w:rFonts w:ascii="Times New Roman" w:hAnsi="Times New Roman"/>
          <w:b/>
          <w:bCs/>
          <w:sz w:val="24"/>
        </w:rPr>
        <w:t>A.</w:t>
      </w:r>
      <w:r>
        <w:rPr>
          <w:rFonts w:ascii="Times New Roman" w:hAnsi="Times New Roman"/>
          <w:sz w:val="24"/>
        </w:rPr>
        <w:t xml:space="preserve"> </w:t>
      </w:r>
      <w:r>
        <w:rPr>
          <w:rFonts w:ascii="Times New Roman" w:hAnsi="Times New Roman"/>
          <w:sz w:val="24"/>
        </w:rPr>
        <w:tab/>
      </w:r>
      <w:r w:rsidR="00A82AF5" w:rsidRPr="00482B52">
        <w:rPr>
          <w:rFonts w:ascii="Times New Roman" w:hAnsi="Times New Roman"/>
          <w:sz w:val="24"/>
        </w:rPr>
        <w:t xml:space="preserve">Any and all alterations, modifications, repairs and additions (“Alterations”) shall comply with the following provisions.  No Alterations shall be visible from outside of a Unit unless approved in advance by the Association.  No alteration shall negatively impact the structural, architectural, electrical and mechanical integrity of the building within the Project.  Any Alterations requiring a hole larger than a nail or screw hole in a wall shared with another unit, ceiling or floor shall require advance approval by the Association. All Alterations must be done in accordance with applicable laws and ordinances.  Except in the case of an emergency, Contractors shall </w:t>
      </w:r>
      <w:r w:rsidR="00A63296">
        <w:rPr>
          <w:rFonts w:ascii="Times New Roman" w:hAnsi="Times New Roman"/>
          <w:sz w:val="24"/>
        </w:rPr>
        <w:t xml:space="preserve">only </w:t>
      </w:r>
      <w:r w:rsidR="00A82AF5" w:rsidRPr="00482B52">
        <w:rPr>
          <w:rFonts w:ascii="Times New Roman" w:hAnsi="Times New Roman"/>
          <w:sz w:val="24"/>
        </w:rPr>
        <w:t>be allowed to work within the Project between the hours of 7:30 am and 6:00 pm Monday through Friday, excluding holidays.  No Owner or Occupant shall interfere in any manner with any portion of the heating or lighting apparatus in or about the Common Elements.  No Owner shall add to or alter the electric wiring or electrical appurtenances or the plumbing or plumbing appurtenances within a Unit, the effect of which would be to increase the electrical or water flow capacity to such Uni</w:t>
      </w:r>
      <w:r w:rsidR="00A22A6F">
        <w:rPr>
          <w:rFonts w:ascii="Times New Roman" w:hAnsi="Times New Roman"/>
          <w:sz w:val="24"/>
        </w:rPr>
        <w:t>t without the prior written approval of the Association</w:t>
      </w:r>
      <w:r w:rsidR="00A82AF5" w:rsidRPr="00482B52">
        <w:rPr>
          <w:rFonts w:ascii="Times New Roman" w:hAnsi="Times New Roman"/>
          <w:sz w:val="24"/>
        </w:rPr>
        <w:t>.  No Owner or Occupant shall substitute, replace or add a fireplace within a Unit, nor install a wood burning fireplace insert in a Unit, without the prior written approval of the Association.</w:t>
      </w:r>
      <w:r w:rsidR="00E02888">
        <w:rPr>
          <w:rFonts w:ascii="Times New Roman" w:hAnsi="Times New Roman"/>
          <w:sz w:val="24"/>
        </w:rPr>
        <w:t xml:space="preserve">  </w:t>
      </w:r>
    </w:p>
    <w:p w14:paraId="3908A5CF" w14:textId="77777777" w:rsidR="00E02888" w:rsidRDefault="00E02888" w:rsidP="00171AB4">
      <w:pPr>
        <w:pStyle w:val="Style1"/>
        <w:rPr>
          <w:rFonts w:ascii="Times New Roman" w:hAnsi="Times New Roman"/>
          <w:sz w:val="24"/>
        </w:rPr>
      </w:pPr>
    </w:p>
    <w:p w14:paraId="1BCDC8C6" w14:textId="77777777" w:rsidR="00A82AF5" w:rsidRPr="00E02888" w:rsidRDefault="00DC3240" w:rsidP="00DC3240">
      <w:pPr>
        <w:pStyle w:val="Style1"/>
        <w:ind w:left="90" w:firstLine="1170"/>
        <w:rPr>
          <w:rFonts w:ascii="Times New Roman" w:hAnsi="Times New Roman"/>
          <w:sz w:val="24"/>
        </w:rPr>
      </w:pPr>
      <w:r w:rsidRPr="00DC3240">
        <w:rPr>
          <w:rFonts w:ascii="Times New Roman" w:hAnsi="Times New Roman"/>
          <w:b/>
          <w:spacing w:val="-3"/>
          <w:sz w:val="24"/>
        </w:rPr>
        <w:t>B.</w:t>
      </w:r>
      <w:r>
        <w:rPr>
          <w:rFonts w:ascii="Times New Roman" w:hAnsi="Times New Roman"/>
          <w:bCs/>
          <w:spacing w:val="-3"/>
          <w:sz w:val="24"/>
        </w:rPr>
        <w:t xml:space="preserve"> </w:t>
      </w:r>
      <w:r>
        <w:rPr>
          <w:rFonts w:ascii="Times New Roman" w:hAnsi="Times New Roman"/>
          <w:bCs/>
          <w:spacing w:val="-3"/>
          <w:sz w:val="24"/>
        </w:rPr>
        <w:tab/>
      </w:r>
      <w:r w:rsidR="00E02888" w:rsidRPr="00E02888">
        <w:rPr>
          <w:rFonts w:ascii="Times New Roman" w:hAnsi="Times New Roman"/>
          <w:bCs/>
          <w:spacing w:val="-3"/>
          <w:sz w:val="24"/>
        </w:rPr>
        <w:t xml:space="preserve">Roof penetrations </w:t>
      </w:r>
      <w:r w:rsidR="00FF3064">
        <w:rPr>
          <w:rFonts w:ascii="Times New Roman" w:hAnsi="Times New Roman"/>
          <w:bCs/>
          <w:spacing w:val="-3"/>
          <w:sz w:val="24"/>
        </w:rPr>
        <w:t>shall not be allowed under any circumstance.</w:t>
      </w:r>
      <w:r w:rsidR="00E02888" w:rsidRPr="00E02888">
        <w:rPr>
          <w:rFonts w:ascii="Times New Roman" w:hAnsi="Times New Roman"/>
          <w:bCs/>
          <w:spacing w:val="-3"/>
          <w:sz w:val="24"/>
        </w:rPr>
        <w:t xml:space="preserve"> </w:t>
      </w:r>
      <w:r w:rsidR="005A255E">
        <w:rPr>
          <w:rFonts w:ascii="Times New Roman" w:hAnsi="Times New Roman"/>
          <w:bCs/>
          <w:spacing w:val="-3"/>
          <w:sz w:val="24"/>
        </w:rPr>
        <w:t>An Owner shall be responsible for any damage caused to any Unit or any Common Elements because of such Unit Owners penetration of the roof and shall also be responsible for all costs to repair or replace the roof as a result of a penetration.</w:t>
      </w:r>
    </w:p>
    <w:p w14:paraId="409C0DD9" w14:textId="77777777" w:rsidR="00A22A6F" w:rsidRDefault="00A22A6F" w:rsidP="00171AB4">
      <w:pPr>
        <w:pStyle w:val="Style1"/>
        <w:rPr>
          <w:rFonts w:ascii="Times New Roman" w:hAnsi="Times New Roman"/>
          <w:sz w:val="24"/>
        </w:rPr>
      </w:pPr>
    </w:p>
    <w:p w14:paraId="3DCC2755" w14:textId="6E6C1A74" w:rsidR="002F2729" w:rsidRPr="002F2729" w:rsidRDefault="002F2729" w:rsidP="002F2729">
      <w:pPr>
        <w:tabs>
          <w:tab w:val="left" w:pos="-720"/>
        </w:tabs>
        <w:suppressAutoHyphens/>
        <w:spacing w:line="240" w:lineRule="atLeast"/>
        <w:jc w:val="both"/>
        <w:rPr>
          <w:spacing w:val="-3"/>
        </w:rPr>
      </w:pPr>
      <w:r>
        <w:tab/>
      </w:r>
      <w:r>
        <w:rPr>
          <w:b/>
          <w:spacing w:val="-3"/>
        </w:rPr>
        <w:t>9</w:t>
      </w:r>
      <w:r w:rsidRPr="002F2729">
        <w:rPr>
          <w:b/>
          <w:spacing w:val="-3"/>
        </w:rPr>
        <w:t>.</w:t>
      </w:r>
      <w:r w:rsidRPr="002F2729">
        <w:rPr>
          <w:b/>
          <w:spacing w:val="-3"/>
        </w:rPr>
        <w:tab/>
        <w:t>Parking Regulations.</w:t>
      </w:r>
    </w:p>
    <w:p w14:paraId="5C0DB820" w14:textId="77777777" w:rsidR="002F2729" w:rsidRPr="002F2729" w:rsidRDefault="002F2729" w:rsidP="002F2729">
      <w:pPr>
        <w:tabs>
          <w:tab w:val="left" w:pos="-720"/>
        </w:tabs>
        <w:suppressAutoHyphens/>
        <w:spacing w:line="240" w:lineRule="atLeast"/>
        <w:jc w:val="both"/>
        <w:rPr>
          <w:spacing w:val="-3"/>
        </w:rPr>
      </w:pPr>
    </w:p>
    <w:p w14:paraId="155D9212" w14:textId="77777777" w:rsidR="000E08D9" w:rsidRPr="000E08D9" w:rsidRDefault="002F2729" w:rsidP="000E08D9">
      <w:pPr>
        <w:tabs>
          <w:tab w:val="left" w:pos="-720"/>
        </w:tabs>
        <w:suppressAutoHyphens/>
        <w:spacing w:line="240" w:lineRule="atLeast"/>
        <w:jc w:val="both"/>
        <w:rPr>
          <w:spacing w:val="-3"/>
          <w:szCs w:val="20"/>
        </w:rPr>
      </w:pPr>
      <w:r w:rsidRPr="002F2729">
        <w:rPr>
          <w:b/>
          <w:spacing w:val="-3"/>
        </w:rPr>
        <w:tab/>
      </w:r>
      <w:r w:rsidRPr="002F2729">
        <w:rPr>
          <w:b/>
          <w:spacing w:val="-3"/>
        </w:rPr>
        <w:tab/>
        <w:t>A</w:t>
      </w:r>
      <w:r w:rsidR="005030BE" w:rsidRPr="005030BE">
        <w:rPr>
          <w:b/>
          <w:spacing w:val="-3"/>
          <w:szCs w:val="20"/>
        </w:rPr>
        <w:t>.</w:t>
      </w:r>
      <w:r w:rsidR="005030BE" w:rsidRPr="005030BE">
        <w:rPr>
          <w:spacing w:val="-3"/>
          <w:szCs w:val="20"/>
        </w:rPr>
        <w:tab/>
      </w:r>
      <w:r w:rsidR="000E08D9" w:rsidRPr="000E08D9">
        <w:rPr>
          <w:spacing w:val="-3"/>
          <w:szCs w:val="20"/>
        </w:rPr>
        <w:t>Vehicles shall be parked only in parking areas within the Common Elements designated by the Association.  No vehicle shall be parked so as to impede or prevent ready access to the Units or other parking spaces by other persons.  Vehicles shall be moved at the times specified by the Association and/or the Association's managing agent to allow plowing and removal of snow.  Abandoned cars will be removed by the Association.  No inoperative vehicles shall be left or stored in parking areas, and no repairs, maintenance or lubrication of vehicles shall be performed on the parking areas.</w:t>
      </w:r>
    </w:p>
    <w:p w14:paraId="41B98C57" w14:textId="77777777" w:rsidR="000E08D9" w:rsidRPr="000E08D9" w:rsidRDefault="000E08D9" w:rsidP="000E08D9">
      <w:pPr>
        <w:tabs>
          <w:tab w:val="left" w:pos="-720"/>
        </w:tabs>
        <w:suppressAutoHyphens/>
        <w:spacing w:line="240" w:lineRule="atLeast"/>
        <w:jc w:val="both"/>
        <w:rPr>
          <w:spacing w:val="-3"/>
          <w:szCs w:val="20"/>
        </w:rPr>
      </w:pPr>
    </w:p>
    <w:p w14:paraId="72DCEEBD" w14:textId="7827B16A" w:rsidR="0073711D" w:rsidRDefault="000E08D9" w:rsidP="00DC55D4">
      <w:pPr>
        <w:tabs>
          <w:tab w:val="left" w:pos="-720"/>
        </w:tabs>
        <w:suppressAutoHyphens/>
        <w:spacing w:line="240" w:lineRule="atLeast"/>
        <w:jc w:val="both"/>
        <w:rPr>
          <w:spacing w:val="-3"/>
          <w:szCs w:val="20"/>
        </w:rPr>
      </w:pPr>
      <w:r w:rsidRPr="000E08D9">
        <w:rPr>
          <w:spacing w:val="-3"/>
          <w:szCs w:val="20"/>
        </w:rPr>
        <w:tab/>
      </w:r>
      <w:r w:rsidRPr="000E08D9">
        <w:rPr>
          <w:spacing w:val="-3"/>
          <w:szCs w:val="20"/>
        </w:rPr>
        <w:tab/>
      </w:r>
      <w:r w:rsidRPr="000E08D9">
        <w:rPr>
          <w:b/>
          <w:bCs/>
          <w:spacing w:val="-3"/>
          <w:szCs w:val="20"/>
        </w:rPr>
        <w:t>B.</w:t>
      </w:r>
      <w:r w:rsidRPr="000E08D9">
        <w:rPr>
          <w:b/>
          <w:bCs/>
          <w:spacing w:val="-3"/>
          <w:szCs w:val="20"/>
        </w:rPr>
        <w:tab/>
      </w:r>
      <w:r w:rsidR="0013655D">
        <w:rPr>
          <w:b/>
          <w:bCs/>
          <w:spacing w:val="-3"/>
          <w:szCs w:val="20"/>
        </w:rPr>
        <w:t xml:space="preserve">Reserved Parking Spaces.  </w:t>
      </w:r>
      <w:r w:rsidR="00D06E09">
        <w:rPr>
          <w:spacing w:val="-3"/>
          <w:szCs w:val="20"/>
        </w:rPr>
        <w:t>Parking Space</w:t>
      </w:r>
      <w:r w:rsidR="00DC55D4">
        <w:rPr>
          <w:spacing w:val="-3"/>
          <w:szCs w:val="20"/>
        </w:rPr>
        <w:t xml:space="preserve">s numbered </w:t>
      </w:r>
      <w:r w:rsidR="00A8322B">
        <w:rPr>
          <w:spacing w:val="-3"/>
          <w:szCs w:val="20"/>
        </w:rPr>
        <w:t>6</w:t>
      </w:r>
      <w:r w:rsidR="00DC55D4">
        <w:rPr>
          <w:spacing w:val="-3"/>
          <w:szCs w:val="20"/>
        </w:rPr>
        <w:t xml:space="preserve">, </w:t>
      </w:r>
      <w:r w:rsidR="00A8322B">
        <w:rPr>
          <w:spacing w:val="-3"/>
          <w:szCs w:val="20"/>
        </w:rPr>
        <w:t>7</w:t>
      </w:r>
      <w:r w:rsidR="00DC55D4">
        <w:rPr>
          <w:spacing w:val="-3"/>
          <w:szCs w:val="20"/>
        </w:rPr>
        <w:t xml:space="preserve"> and </w:t>
      </w:r>
      <w:r w:rsidR="00A8322B">
        <w:rPr>
          <w:spacing w:val="-3"/>
          <w:szCs w:val="20"/>
        </w:rPr>
        <w:t>8</w:t>
      </w:r>
      <w:r w:rsidR="00DC55D4">
        <w:rPr>
          <w:spacing w:val="-3"/>
          <w:szCs w:val="20"/>
        </w:rPr>
        <w:t xml:space="preserve"> </w:t>
      </w:r>
      <w:r w:rsidR="004A03A4">
        <w:rPr>
          <w:spacing w:val="-3"/>
          <w:szCs w:val="20"/>
        </w:rPr>
        <w:t xml:space="preserve">(Reserved Parking Spaces) </w:t>
      </w:r>
      <w:r w:rsidR="00DC55D4">
        <w:rPr>
          <w:spacing w:val="-3"/>
          <w:szCs w:val="20"/>
        </w:rPr>
        <w:t xml:space="preserve">as shown on the plat are </w:t>
      </w:r>
      <w:r w:rsidR="00D06E09">
        <w:rPr>
          <w:spacing w:val="-3"/>
          <w:szCs w:val="20"/>
        </w:rPr>
        <w:t xml:space="preserve">reserved exclusively for </w:t>
      </w:r>
      <w:r w:rsidR="00DC55D4">
        <w:rPr>
          <w:spacing w:val="-3"/>
          <w:szCs w:val="20"/>
        </w:rPr>
        <w:t>the use of the Owners guests and invitees of the Commercial Units</w:t>
      </w:r>
      <w:r w:rsidR="00D06E09">
        <w:rPr>
          <w:spacing w:val="-3"/>
          <w:szCs w:val="20"/>
        </w:rPr>
        <w:t xml:space="preserve"> (but not employees) from 9</w:t>
      </w:r>
      <w:r w:rsidR="00C85910">
        <w:rPr>
          <w:spacing w:val="-3"/>
          <w:szCs w:val="20"/>
        </w:rPr>
        <w:t>:00</w:t>
      </w:r>
      <w:r w:rsidR="00E222C2">
        <w:rPr>
          <w:spacing w:val="-3"/>
          <w:szCs w:val="20"/>
        </w:rPr>
        <w:t xml:space="preserve"> </w:t>
      </w:r>
      <w:r w:rsidR="00D06E09">
        <w:rPr>
          <w:spacing w:val="-3"/>
          <w:szCs w:val="20"/>
        </w:rPr>
        <w:t>a</w:t>
      </w:r>
      <w:r w:rsidR="00E222C2">
        <w:rPr>
          <w:spacing w:val="-3"/>
          <w:szCs w:val="20"/>
        </w:rPr>
        <w:t>.</w:t>
      </w:r>
      <w:r w:rsidR="00D06E09">
        <w:rPr>
          <w:spacing w:val="-3"/>
          <w:szCs w:val="20"/>
        </w:rPr>
        <w:t>m</w:t>
      </w:r>
      <w:r w:rsidR="00E222C2">
        <w:rPr>
          <w:spacing w:val="-3"/>
          <w:szCs w:val="20"/>
        </w:rPr>
        <w:t>.</w:t>
      </w:r>
      <w:r w:rsidR="00D06E09">
        <w:rPr>
          <w:spacing w:val="-3"/>
          <w:szCs w:val="20"/>
        </w:rPr>
        <w:t xml:space="preserve"> to </w:t>
      </w:r>
      <w:r w:rsidR="00C85910">
        <w:rPr>
          <w:spacing w:val="-3"/>
          <w:szCs w:val="20"/>
        </w:rPr>
        <w:t>10:00</w:t>
      </w:r>
      <w:r w:rsidR="00E222C2">
        <w:rPr>
          <w:spacing w:val="-3"/>
          <w:szCs w:val="20"/>
        </w:rPr>
        <w:t xml:space="preserve"> </w:t>
      </w:r>
      <w:r w:rsidR="00D06E09">
        <w:rPr>
          <w:spacing w:val="-3"/>
          <w:szCs w:val="20"/>
        </w:rPr>
        <w:t>p</w:t>
      </w:r>
      <w:r w:rsidR="00E222C2">
        <w:rPr>
          <w:spacing w:val="-3"/>
          <w:szCs w:val="20"/>
        </w:rPr>
        <w:t>.</w:t>
      </w:r>
      <w:r w:rsidR="00D06E09">
        <w:rPr>
          <w:spacing w:val="-3"/>
          <w:szCs w:val="20"/>
        </w:rPr>
        <w:t>m</w:t>
      </w:r>
      <w:r w:rsidR="00E222C2">
        <w:rPr>
          <w:spacing w:val="-3"/>
          <w:szCs w:val="20"/>
        </w:rPr>
        <w:t>.</w:t>
      </w:r>
      <w:r w:rsidR="00D06E09">
        <w:rPr>
          <w:spacing w:val="-3"/>
          <w:szCs w:val="20"/>
        </w:rPr>
        <w:t xml:space="preserve"> Monday through Friday.  At all other times </w:t>
      </w:r>
      <w:r w:rsidR="004A03A4">
        <w:rPr>
          <w:spacing w:val="-3"/>
          <w:szCs w:val="20"/>
        </w:rPr>
        <w:t>the Reserved Parking Spaces</w:t>
      </w:r>
      <w:r w:rsidR="00DC55D4">
        <w:rPr>
          <w:spacing w:val="-3"/>
          <w:szCs w:val="20"/>
        </w:rPr>
        <w:t xml:space="preserve"> </w:t>
      </w:r>
      <w:r w:rsidR="00D06E09">
        <w:rPr>
          <w:spacing w:val="-3"/>
          <w:szCs w:val="20"/>
        </w:rPr>
        <w:t>shall only be used by guest</w:t>
      </w:r>
      <w:r w:rsidR="00DC55D4">
        <w:rPr>
          <w:spacing w:val="-3"/>
          <w:szCs w:val="20"/>
        </w:rPr>
        <w:t>s</w:t>
      </w:r>
      <w:r w:rsidR="00D06E09">
        <w:rPr>
          <w:spacing w:val="-3"/>
          <w:szCs w:val="20"/>
        </w:rPr>
        <w:t xml:space="preserve"> (but not tenants or </w:t>
      </w:r>
      <w:r w:rsidR="00DC55D4">
        <w:rPr>
          <w:spacing w:val="-3"/>
          <w:szCs w:val="20"/>
        </w:rPr>
        <w:t>O</w:t>
      </w:r>
      <w:r w:rsidR="00D06E09">
        <w:rPr>
          <w:spacing w:val="-3"/>
          <w:szCs w:val="20"/>
        </w:rPr>
        <w:t>wners) of</w:t>
      </w:r>
      <w:r w:rsidR="00DC55D4">
        <w:rPr>
          <w:spacing w:val="-3"/>
          <w:szCs w:val="20"/>
        </w:rPr>
        <w:t xml:space="preserve"> the </w:t>
      </w:r>
      <w:r w:rsidR="00D06E09">
        <w:rPr>
          <w:spacing w:val="-3"/>
          <w:szCs w:val="20"/>
        </w:rPr>
        <w:t xml:space="preserve">Residential Units.  The time limits for use of </w:t>
      </w:r>
      <w:r w:rsidR="004A03A4">
        <w:rPr>
          <w:spacing w:val="-3"/>
          <w:szCs w:val="20"/>
        </w:rPr>
        <w:t>the Reserved Parking Spaces</w:t>
      </w:r>
      <w:r w:rsidR="00D06E09">
        <w:rPr>
          <w:spacing w:val="-3"/>
          <w:szCs w:val="20"/>
        </w:rPr>
        <w:t xml:space="preserve"> shall be strictly enforced by fines and towing.  Further, </w:t>
      </w:r>
      <w:r w:rsidR="00C85910">
        <w:rPr>
          <w:spacing w:val="-3"/>
          <w:szCs w:val="20"/>
        </w:rPr>
        <w:t xml:space="preserve">and without limiting anything set forth in this Section 9(B) </w:t>
      </w:r>
      <w:r w:rsidR="00DC55D4">
        <w:rPr>
          <w:spacing w:val="-3"/>
          <w:szCs w:val="20"/>
        </w:rPr>
        <w:t xml:space="preserve">at no time shall any vehicle be parked in any of the </w:t>
      </w:r>
      <w:r w:rsidR="004A03A4">
        <w:rPr>
          <w:spacing w:val="-3"/>
          <w:szCs w:val="20"/>
        </w:rPr>
        <w:t>Reserved Parking Spaces</w:t>
      </w:r>
      <w:r w:rsidR="00DC55D4">
        <w:rPr>
          <w:spacing w:val="-3"/>
          <w:szCs w:val="20"/>
        </w:rPr>
        <w:t xml:space="preserve"> for longer than </w:t>
      </w:r>
      <w:r w:rsidR="00D06E09">
        <w:rPr>
          <w:spacing w:val="-3"/>
          <w:szCs w:val="20"/>
        </w:rPr>
        <w:t xml:space="preserve">24 hours. </w:t>
      </w:r>
      <w:r w:rsidR="00D836B9" w:rsidRPr="00D836B9">
        <w:rPr>
          <w:spacing w:val="-3"/>
          <w:szCs w:val="20"/>
        </w:rPr>
        <w:t xml:space="preserve"> </w:t>
      </w:r>
      <w:r w:rsidR="00D836B9">
        <w:rPr>
          <w:spacing w:val="-3"/>
          <w:szCs w:val="20"/>
        </w:rPr>
        <w:t>T</w:t>
      </w:r>
      <w:r w:rsidR="00D836B9" w:rsidRPr="0013655D">
        <w:rPr>
          <w:spacing w:val="-3"/>
          <w:szCs w:val="20"/>
        </w:rPr>
        <w:t xml:space="preserve">he Reserved </w:t>
      </w:r>
      <w:r w:rsidR="00D836B9">
        <w:rPr>
          <w:spacing w:val="-3"/>
          <w:szCs w:val="20"/>
        </w:rPr>
        <w:t>Parking</w:t>
      </w:r>
      <w:r w:rsidR="00D836B9" w:rsidRPr="0013655D">
        <w:rPr>
          <w:spacing w:val="-3"/>
          <w:szCs w:val="20"/>
        </w:rPr>
        <w:t xml:space="preserve"> Spaces shall only be for </w:t>
      </w:r>
      <w:r w:rsidR="00D836B9">
        <w:rPr>
          <w:spacing w:val="-3"/>
          <w:szCs w:val="20"/>
        </w:rPr>
        <w:t xml:space="preserve">the </w:t>
      </w:r>
      <w:bookmarkStart w:id="2" w:name="_Hlk206769426"/>
      <w:r w:rsidR="00D836B9" w:rsidRPr="0013655D">
        <w:t>parking of passenger automobiles, or pickup or utility trucks or Class B Motorhomes (Sprinter vans and the like)</w:t>
      </w:r>
      <w:r w:rsidR="00D836B9">
        <w:t xml:space="preserve">.  </w:t>
      </w:r>
      <w:bookmarkEnd w:id="2"/>
    </w:p>
    <w:p w14:paraId="613039A2" w14:textId="59AD0CA4" w:rsidR="000E08D9" w:rsidRPr="000E08D9" w:rsidRDefault="002C5387" w:rsidP="000E08D9">
      <w:pPr>
        <w:tabs>
          <w:tab w:val="left" w:pos="-720"/>
        </w:tabs>
        <w:suppressAutoHyphens/>
        <w:spacing w:line="240" w:lineRule="atLeast"/>
        <w:jc w:val="both"/>
        <w:rPr>
          <w:spacing w:val="-3"/>
          <w:szCs w:val="20"/>
        </w:rPr>
      </w:pPr>
      <w:r>
        <w:rPr>
          <w:spacing w:val="-3"/>
        </w:rPr>
        <w:tab/>
      </w:r>
      <w:r>
        <w:rPr>
          <w:spacing w:val="-3"/>
        </w:rPr>
        <w:tab/>
      </w:r>
      <w:r>
        <w:rPr>
          <w:spacing w:val="-3"/>
        </w:rPr>
        <w:tab/>
      </w:r>
    </w:p>
    <w:p w14:paraId="4E60E8A3" w14:textId="48795B1A" w:rsidR="00D836B9" w:rsidRDefault="000E08D9" w:rsidP="00D836B9">
      <w:pPr>
        <w:tabs>
          <w:tab w:val="left" w:pos="-720"/>
        </w:tabs>
        <w:suppressAutoHyphens/>
        <w:spacing w:line="240" w:lineRule="atLeast"/>
        <w:jc w:val="both"/>
      </w:pPr>
      <w:r>
        <w:rPr>
          <w:b/>
          <w:bCs/>
          <w:spacing w:val="-3"/>
          <w:szCs w:val="20"/>
        </w:rPr>
        <w:tab/>
      </w:r>
      <w:r>
        <w:rPr>
          <w:b/>
          <w:bCs/>
          <w:spacing w:val="-3"/>
          <w:szCs w:val="20"/>
        </w:rPr>
        <w:tab/>
      </w:r>
      <w:r w:rsidRPr="000E08D9">
        <w:rPr>
          <w:b/>
          <w:bCs/>
          <w:spacing w:val="-3"/>
          <w:szCs w:val="20"/>
        </w:rPr>
        <w:t xml:space="preserve">C. </w:t>
      </w:r>
      <w:r w:rsidRPr="000E08D9">
        <w:rPr>
          <w:b/>
          <w:bCs/>
          <w:spacing w:val="-3"/>
          <w:szCs w:val="20"/>
        </w:rPr>
        <w:tab/>
      </w:r>
      <w:r w:rsidR="00865220">
        <w:rPr>
          <w:b/>
          <w:bCs/>
          <w:spacing w:val="-3"/>
          <w:szCs w:val="20"/>
        </w:rPr>
        <w:t xml:space="preserve">LCE Parking Spaces and </w:t>
      </w:r>
      <w:r w:rsidR="0013655D" w:rsidRPr="0013655D">
        <w:rPr>
          <w:b/>
          <w:bCs/>
        </w:rPr>
        <w:t>Garage</w:t>
      </w:r>
      <w:r w:rsidR="00865220">
        <w:rPr>
          <w:b/>
          <w:bCs/>
        </w:rPr>
        <w:t xml:space="preserve"> Parking</w:t>
      </w:r>
      <w:r w:rsidR="0013655D">
        <w:t xml:space="preserve">.  Residential Owners and their tenants and all guests of a Unit shall only park vehicles within the garages of such </w:t>
      </w:r>
      <w:r w:rsidR="0013655D">
        <w:lastRenderedPageBreak/>
        <w:t xml:space="preserve">Unit (except for such guest parking as permitted in the Reserved Parking Spaces subject to Section 9B above).  For purposes of this Section 9C vehicles shall mean passenger automobiles or pickup or utility trucks, motorcycles, trail bikes, recreational vehicles, motor homes, motor coaches, snowmobiles, campers, trailers, boats or boat trailers or similar vehicles or any other motorized vehicle or equipment.  Further, no storage shall be permitted in the Common </w:t>
      </w:r>
      <w:r w:rsidR="0084422B">
        <w:t>Elements</w:t>
      </w:r>
      <w:r w:rsidR="0013655D">
        <w:t xml:space="preserve">, including LCE Parking Spaces, or driveway area, including but not limited to, shipping containers or PODs.  </w:t>
      </w:r>
    </w:p>
    <w:p w14:paraId="1992E75A" w14:textId="77777777" w:rsidR="00D836B9" w:rsidRDefault="00D836B9" w:rsidP="00D836B9">
      <w:pPr>
        <w:tabs>
          <w:tab w:val="left" w:pos="-720"/>
        </w:tabs>
        <w:suppressAutoHyphens/>
        <w:spacing w:line="240" w:lineRule="atLeast"/>
        <w:jc w:val="both"/>
      </w:pPr>
    </w:p>
    <w:p w14:paraId="13724D3D" w14:textId="4C944836" w:rsidR="00D836B9" w:rsidRDefault="00D836B9" w:rsidP="00D836B9">
      <w:pPr>
        <w:tabs>
          <w:tab w:val="left" w:pos="-720"/>
        </w:tabs>
        <w:suppressAutoHyphens/>
        <w:spacing w:line="240" w:lineRule="atLeast"/>
        <w:jc w:val="both"/>
      </w:pPr>
      <w:r>
        <w:tab/>
        <w:t xml:space="preserve">Notwithstanding the foregoing in this Section 9(C) the </w:t>
      </w:r>
      <w:r w:rsidRPr="0013655D">
        <w:t>parking of passenger automobiles, or pickup or utility trucks or Class B Motorhomes (Sprinter vans and the like)</w:t>
      </w:r>
      <w:r>
        <w:t xml:space="preserve"> shall be permitted in the LCE Parking Spaces.</w:t>
      </w:r>
    </w:p>
    <w:p w14:paraId="012E7757" w14:textId="77777777" w:rsidR="005030BE" w:rsidRPr="005030BE" w:rsidRDefault="005030BE" w:rsidP="000E08D9">
      <w:pPr>
        <w:tabs>
          <w:tab w:val="left" w:pos="-720"/>
        </w:tabs>
        <w:suppressAutoHyphens/>
        <w:spacing w:line="240" w:lineRule="atLeast"/>
        <w:jc w:val="both"/>
        <w:rPr>
          <w:spacing w:val="-3"/>
          <w:szCs w:val="20"/>
        </w:rPr>
      </w:pPr>
    </w:p>
    <w:p w14:paraId="6EA4FEAC" w14:textId="23A6B38A" w:rsidR="005030BE" w:rsidRPr="005030BE" w:rsidRDefault="005030BE" w:rsidP="005030BE">
      <w:pPr>
        <w:tabs>
          <w:tab w:val="left" w:pos="-720"/>
          <w:tab w:val="left" w:pos="720"/>
        </w:tabs>
        <w:suppressAutoHyphens/>
        <w:spacing w:line="240" w:lineRule="atLeast"/>
        <w:jc w:val="both"/>
        <w:rPr>
          <w:spacing w:val="-3"/>
          <w:szCs w:val="20"/>
        </w:rPr>
      </w:pPr>
      <w:r w:rsidRPr="005030BE">
        <w:rPr>
          <w:spacing w:val="-3"/>
          <w:szCs w:val="20"/>
        </w:rPr>
        <w:tab/>
      </w:r>
      <w:r w:rsidRPr="005030BE">
        <w:rPr>
          <w:spacing w:val="-3"/>
          <w:szCs w:val="20"/>
        </w:rPr>
        <w:tab/>
      </w:r>
      <w:r w:rsidR="00DC3240">
        <w:rPr>
          <w:b/>
          <w:bCs/>
          <w:spacing w:val="-3"/>
          <w:szCs w:val="20"/>
        </w:rPr>
        <w:t>D</w:t>
      </w:r>
      <w:r w:rsidRPr="005030BE">
        <w:rPr>
          <w:b/>
          <w:bCs/>
          <w:spacing w:val="-3"/>
          <w:szCs w:val="20"/>
        </w:rPr>
        <w:t xml:space="preserve">. </w:t>
      </w:r>
      <w:r w:rsidRPr="005030BE">
        <w:rPr>
          <w:b/>
          <w:bCs/>
          <w:spacing w:val="-3"/>
          <w:szCs w:val="20"/>
        </w:rPr>
        <w:tab/>
      </w:r>
      <w:r w:rsidRPr="005030BE">
        <w:rPr>
          <w:spacing w:val="-3"/>
          <w:szCs w:val="20"/>
        </w:rPr>
        <w:t xml:space="preserve">Inoperable vehicles or equipment of any kind shall not be parked or stored on Common Elements or any parking area without the express permission of the Board of Directors or the </w:t>
      </w:r>
      <w:r w:rsidR="0067451C">
        <w:rPr>
          <w:spacing w:val="-3"/>
          <w:szCs w:val="20"/>
        </w:rPr>
        <w:t>managing agent</w:t>
      </w:r>
      <w:r w:rsidRPr="005030BE">
        <w:rPr>
          <w:spacing w:val="-3"/>
          <w:szCs w:val="20"/>
        </w:rPr>
        <w:t>.</w:t>
      </w:r>
    </w:p>
    <w:p w14:paraId="4ACB03EC" w14:textId="77777777" w:rsidR="005030BE" w:rsidRPr="005030BE" w:rsidRDefault="005030BE" w:rsidP="005030BE">
      <w:pPr>
        <w:tabs>
          <w:tab w:val="left" w:pos="-720"/>
        </w:tabs>
        <w:suppressAutoHyphens/>
        <w:spacing w:line="240" w:lineRule="atLeast"/>
        <w:jc w:val="both"/>
        <w:rPr>
          <w:spacing w:val="-3"/>
          <w:szCs w:val="20"/>
        </w:rPr>
      </w:pPr>
    </w:p>
    <w:p w14:paraId="69624847" w14:textId="77777777" w:rsidR="005030BE" w:rsidRPr="005030BE" w:rsidRDefault="005030BE" w:rsidP="005030BE">
      <w:pPr>
        <w:tabs>
          <w:tab w:val="left" w:pos="-720"/>
        </w:tabs>
        <w:suppressAutoHyphens/>
        <w:spacing w:line="240" w:lineRule="atLeast"/>
        <w:jc w:val="both"/>
        <w:rPr>
          <w:spacing w:val="-3"/>
          <w:szCs w:val="20"/>
        </w:rPr>
      </w:pPr>
      <w:r w:rsidRPr="005030BE">
        <w:rPr>
          <w:b/>
          <w:spacing w:val="-3"/>
          <w:szCs w:val="20"/>
        </w:rPr>
        <w:tab/>
      </w:r>
      <w:r w:rsidRPr="005030BE">
        <w:rPr>
          <w:b/>
          <w:spacing w:val="-3"/>
          <w:szCs w:val="20"/>
        </w:rPr>
        <w:tab/>
      </w:r>
      <w:r w:rsidR="00DC3240">
        <w:rPr>
          <w:b/>
          <w:spacing w:val="-3"/>
          <w:szCs w:val="20"/>
        </w:rPr>
        <w:t>E</w:t>
      </w:r>
      <w:r w:rsidRPr="005030BE">
        <w:rPr>
          <w:b/>
          <w:spacing w:val="-3"/>
          <w:szCs w:val="20"/>
        </w:rPr>
        <w:t>.</w:t>
      </w:r>
      <w:r w:rsidRPr="005030BE">
        <w:rPr>
          <w:spacing w:val="-3"/>
          <w:szCs w:val="20"/>
        </w:rPr>
        <w:tab/>
        <w:t>During winter months, the Association or its managing agent may impose reasonable limitations or restrictions on hours of parking in any parking areas within the Common Elements, including the Limited Common Elements, in order to accommodate snow removal.</w:t>
      </w:r>
    </w:p>
    <w:p w14:paraId="7A7BB9EF" w14:textId="77777777" w:rsidR="005030BE" w:rsidRPr="005030BE" w:rsidRDefault="005030BE" w:rsidP="005030BE">
      <w:pPr>
        <w:tabs>
          <w:tab w:val="left" w:pos="-720"/>
        </w:tabs>
        <w:suppressAutoHyphens/>
        <w:spacing w:line="240" w:lineRule="atLeast"/>
        <w:jc w:val="both"/>
        <w:rPr>
          <w:spacing w:val="-3"/>
          <w:szCs w:val="20"/>
        </w:rPr>
      </w:pPr>
    </w:p>
    <w:p w14:paraId="77990679" w14:textId="645EA11E" w:rsidR="005030BE" w:rsidRDefault="005030BE" w:rsidP="005030BE">
      <w:pPr>
        <w:tabs>
          <w:tab w:val="left" w:pos="-720"/>
        </w:tabs>
        <w:suppressAutoHyphens/>
        <w:spacing w:line="240" w:lineRule="atLeast"/>
        <w:jc w:val="both"/>
        <w:rPr>
          <w:spacing w:val="-3"/>
          <w:szCs w:val="20"/>
        </w:rPr>
      </w:pPr>
      <w:r w:rsidRPr="005030BE">
        <w:rPr>
          <w:spacing w:val="-3"/>
          <w:szCs w:val="20"/>
        </w:rPr>
        <w:tab/>
      </w:r>
      <w:r w:rsidRPr="005030BE">
        <w:rPr>
          <w:spacing w:val="-3"/>
          <w:szCs w:val="20"/>
        </w:rPr>
        <w:tab/>
      </w:r>
      <w:r w:rsidR="00DC3240">
        <w:rPr>
          <w:b/>
          <w:bCs/>
          <w:spacing w:val="-3"/>
          <w:szCs w:val="20"/>
        </w:rPr>
        <w:t>F</w:t>
      </w:r>
      <w:r w:rsidRPr="005030BE">
        <w:rPr>
          <w:b/>
          <w:spacing w:val="-3"/>
          <w:szCs w:val="20"/>
        </w:rPr>
        <w:t>.</w:t>
      </w:r>
      <w:r w:rsidRPr="005030BE">
        <w:rPr>
          <w:spacing w:val="-3"/>
          <w:szCs w:val="20"/>
        </w:rPr>
        <w:tab/>
        <w:t>All vehicles parked on the Property</w:t>
      </w:r>
      <w:r w:rsidR="0084422B">
        <w:rPr>
          <w:spacing w:val="-3"/>
          <w:szCs w:val="20"/>
        </w:rPr>
        <w:t>, except in a garage,</w:t>
      </w:r>
      <w:r w:rsidRPr="005030BE">
        <w:rPr>
          <w:spacing w:val="-3"/>
          <w:szCs w:val="20"/>
        </w:rPr>
        <w:t xml:space="preserve"> must have current, valid tags and have charged batteries that will allow the car to be moved at a moment’s notice.</w:t>
      </w:r>
    </w:p>
    <w:p w14:paraId="449A4B84" w14:textId="77777777" w:rsidR="006209A2" w:rsidRDefault="006209A2" w:rsidP="005030BE">
      <w:pPr>
        <w:tabs>
          <w:tab w:val="left" w:pos="-720"/>
        </w:tabs>
        <w:suppressAutoHyphens/>
        <w:spacing w:line="240" w:lineRule="atLeast"/>
        <w:jc w:val="both"/>
        <w:rPr>
          <w:spacing w:val="-3"/>
          <w:szCs w:val="20"/>
        </w:rPr>
      </w:pPr>
    </w:p>
    <w:p w14:paraId="6E4FCEA8" w14:textId="0923E9CB" w:rsidR="006209A2" w:rsidRDefault="006209A2" w:rsidP="006209A2">
      <w:pPr>
        <w:pStyle w:val="00BodyText5"/>
        <w:ind w:firstLine="1440"/>
      </w:pPr>
      <w:r w:rsidRPr="006209A2">
        <w:rPr>
          <w:b/>
          <w:bCs/>
          <w:spacing w:val="-3"/>
          <w:szCs w:val="20"/>
        </w:rPr>
        <w:t>G.</w:t>
      </w:r>
      <w:r>
        <w:rPr>
          <w:spacing w:val="-3"/>
          <w:szCs w:val="20"/>
        </w:rPr>
        <w:t xml:space="preserve"> </w:t>
      </w:r>
      <w:r>
        <w:rPr>
          <w:spacing w:val="-3"/>
          <w:szCs w:val="20"/>
        </w:rPr>
        <w:tab/>
      </w:r>
      <w:r>
        <w:t xml:space="preserve">All responsibility for damage to or loss of vehicles is assumed by the owner or occupant of such vehicle.  The Association shall not be responsible for any such damage or loss by water, snow, ice, fire, defective brakes, the acts or omissions of others, theft, or for any other cause.  The presence of security cameras or other surveillance equipment (if any) shall not imply any duty or obligation relating to safety or security on the part of the Association or its </w:t>
      </w:r>
      <w:r w:rsidR="0067451C">
        <w:t>managing agent</w:t>
      </w:r>
      <w:r>
        <w:t xml:space="preserve">. </w:t>
      </w:r>
    </w:p>
    <w:p w14:paraId="45A81F6D" w14:textId="107A26F5" w:rsidR="0013655D" w:rsidRDefault="0013655D" w:rsidP="0013655D">
      <w:pPr>
        <w:jc w:val="both"/>
      </w:pPr>
      <w:r w:rsidRPr="0013655D">
        <w:tab/>
      </w:r>
      <w:r w:rsidRPr="0013655D">
        <w:rPr>
          <w:b/>
          <w:bCs/>
        </w:rPr>
        <w:t>1</w:t>
      </w:r>
      <w:r w:rsidR="004C2E46">
        <w:rPr>
          <w:b/>
          <w:bCs/>
        </w:rPr>
        <w:t>0</w:t>
      </w:r>
      <w:r w:rsidRPr="0013655D">
        <w:rPr>
          <w:b/>
          <w:bCs/>
        </w:rPr>
        <w:t>.</w:t>
      </w:r>
      <w:r w:rsidRPr="0013655D">
        <w:rPr>
          <w:b/>
          <w:bCs/>
        </w:rPr>
        <w:tab/>
      </w:r>
      <w:r w:rsidRPr="0013655D">
        <w:rPr>
          <w:b/>
          <w:bCs/>
          <w:u w:val="single"/>
        </w:rPr>
        <w:t>Hot Tubs</w:t>
      </w:r>
      <w:r w:rsidRPr="0013655D">
        <w:rPr>
          <w:b/>
          <w:bCs/>
        </w:rPr>
        <w:t xml:space="preserve">.  </w:t>
      </w:r>
      <w:r w:rsidRPr="0013655D">
        <w:t xml:space="preserve">Hot tubs may only be installed on the </w:t>
      </w:r>
      <w:r w:rsidR="00D836B9">
        <w:t>R</w:t>
      </w:r>
      <w:r w:rsidRPr="0013655D">
        <w:t xml:space="preserve">ooftop </w:t>
      </w:r>
      <w:r w:rsidR="00D836B9">
        <w:t>Patio LCE</w:t>
      </w:r>
      <w:r w:rsidRPr="0013655D">
        <w:t>.</w:t>
      </w:r>
      <w:r>
        <w:rPr>
          <w:b/>
          <w:bCs/>
        </w:rPr>
        <w:t xml:space="preserve">  </w:t>
      </w:r>
      <w:r w:rsidRPr="0013655D">
        <w:t xml:space="preserve">No hot tub shall be installed, modified or replaced on a </w:t>
      </w:r>
      <w:r w:rsidR="0084422B">
        <w:t>Rooftop Patio LCE</w:t>
      </w:r>
      <w:r w:rsidRPr="0013655D">
        <w:t xml:space="preserve"> without the advance written approval of the Association.  The Association </w:t>
      </w:r>
      <w:r w:rsidR="0084422B">
        <w:t>shall</w:t>
      </w:r>
      <w:r w:rsidRPr="0013655D">
        <w:t xml:space="preserve"> specify the </w:t>
      </w:r>
      <w:r w:rsidR="00C85910">
        <w:t xml:space="preserve">location within the Rooftop Patio LCE, </w:t>
      </w:r>
      <w:r w:rsidRPr="0013655D">
        <w:t>make, size, weight, color, appearance</w:t>
      </w:r>
      <w:r>
        <w:t>, construction method</w:t>
      </w:r>
      <w:r w:rsidRPr="0013655D">
        <w:t xml:space="preserve"> and screen</w:t>
      </w:r>
      <w:r w:rsidR="00C85910">
        <w:t>ing</w:t>
      </w:r>
      <w:r w:rsidRPr="0013655D">
        <w:t xml:space="preserve"> necessary for the hot tub as a condition of approval</w:t>
      </w:r>
      <w:r>
        <w:t xml:space="preserve"> which conditions shall be necessary to meet the requirements of the engineering of the roof as designed by the </w:t>
      </w:r>
      <w:r w:rsidR="004C2E46">
        <w:t>builder’s engineers.</w:t>
      </w:r>
      <w:r w:rsidRPr="0013655D">
        <w:t xml:space="preserve"> </w:t>
      </w:r>
      <w:r w:rsidR="004C2E46">
        <w:t xml:space="preserve"> </w:t>
      </w:r>
      <w:r w:rsidRPr="0013655D">
        <w:t xml:space="preserve"> Owners shall be responsible for all cost of installation, hook-ups, maintenance</w:t>
      </w:r>
      <w:r w:rsidR="00C85910">
        <w:t xml:space="preserve"> and utilities</w:t>
      </w:r>
      <w:r w:rsidRPr="0013655D">
        <w:t xml:space="preserve"> of any approved hot tub. </w:t>
      </w:r>
    </w:p>
    <w:p w14:paraId="11862522" w14:textId="77777777" w:rsidR="004C2E46" w:rsidRDefault="004C2E46" w:rsidP="004C2E46">
      <w:pPr>
        <w:widowControl w:val="0"/>
        <w:autoSpaceDE w:val="0"/>
        <w:autoSpaceDN w:val="0"/>
        <w:adjustRightInd w:val="0"/>
        <w:jc w:val="both"/>
        <w:rPr>
          <w:b/>
          <w:bCs/>
          <w:u w:val="single"/>
        </w:rPr>
      </w:pPr>
    </w:p>
    <w:p w14:paraId="52B62997" w14:textId="77777777" w:rsidR="00C85910" w:rsidRDefault="004C2E46" w:rsidP="004C2E46">
      <w:pPr>
        <w:widowControl w:val="0"/>
        <w:autoSpaceDE w:val="0"/>
        <w:autoSpaceDN w:val="0"/>
        <w:adjustRightInd w:val="0"/>
        <w:ind w:firstLine="720"/>
        <w:jc w:val="both"/>
      </w:pPr>
      <w:r w:rsidRPr="004C2E46">
        <w:rPr>
          <w:b/>
          <w:bCs/>
        </w:rPr>
        <w:t>1</w:t>
      </w:r>
      <w:r>
        <w:rPr>
          <w:b/>
          <w:bCs/>
        </w:rPr>
        <w:t>1</w:t>
      </w:r>
      <w:r w:rsidRPr="004C2E46">
        <w:rPr>
          <w:b/>
          <w:bCs/>
        </w:rPr>
        <w:t>.</w:t>
      </w:r>
      <w:r w:rsidRPr="004C2E46">
        <w:rPr>
          <w:b/>
          <w:bCs/>
        </w:rPr>
        <w:tab/>
      </w:r>
      <w:r w:rsidRPr="004C2E46">
        <w:rPr>
          <w:b/>
          <w:bCs/>
          <w:u w:val="single"/>
        </w:rPr>
        <w:t xml:space="preserve">Decks and </w:t>
      </w:r>
      <w:r w:rsidR="00C85910">
        <w:rPr>
          <w:b/>
          <w:bCs/>
          <w:u w:val="single"/>
        </w:rPr>
        <w:t xml:space="preserve">Rooftop </w:t>
      </w:r>
      <w:r w:rsidRPr="004C2E46">
        <w:rPr>
          <w:b/>
          <w:bCs/>
          <w:u w:val="single"/>
        </w:rPr>
        <w:t>Patio</w:t>
      </w:r>
      <w:r w:rsidR="00C85910">
        <w:rPr>
          <w:b/>
          <w:bCs/>
          <w:u w:val="single"/>
        </w:rPr>
        <w:t xml:space="preserve"> LCE</w:t>
      </w:r>
      <w:r w:rsidRPr="004C2E46">
        <w:rPr>
          <w:b/>
          <w:bCs/>
          <w:u w:val="single"/>
        </w:rPr>
        <w:t>, Hose Bibs, Blinds, Outside Furniture</w:t>
      </w:r>
      <w:r w:rsidRPr="004C2E46">
        <w:rPr>
          <w:b/>
          <w:bCs/>
        </w:rPr>
        <w:t>.</w:t>
      </w:r>
      <w:r w:rsidRPr="004C2E46">
        <w:t xml:space="preserve">  No awnings or sun screens shall be used on the patios, decks or parking areas (including the Limited Common Elements) unless approved in advance by the Executive Board.   Unit Owners may not install floor coverings on any patio or deck and shall not make any penetrations into the patio or deck floors.  Hose bibs located on patios and decks </w:t>
      </w:r>
      <w:r w:rsidR="00C85910">
        <w:t xml:space="preserve">and garages and Courtyards </w:t>
      </w:r>
      <w:r w:rsidRPr="004C2E46">
        <w:t xml:space="preserve">must be winterized no later than October 1 and hoses or any </w:t>
      </w:r>
      <w:r w:rsidRPr="004C2E46">
        <w:lastRenderedPageBreak/>
        <w:t xml:space="preserve">apparatus attached to the hose bib must be disconnected to prevent pipes from bursting.  </w:t>
      </w:r>
    </w:p>
    <w:p w14:paraId="415D8B39" w14:textId="77777777" w:rsidR="00C85910" w:rsidRDefault="00C85910" w:rsidP="004C2E46">
      <w:pPr>
        <w:widowControl w:val="0"/>
        <w:autoSpaceDE w:val="0"/>
        <w:autoSpaceDN w:val="0"/>
        <w:adjustRightInd w:val="0"/>
        <w:ind w:firstLine="720"/>
        <w:jc w:val="both"/>
      </w:pPr>
    </w:p>
    <w:p w14:paraId="76CCC274" w14:textId="7F060A55" w:rsidR="004C2E46" w:rsidRDefault="004C2E46" w:rsidP="004C2E46">
      <w:pPr>
        <w:widowControl w:val="0"/>
        <w:autoSpaceDE w:val="0"/>
        <w:autoSpaceDN w:val="0"/>
        <w:adjustRightInd w:val="0"/>
        <w:ind w:firstLine="720"/>
        <w:jc w:val="both"/>
      </w:pPr>
      <w:r w:rsidRPr="004C2E46">
        <w:t>No towels or other items shall be hung from decks</w:t>
      </w:r>
      <w:r w:rsidR="00C85910">
        <w:t xml:space="preserve"> or Rooftop Patio LCEs or on the walls located between the Courtyards.</w:t>
      </w:r>
    </w:p>
    <w:p w14:paraId="6057FE20" w14:textId="77777777" w:rsidR="004C2E46" w:rsidRDefault="004C2E46" w:rsidP="004C2E46">
      <w:pPr>
        <w:widowControl w:val="0"/>
        <w:autoSpaceDE w:val="0"/>
        <w:autoSpaceDN w:val="0"/>
        <w:adjustRightInd w:val="0"/>
        <w:ind w:firstLine="720"/>
        <w:jc w:val="both"/>
      </w:pPr>
    </w:p>
    <w:p w14:paraId="2CEDD9AE" w14:textId="71762981" w:rsidR="004C2E46" w:rsidRDefault="004C2E46" w:rsidP="004C2E46">
      <w:pPr>
        <w:widowControl w:val="0"/>
        <w:autoSpaceDE w:val="0"/>
        <w:autoSpaceDN w:val="0"/>
        <w:adjustRightInd w:val="0"/>
        <w:ind w:firstLine="720"/>
        <w:jc w:val="both"/>
      </w:pPr>
      <w:r w:rsidRPr="004C2E46">
        <w:rPr>
          <w:b/>
          <w:bCs/>
        </w:rPr>
        <w:t>12</w:t>
      </w:r>
      <w:r w:rsidRPr="004C2E46">
        <w:rPr>
          <w:b/>
          <w:bCs/>
        </w:rPr>
        <w:tab/>
      </w:r>
      <w:r w:rsidRPr="004C2E46">
        <w:rPr>
          <w:b/>
          <w:bCs/>
          <w:u w:val="single"/>
        </w:rPr>
        <w:t>Open Flame Devices</w:t>
      </w:r>
      <w:r>
        <w:rPr>
          <w:b/>
          <w:bCs/>
          <w:u w:val="single"/>
        </w:rPr>
        <w:t>/Grills</w:t>
      </w:r>
      <w:r w:rsidRPr="004C2E46">
        <w:rPr>
          <w:b/>
          <w:bCs/>
        </w:rPr>
        <w:t xml:space="preserve">.  </w:t>
      </w:r>
      <w:r w:rsidRPr="004C2E46">
        <w:t>Fireplaces, fire-pits and any other fire, open flame or heating units (excluding interior kitchen stoves and oven), whether gas or electric (collectively “Flame Devices”), are not permitted to be installed in any Unit or Common Area, including but not limited to Limited Common Element patios and decks, without the express approval of the Executive Board.  Charcoal grills and wood burning and other solid fuel stoves, fireplaces and firepits are not permitted to be used, kept or stored on the Property. Approved Flame Devices must be operated and maintained in accordance with all applicable codes, including those imposed by the jurisdictional Fire Marshal, in a safe and prudent manner, in accordance with all manufacturer’s guidelines (particularly those which identify minimum required distances from a combustible material) and in accordance with fireplace and home safety guidelines promulgated by the U.S. Fire Administration.  Any Flame Device which is an open flame device located on the exterior Limited Common Element patios or decks must contain an automatic safety shut off sensor/valve.  Unit Owners shall keep the area surrounding their Flame Devices clear of all trash, debris, decorations and flammable materials, such as candles.  Unit Owners shall never use flammable liquids to start a fire and shall never burn cardboard boxes, trash or debris in their Flame Devices.  Unit Owners shall never leave the Flame Devices on and unattended and shall extinguish/turn off their Flame Devices before going to bed or leaving their Unit.</w:t>
      </w:r>
    </w:p>
    <w:p w14:paraId="26D16577" w14:textId="77777777" w:rsidR="004C2E46" w:rsidRDefault="004C2E46" w:rsidP="004C2E46">
      <w:pPr>
        <w:widowControl w:val="0"/>
        <w:autoSpaceDE w:val="0"/>
        <w:autoSpaceDN w:val="0"/>
        <w:adjustRightInd w:val="0"/>
        <w:ind w:firstLine="720"/>
        <w:jc w:val="both"/>
      </w:pPr>
    </w:p>
    <w:p w14:paraId="04439305" w14:textId="6FB80544" w:rsidR="004C2E46" w:rsidRPr="004C2E46" w:rsidRDefault="004C2E46" w:rsidP="004C2E46">
      <w:pPr>
        <w:widowControl w:val="0"/>
        <w:autoSpaceDE w:val="0"/>
        <w:autoSpaceDN w:val="0"/>
        <w:adjustRightInd w:val="0"/>
        <w:ind w:firstLine="1440"/>
        <w:jc w:val="both"/>
      </w:pPr>
      <w:r w:rsidRPr="004C2E46">
        <w:t>No outdoor cooking shall be permitted on any deck, patio</w:t>
      </w:r>
      <w:r w:rsidR="00F92161">
        <w:t>, Courtyard or garage</w:t>
      </w:r>
      <w:r w:rsidRPr="004C2E46">
        <w:t xml:space="preserve"> or the Common </w:t>
      </w:r>
      <w:r w:rsidR="00F92161">
        <w:t>Elements</w:t>
      </w:r>
      <w:r w:rsidRPr="004C2E46">
        <w:t xml:space="preserve"> (including any Limited Common Element) except on (</w:t>
      </w:r>
      <w:proofErr w:type="spellStart"/>
      <w:r w:rsidRPr="004C2E46">
        <w:t>i</w:t>
      </w:r>
      <w:proofErr w:type="spellEnd"/>
      <w:r w:rsidRPr="004C2E46">
        <w:t xml:space="preserve">) an electric grill or (ii) on gas grills on balconies or patios in Units where an exterior gas line is installed as part of the initial Unit or Common </w:t>
      </w:r>
      <w:r w:rsidR="0084422B">
        <w:t>Element</w:t>
      </w:r>
      <w:r w:rsidRPr="004C2E46">
        <w:t xml:space="preserve"> specifications</w:t>
      </w:r>
      <w:r>
        <w:t>, which specifications provide for gas lines only on the decks outside of the Residential Unit’s kitchen</w:t>
      </w:r>
      <w:r w:rsidRPr="004C2E46">
        <w:t>.  Gas grills in such areas with an exterior gas line must be connected by a licensed plumber and comply with applicable laws.  Unit Owners assume sole risk and responsibility for the use of such grills.  No smokers, fryers, charcoal grills or grills using propane tanks or independent fuel sources are permitted whatsoever in any Unit, Limited Common Element or Common Area.</w:t>
      </w:r>
    </w:p>
    <w:p w14:paraId="6E1A5BE0" w14:textId="77777777" w:rsidR="004C2E46" w:rsidRPr="004C2E46" w:rsidRDefault="004C2E46" w:rsidP="004C2E46">
      <w:pPr>
        <w:widowControl w:val="0"/>
        <w:autoSpaceDE w:val="0"/>
        <w:autoSpaceDN w:val="0"/>
        <w:adjustRightInd w:val="0"/>
        <w:ind w:firstLine="720"/>
        <w:jc w:val="both"/>
      </w:pPr>
    </w:p>
    <w:p w14:paraId="06274078" w14:textId="5C69ED1E" w:rsidR="004C2E46" w:rsidRDefault="004C2E46" w:rsidP="004C2E46">
      <w:pPr>
        <w:widowControl w:val="0"/>
        <w:autoSpaceDE w:val="0"/>
        <w:autoSpaceDN w:val="0"/>
        <w:adjustRightInd w:val="0"/>
        <w:ind w:firstLine="1440"/>
        <w:jc w:val="both"/>
      </w:pPr>
      <w:r w:rsidRPr="004C2E46">
        <w:t xml:space="preserve">Before buying a </w:t>
      </w:r>
      <w:proofErr w:type="gramStart"/>
      <w:r w:rsidRPr="004C2E46">
        <w:t>grill</w:t>
      </w:r>
      <w:proofErr w:type="gramEnd"/>
      <w:r w:rsidRPr="004C2E46">
        <w:t xml:space="preserve"> Owners should be aware that this rule could be changed to eliminate all use of grills at the Project.   The reason is that the insurance industry and its policies for common interest communities in Colorado are in flux, with terms and prices changing quickly, and that many insurance companies now prohibit all types of gas grills on decks or patios of a </w:t>
      </w:r>
      <w:r>
        <w:t>condominium</w:t>
      </w:r>
      <w:r w:rsidRPr="004C2E46">
        <w:t xml:space="preserve"> project. </w:t>
      </w:r>
    </w:p>
    <w:p w14:paraId="1A2B8B84" w14:textId="77777777" w:rsidR="004C2E46" w:rsidRDefault="004C2E46" w:rsidP="004C2E46">
      <w:pPr>
        <w:widowControl w:val="0"/>
        <w:autoSpaceDE w:val="0"/>
        <w:autoSpaceDN w:val="0"/>
        <w:adjustRightInd w:val="0"/>
        <w:ind w:firstLine="1440"/>
        <w:jc w:val="both"/>
      </w:pPr>
    </w:p>
    <w:p w14:paraId="2FDE356B" w14:textId="55A9DF2C" w:rsidR="004C2E46" w:rsidRPr="004C2E46" w:rsidRDefault="004C2E46" w:rsidP="004C2E46">
      <w:pPr>
        <w:widowControl w:val="0"/>
        <w:autoSpaceDE w:val="0"/>
        <w:autoSpaceDN w:val="0"/>
        <w:adjustRightInd w:val="0"/>
        <w:ind w:firstLine="1440"/>
        <w:jc w:val="both"/>
      </w:pPr>
      <w:r>
        <w:t xml:space="preserve">Notwithstanding anything to the contrary set forth in this Section 12.  No Commercial Unit shall </w:t>
      </w:r>
      <w:r w:rsidR="0084422B">
        <w:t xml:space="preserve">ever </w:t>
      </w:r>
      <w:r>
        <w:t>be allowed to use any Flame Device</w:t>
      </w:r>
      <w:r w:rsidR="00790205">
        <w:t>s</w:t>
      </w:r>
      <w:r>
        <w:t xml:space="preserve"> or grill </w:t>
      </w:r>
      <w:r w:rsidR="00790205">
        <w:t xml:space="preserve">of any type </w:t>
      </w:r>
      <w:r>
        <w:t>at the Project.</w:t>
      </w:r>
    </w:p>
    <w:p w14:paraId="3064FA94" w14:textId="77777777" w:rsidR="004C2E46" w:rsidRDefault="004C2E46" w:rsidP="004C2E46">
      <w:pPr>
        <w:widowControl w:val="0"/>
        <w:autoSpaceDE w:val="0"/>
        <w:autoSpaceDN w:val="0"/>
        <w:adjustRightInd w:val="0"/>
        <w:ind w:firstLine="720"/>
        <w:jc w:val="both"/>
      </w:pPr>
    </w:p>
    <w:p w14:paraId="3CCCAB78" w14:textId="2C2A6654" w:rsidR="00790205" w:rsidRDefault="00790205" w:rsidP="00790205">
      <w:pPr>
        <w:ind w:firstLine="720"/>
        <w:jc w:val="both"/>
      </w:pPr>
      <w:r w:rsidRPr="00790205">
        <w:rPr>
          <w:b/>
          <w:bCs/>
        </w:rPr>
        <w:lastRenderedPageBreak/>
        <w:t xml:space="preserve">13 </w:t>
      </w:r>
      <w:r w:rsidRPr="00790205">
        <w:rPr>
          <w:b/>
          <w:bCs/>
        </w:rPr>
        <w:tab/>
      </w:r>
      <w:r w:rsidRPr="005E61C5">
        <w:rPr>
          <w:b/>
          <w:bCs/>
          <w:u w:val="single"/>
        </w:rPr>
        <w:t>Fences</w:t>
      </w:r>
      <w:r>
        <w:t xml:space="preserve">.   </w:t>
      </w:r>
      <w:r w:rsidRPr="00790205">
        <w:t xml:space="preserve">No fences shall be installed by Owners or occupants or tenants on or upon the Unit or Common Areas.  </w:t>
      </w:r>
      <w:r w:rsidRPr="00790205">
        <w:tab/>
      </w:r>
    </w:p>
    <w:p w14:paraId="63AB919B" w14:textId="77777777" w:rsidR="00790205" w:rsidRDefault="00790205" w:rsidP="00790205">
      <w:pPr>
        <w:ind w:firstLine="720"/>
        <w:jc w:val="both"/>
      </w:pPr>
    </w:p>
    <w:p w14:paraId="22AEC34D" w14:textId="24F3121B" w:rsidR="00790205" w:rsidRPr="00790205" w:rsidRDefault="00790205" w:rsidP="00790205">
      <w:pPr>
        <w:widowControl w:val="0"/>
        <w:autoSpaceDE w:val="0"/>
        <w:autoSpaceDN w:val="0"/>
        <w:adjustRightInd w:val="0"/>
        <w:jc w:val="both"/>
      </w:pPr>
      <w:r w:rsidRPr="00790205">
        <w:tab/>
      </w:r>
      <w:r w:rsidRPr="00790205">
        <w:rPr>
          <w:b/>
          <w:bCs/>
        </w:rPr>
        <w:t>14.</w:t>
      </w:r>
      <w:r w:rsidRPr="00790205">
        <w:rPr>
          <w:b/>
          <w:bCs/>
        </w:rPr>
        <w:tab/>
      </w:r>
      <w:r w:rsidRPr="00790205">
        <w:rPr>
          <w:b/>
          <w:bCs/>
          <w:u w:val="single"/>
        </w:rPr>
        <w:t>Smoking Prohibition</w:t>
      </w:r>
      <w:r w:rsidRPr="00790205">
        <w:t xml:space="preserve">.   Due to the irritation and known health risks of exposure to second-hand smoke, increased risk of fire and increased maintenance and cleaning costs, all forms of “smoking” (as defined below) are prohibited on the Common </w:t>
      </w:r>
      <w:r w:rsidR="00F92161">
        <w:t>Elements</w:t>
      </w:r>
      <w:r w:rsidRPr="00790205">
        <w:t xml:space="preserve">, including the Limited Common Elements, and without limitation all balconies, decks, patios, porches and outdoor areas.  For purposes of this Section </w:t>
      </w:r>
      <w:r w:rsidR="00F92161">
        <w:t>1</w:t>
      </w:r>
      <w:r w:rsidRPr="00790205">
        <w:t xml:space="preserve">4 “smoking” shall include the inhaling, exhaling, burning or carrying of lighted substances, marijuana or tobacco products of any kind including any other products which can be purchased from a dispensary in Colorado, and including alternative smoking devices such as electronic cigarettes, vaporizers and e-liquids etc. </w:t>
      </w:r>
    </w:p>
    <w:p w14:paraId="66A2EF9D" w14:textId="77777777" w:rsidR="004C2E46" w:rsidRPr="0013655D" w:rsidRDefault="004C2E46" w:rsidP="0013655D">
      <w:pPr>
        <w:jc w:val="both"/>
      </w:pPr>
    </w:p>
    <w:p w14:paraId="7DECA6EF" w14:textId="4CDBDFB7" w:rsidR="00C322C7" w:rsidRPr="005374A3" w:rsidRDefault="002F2729" w:rsidP="005E61C5">
      <w:pPr>
        <w:tabs>
          <w:tab w:val="left" w:pos="-720"/>
        </w:tabs>
        <w:suppressAutoHyphens/>
        <w:spacing w:line="240" w:lineRule="atLeast"/>
        <w:jc w:val="both"/>
      </w:pPr>
      <w:r w:rsidRPr="002F2729">
        <w:rPr>
          <w:b/>
          <w:spacing w:val="-3"/>
        </w:rPr>
        <w:tab/>
      </w:r>
      <w:r>
        <w:rPr>
          <w:b/>
        </w:rPr>
        <w:t>1</w:t>
      </w:r>
      <w:r w:rsidR="005E61C5">
        <w:rPr>
          <w:b/>
        </w:rPr>
        <w:t>5</w:t>
      </w:r>
      <w:r w:rsidR="005374A3" w:rsidRPr="005374A3">
        <w:rPr>
          <w:b/>
        </w:rPr>
        <w:t>.</w:t>
      </w:r>
      <w:r w:rsidR="00C322C7" w:rsidRPr="005374A3">
        <w:rPr>
          <w:b/>
          <w:bCs/>
        </w:rPr>
        <w:tab/>
      </w:r>
      <w:r w:rsidR="00C322C7" w:rsidRPr="002F2729">
        <w:rPr>
          <w:b/>
          <w:bCs/>
        </w:rPr>
        <w:t>Fines</w:t>
      </w:r>
      <w:r w:rsidR="00C322C7" w:rsidRPr="005374A3">
        <w:rPr>
          <w:b/>
          <w:bCs/>
        </w:rPr>
        <w:t>.</w:t>
      </w:r>
      <w:r w:rsidR="00C322C7" w:rsidRPr="005374A3">
        <w:t xml:space="preserve">  For each and every violation or infraction of any rule or regulation specified herein, the fine which may be assessed by the Association</w:t>
      </w:r>
      <w:r w:rsidR="00A63296">
        <w:t xml:space="preserve"> and the manner of giving</w:t>
      </w:r>
      <w:r w:rsidR="00C322C7" w:rsidRPr="005374A3">
        <w:t xml:space="preserve"> notice and an opportunity to be heard </w:t>
      </w:r>
      <w:r w:rsidR="00A63296">
        <w:t xml:space="preserve">shall be as stated in the </w:t>
      </w:r>
      <w:r w:rsidR="00C322C7" w:rsidRPr="005374A3">
        <w:t xml:space="preserve">Association’s Policy regarding Enforcement of Covenants and Rules and Regulation, </w:t>
      </w:r>
      <w:r w:rsidR="00A63296">
        <w:t xml:space="preserve">as amended.  </w:t>
      </w:r>
      <w:r w:rsidR="00C322C7" w:rsidRPr="005374A3">
        <w:t xml:space="preserve">The Association shall have a lien upon the Unit of the Owner who, or whose </w:t>
      </w:r>
      <w:r w:rsidR="0084422B">
        <w:t>Occupants</w:t>
      </w:r>
      <w:r w:rsidR="00C322C7" w:rsidRPr="005374A3">
        <w:t>, violated any such Rule or Regulation, to secure payment of fines assessed to such Unit, and the Association may foreclose such lien, all in the manner and as described in the Declaration.</w:t>
      </w:r>
    </w:p>
    <w:p w14:paraId="7ACD0E8A" w14:textId="77777777" w:rsidR="00C322C7" w:rsidRPr="00C322C7" w:rsidRDefault="00C322C7" w:rsidP="00C322C7">
      <w:pPr>
        <w:jc w:val="both"/>
        <w:rPr>
          <w:highlight w:val="yellow"/>
        </w:rPr>
      </w:pPr>
    </w:p>
    <w:p w14:paraId="27B3BDBE" w14:textId="77777777" w:rsidR="00C322C7" w:rsidRDefault="00C322C7" w:rsidP="00C322C7">
      <w:pPr>
        <w:jc w:val="both"/>
      </w:pPr>
      <w:r w:rsidRPr="005374A3">
        <w:tab/>
        <w:t>These Rules and Regulations supersede and replace all Rules and Regulations of the Association with respect to the Units which were adopted and were effective prior to this date.</w:t>
      </w:r>
    </w:p>
    <w:p w14:paraId="3582F45F" w14:textId="77777777" w:rsidR="00A570D1" w:rsidRDefault="00A570D1" w:rsidP="00C322C7">
      <w:pPr>
        <w:jc w:val="both"/>
      </w:pPr>
    </w:p>
    <w:p w14:paraId="7BE5ABE3" w14:textId="36445921" w:rsidR="00C322C7" w:rsidRPr="00C322C7" w:rsidRDefault="00A570D1" w:rsidP="00C322C7">
      <w:pPr>
        <w:jc w:val="both"/>
        <w:rPr>
          <w:highlight w:val="yellow"/>
        </w:rPr>
      </w:pPr>
      <w:r>
        <w:rPr>
          <w:b/>
          <w:spacing w:val="-3"/>
        </w:rPr>
        <w:t>ATTEST:</w:t>
      </w:r>
      <w:r>
        <w:rPr>
          <w:spacing w:val="-3"/>
        </w:rPr>
        <w:t xml:space="preserve">  Certified to be the Rules and Regulations adopted by consent of the directors of </w:t>
      </w:r>
      <w:r w:rsidR="00790205">
        <w:rPr>
          <w:spacing w:val="-3"/>
        </w:rPr>
        <w:t>The Emerald</w:t>
      </w:r>
      <w:r w:rsidR="00CB2D7F">
        <w:rPr>
          <w:spacing w:val="-3"/>
        </w:rPr>
        <w:t xml:space="preserve"> </w:t>
      </w:r>
      <w:r>
        <w:rPr>
          <w:spacing w:val="-3"/>
        </w:rPr>
        <w:t>Owner</w:t>
      </w:r>
      <w:r w:rsidR="005E61C5">
        <w:rPr>
          <w:spacing w:val="-3"/>
        </w:rPr>
        <w:t>’</w:t>
      </w:r>
      <w:r>
        <w:rPr>
          <w:spacing w:val="-3"/>
        </w:rPr>
        <w:t xml:space="preserve">s Association </w:t>
      </w:r>
      <w:r w:rsidR="004D1B08">
        <w:rPr>
          <w:spacing w:val="-3"/>
        </w:rPr>
        <w:t>on</w:t>
      </w:r>
      <w:r>
        <w:rPr>
          <w:spacing w:val="-3"/>
        </w:rPr>
        <w:t xml:space="preserve"> </w:t>
      </w:r>
      <w:r w:rsidR="007459C5">
        <w:rPr>
          <w:spacing w:val="-3"/>
        </w:rPr>
        <w:t>_______</w:t>
      </w:r>
      <w:r w:rsidR="0095295C">
        <w:rPr>
          <w:spacing w:val="-3"/>
        </w:rPr>
        <w:t>_</w:t>
      </w:r>
      <w:r>
        <w:rPr>
          <w:spacing w:val="-3"/>
        </w:rPr>
        <w:t>, 20</w:t>
      </w:r>
      <w:r w:rsidR="000C3C09">
        <w:rPr>
          <w:spacing w:val="-3"/>
        </w:rPr>
        <w:t>2</w:t>
      </w:r>
      <w:r w:rsidR="005E61C5">
        <w:rPr>
          <w:spacing w:val="-3"/>
        </w:rPr>
        <w:t>7</w:t>
      </w:r>
      <w:r>
        <w:rPr>
          <w:spacing w:val="-3"/>
        </w:rPr>
        <w:t>.</w:t>
      </w:r>
    </w:p>
    <w:p w14:paraId="35001954" w14:textId="77777777" w:rsidR="00C322C7" w:rsidRPr="005374A3" w:rsidRDefault="00C322C7" w:rsidP="00C322C7">
      <w:pPr>
        <w:jc w:val="both"/>
      </w:pPr>
    </w:p>
    <w:p w14:paraId="5FD87AB7" w14:textId="0D046E4F" w:rsidR="00C322C7" w:rsidRPr="005374A3" w:rsidRDefault="00C322C7" w:rsidP="007459C5">
      <w:pPr>
        <w:tabs>
          <w:tab w:val="left" w:pos="720"/>
          <w:tab w:val="left" w:pos="1440"/>
          <w:tab w:val="left" w:pos="2160"/>
          <w:tab w:val="left" w:pos="2880"/>
          <w:tab w:val="left" w:pos="3600"/>
          <w:tab w:val="left" w:pos="4230"/>
          <w:tab w:val="left" w:pos="4320"/>
          <w:tab w:val="left" w:pos="4410"/>
        </w:tabs>
        <w:ind w:left="4320" w:hanging="4320"/>
        <w:jc w:val="both"/>
        <w:rPr>
          <w:b/>
          <w:bCs/>
        </w:rPr>
      </w:pPr>
      <w:r w:rsidRPr="005374A3">
        <w:tab/>
      </w:r>
      <w:r w:rsidRPr="005374A3">
        <w:tab/>
      </w:r>
      <w:r w:rsidRPr="005374A3">
        <w:tab/>
      </w:r>
      <w:r w:rsidRPr="005374A3">
        <w:tab/>
      </w:r>
      <w:r w:rsidRPr="005374A3">
        <w:tab/>
      </w:r>
      <w:r w:rsidR="00790205">
        <w:rPr>
          <w:smallCaps/>
        </w:rPr>
        <w:t>THE EMERALD</w:t>
      </w:r>
      <w:r w:rsidR="007459C5">
        <w:rPr>
          <w:smallCaps/>
        </w:rPr>
        <w:t xml:space="preserve"> OWNER</w:t>
      </w:r>
      <w:r w:rsidR="0084422B">
        <w:rPr>
          <w:smallCaps/>
        </w:rPr>
        <w:t>’</w:t>
      </w:r>
      <w:r w:rsidR="007459C5">
        <w:rPr>
          <w:smallCaps/>
        </w:rPr>
        <w:t>S</w:t>
      </w:r>
      <w:r w:rsidR="0084422B">
        <w:rPr>
          <w:smallCaps/>
        </w:rPr>
        <w:t xml:space="preserve"> </w:t>
      </w:r>
      <w:r w:rsidR="007459C5">
        <w:rPr>
          <w:smallCaps/>
        </w:rPr>
        <w:t>ASSOCIATION</w:t>
      </w:r>
    </w:p>
    <w:p w14:paraId="0EE89819" w14:textId="77777777" w:rsidR="005374A3" w:rsidRPr="005374A3" w:rsidRDefault="005374A3" w:rsidP="00C322C7">
      <w:pPr>
        <w:jc w:val="both"/>
      </w:pPr>
      <w:r w:rsidRPr="005374A3">
        <w:tab/>
      </w:r>
      <w:r w:rsidRPr="005374A3">
        <w:tab/>
      </w:r>
      <w:r w:rsidRPr="005374A3">
        <w:tab/>
      </w:r>
      <w:r w:rsidRPr="005374A3">
        <w:tab/>
      </w:r>
      <w:r w:rsidRPr="005374A3">
        <w:tab/>
      </w:r>
      <w:r w:rsidRPr="005374A3">
        <w:tab/>
      </w:r>
    </w:p>
    <w:p w14:paraId="0C1FB3DA" w14:textId="7E087768" w:rsidR="00C322C7" w:rsidRPr="005374A3" w:rsidRDefault="005374A3" w:rsidP="00C322C7">
      <w:pPr>
        <w:jc w:val="both"/>
      </w:pPr>
      <w:r w:rsidRPr="005374A3">
        <w:tab/>
      </w:r>
      <w:r w:rsidRPr="005374A3">
        <w:tab/>
      </w:r>
      <w:r w:rsidRPr="005374A3">
        <w:tab/>
      </w:r>
      <w:r w:rsidRPr="005374A3">
        <w:tab/>
      </w:r>
      <w:r w:rsidRPr="005374A3">
        <w:tab/>
      </w:r>
      <w:proofErr w:type="gramStart"/>
      <w:r w:rsidR="00C322C7" w:rsidRPr="005374A3">
        <w:t>By:_</w:t>
      </w:r>
      <w:proofErr w:type="gramEnd"/>
      <w:r w:rsidR="00C322C7" w:rsidRPr="005374A3">
        <w:t>_______________________________</w:t>
      </w:r>
    </w:p>
    <w:p w14:paraId="37437196" w14:textId="2D870413" w:rsidR="005374A3" w:rsidRDefault="00C322C7" w:rsidP="00C322C7">
      <w:pPr>
        <w:jc w:val="both"/>
      </w:pPr>
      <w:r w:rsidRPr="005374A3">
        <w:tab/>
      </w:r>
      <w:r w:rsidRPr="005374A3">
        <w:tab/>
      </w:r>
      <w:r w:rsidRPr="005374A3">
        <w:tab/>
      </w:r>
      <w:r w:rsidRPr="005374A3">
        <w:tab/>
      </w:r>
      <w:r w:rsidRPr="005374A3">
        <w:tab/>
      </w:r>
      <w:r w:rsidR="004C1A2E">
        <w:t xml:space="preserve">   </w:t>
      </w:r>
      <w:r w:rsidR="00A570D1">
        <w:t xml:space="preserve">  </w:t>
      </w:r>
    </w:p>
    <w:p w14:paraId="31695498" w14:textId="2FB41CA1" w:rsidR="007459C5" w:rsidRDefault="007459C5" w:rsidP="00C322C7">
      <w:pPr>
        <w:jc w:val="both"/>
      </w:pPr>
      <w:r>
        <w:tab/>
      </w:r>
      <w:r>
        <w:tab/>
      </w:r>
      <w:r>
        <w:tab/>
      </w:r>
      <w:r>
        <w:tab/>
      </w:r>
      <w:r>
        <w:tab/>
      </w:r>
      <w:proofErr w:type="gramStart"/>
      <w:r>
        <w:t>Name:_</w:t>
      </w:r>
      <w:proofErr w:type="gramEnd"/>
      <w:r>
        <w:t>____________________________</w:t>
      </w:r>
    </w:p>
    <w:p w14:paraId="30DF218A" w14:textId="77777777" w:rsidR="007459C5" w:rsidRDefault="007459C5" w:rsidP="00C322C7">
      <w:pPr>
        <w:jc w:val="both"/>
      </w:pPr>
    </w:p>
    <w:p w14:paraId="7B166832" w14:textId="2BBB0A28" w:rsidR="007459C5" w:rsidRDefault="007459C5" w:rsidP="00C322C7">
      <w:pPr>
        <w:jc w:val="both"/>
      </w:pPr>
      <w:r>
        <w:tab/>
      </w:r>
      <w:r>
        <w:tab/>
      </w:r>
      <w:r>
        <w:tab/>
      </w:r>
      <w:r>
        <w:tab/>
      </w:r>
      <w:r>
        <w:tab/>
      </w:r>
      <w:proofErr w:type="gramStart"/>
      <w:r>
        <w:t>Title:_</w:t>
      </w:r>
      <w:proofErr w:type="gramEnd"/>
      <w:r>
        <w:t>_____________________________</w:t>
      </w:r>
    </w:p>
    <w:sectPr w:rsidR="007459C5" w:rsidSect="00C16318">
      <w:headerReference w:type="even" r:id="rId12"/>
      <w:headerReference w:type="default" r:id="rId13"/>
      <w:footerReference w:type="even" r:id="rId14"/>
      <w:footerReference w:type="default" r:id="rId15"/>
      <w:headerReference w:type="first" r:id="rId16"/>
      <w:footerReference w:type="first" r:id="rId17"/>
      <w:pgSz w:w="12240" w:h="15840" w:code="1"/>
      <w:pgMar w:top="1440" w:right="1800" w:bottom="1440" w:left="180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ason Yanowitz" w:date="2025-10-14T15:11:00Z" w:initials="JY">
    <w:p w14:paraId="3B29463D" w14:textId="77777777" w:rsidR="00EA799C" w:rsidRDefault="00EA799C" w:rsidP="00EA799C">
      <w:pPr>
        <w:pStyle w:val="CommentText"/>
      </w:pPr>
      <w:r>
        <w:rPr>
          <w:rStyle w:val="CommentReference"/>
        </w:rPr>
        <w:annotationRef/>
      </w:r>
      <w:r>
        <w:t>JY-add provision about hose bibs on South and East and that they will only be accessible through the property manager or request of President.  If water is metered in future then there needs to be some allocation for these.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B29463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D3FD17C" w16cex:dateUtc="2025-10-14T21: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B29463D" w16cid:durableId="5D3FD17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8C4B9" w14:textId="77777777" w:rsidR="00492F3A" w:rsidRDefault="00492F3A">
      <w:r>
        <w:separator/>
      </w:r>
    </w:p>
  </w:endnote>
  <w:endnote w:type="continuationSeparator" w:id="0">
    <w:p w14:paraId="0EDFAD3C" w14:textId="77777777" w:rsidR="00492F3A" w:rsidRDefault="00492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8F901" w14:textId="77777777" w:rsidR="0032702A" w:rsidRDefault="0032702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5C57342" w14:textId="77777777" w:rsidR="0032702A" w:rsidRDefault="0032702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A358C" w14:textId="77777777" w:rsidR="0032702A" w:rsidRDefault="0032702A" w:rsidP="005374A3">
    <w:pPr>
      <w:pStyle w:val="Footer"/>
      <w:framePr w:wrap="around" w:vAnchor="text" w:hAnchor="margin" w:xAlign="right" w:y="1"/>
      <w:jc w:val="center"/>
      <w:rPr>
        <w:rStyle w:val="PageNumber"/>
      </w:rPr>
    </w:pPr>
  </w:p>
  <w:p w14:paraId="0AB50059" w14:textId="77777777" w:rsidR="0032702A" w:rsidRDefault="0032702A" w:rsidP="00CA7DFB">
    <w:pPr>
      <w:pStyle w:val="Footer"/>
      <w:ind w:right="360"/>
      <w:rPr>
        <w:rStyle w:val="PageNumb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sidR="007459C5">
      <w:rPr>
        <w:rStyle w:val="PageNumber"/>
        <w:noProof/>
      </w:rPr>
      <w:t>7</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646AC" w14:textId="77777777" w:rsidR="0032702A" w:rsidRPr="005374A3" w:rsidRDefault="0032702A" w:rsidP="00C16318">
    <w:pPr>
      <w:pStyle w:val="Footer"/>
      <w:ind w:right="360"/>
      <w:rPr>
        <w:sz w:val="16"/>
        <w:szCs w:val="16"/>
      </w:rPr>
    </w:pPr>
  </w:p>
  <w:p w14:paraId="5BC20362" w14:textId="77777777" w:rsidR="0032702A" w:rsidRDefault="00327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05A4C" w14:textId="77777777" w:rsidR="00492F3A" w:rsidRDefault="00492F3A">
      <w:r>
        <w:separator/>
      </w:r>
    </w:p>
  </w:footnote>
  <w:footnote w:type="continuationSeparator" w:id="0">
    <w:p w14:paraId="4FA8FB89" w14:textId="77777777" w:rsidR="00492F3A" w:rsidRDefault="00492F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14CFB" w14:textId="77777777" w:rsidR="009F5C81" w:rsidRDefault="00000000">
    <w:pPr>
      <w:pStyle w:val="Header"/>
    </w:pPr>
    <w:r>
      <w:rPr>
        <w:noProof/>
      </w:rPr>
      <w:pict w14:anchorId="0D0B9D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49340141" o:spid="_x0000_s1026" type="#_x0000_t136" style="position:absolute;margin-left:0;margin-top:0;width:435.05pt;height:174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642B8" w14:textId="77777777" w:rsidR="009F5C81" w:rsidRDefault="00000000">
    <w:pPr>
      <w:pStyle w:val="Header"/>
    </w:pPr>
    <w:r>
      <w:rPr>
        <w:noProof/>
      </w:rPr>
      <w:pict w14:anchorId="11AA91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49340142" o:spid="_x0000_s1027" type="#_x0000_t136" style="position:absolute;margin-left:0;margin-top:0;width:435.05pt;height:174pt;rotation:315;z-index:-25165772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0DA94" w14:textId="77777777" w:rsidR="009F5C81" w:rsidRDefault="00000000">
    <w:pPr>
      <w:pStyle w:val="Header"/>
    </w:pPr>
    <w:r>
      <w:rPr>
        <w:noProof/>
      </w:rPr>
      <w:pict w14:anchorId="57A003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49340140" o:spid="_x0000_s1025" type="#_x0000_t136" style="position:absolute;margin-left:0;margin-top:0;width:435.05pt;height:174pt;rotation:315;z-index:-25165977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653C1"/>
    <w:multiLevelType w:val="hybridMultilevel"/>
    <w:tmpl w:val="4A5614C2"/>
    <w:lvl w:ilvl="0" w:tplc="FFFFFFFF">
      <w:start w:val="1"/>
      <w:numFmt w:val="upperLetter"/>
      <w:lvlText w:val="%1."/>
      <w:lvlJc w:val="left"/>
      <w:pPr>
        <w:tabs>
          <w:tab w:val="num" w:pos="720"/>
        </w:tabs>
        <w:ind w:left="72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7CD032E"/>
    <w:multiLevelType w:val="hybridMultilevel"/>
    <w:tmpl w:val="C9D6C516"/>
    <w:lvl w:ilvl="0" w:tplc="FFFFFFFF">
      <w:start w:val="1"/>
      <w:numFmt w:val="upperLetter"/>
      <w:lvlText w:val="%1."/>
      <w:lvlJc w:val="left"/>
      <w:pPr>
        <w:tabs>
          <w:tab w:val="num" w:pos="720"/>
        </w:tabs>
        <w:ind w:left="720" w:hanging="360"/>
      </w:pPr>
      <w:rPr>
        <w:rFonts w:hint="default"/>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BDB6FEE"/>
    <w:multiLevelType w:val="hybridMultilevel"/>
    <w:tmpl w:val="1B9A5090"/>
    <w:lvl w:ilvl="0" w:tplc="7D300B72">
      <w:start w:val="1"/>
      <w:numFmt w:val="upperLetter"/>
      <w:lvlText w:val="%1."/>
      <w:lvlJc w:val="left"/>
      <w:pPr>
        <w:ind w:left="2220" w:hanging="780"/>
      </w:pPr>
      <w:rPr>
        <w:rFonts w:hint="default"/>
        <w:b/>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04F4DE9"/>
    <w:multiLevelType w:val="hybridMultilevel"/>
    <w:tmpl w:val="C25CFB4C"/>
    <w:lvl w:ilvl="0" w:tplc="8020BC1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FB5983"/>
    <w:multiLevelType w:val="hybridMultilevel"/>
    <w:tmpl w:val="500A28CA"/>
    <w:lvl w:ilvl="0" w:tplc="FFFFFFFF">
      <w:start w:val="1"/>
      <w:numFmt w:val="upp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2A787756"/>
    <w:multiLevelType w:val="multilevel"/>
    <w:tmpl w:val="C88E8514"/>
    <w:lvl w:ilvl="0">
      <w:start w:val="1"/>
      <w:numFmt w:val="upperLetter"/>
      <w:lvlText w:val="%1."/>
      <w:lvlJc w:val="left"/>
      <w:pPr>
        <w:tabs>
          <w:tab w:val="num" w:pos="870"/>
        </w:tabs>
        <w:ind w:left="870" w:hanging="51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C102C98"/>
    <w:multiLevelType w:val="multilevel"/>
    <w:tmpl w:val="AAF28DFE"/>
    <w:lvl w:ilvl="0">
      <w:start w:val="1"/>
      <w:numFmt w:val="upperLetter"/>
      <w:lvlText w:val="%1."/>
      <w:lvlJc w:val="left"/>
      <w:pPr>
        <w:tabs>
          <w:tab w:val="num" w:pos="735"/>
        </w:tabs>
        <w:ind w:left="735" w:hanging="37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D781711"/>
    <w:multiLevelType w:val="multilevel"/>
    <w:tmpl w:val="AAF28DFE"/>
    <w:lvl w:ilvl="0">
      <w:start w:val="1"/>
      <w:numFmt w:val="upperLetter"/>
      <w:lvlText w:val="%1."/>
      <w:lvlJc w:val="left"/>
      <w:pPr>
        <w:tabs>
          <w:tab w:val="num" w:pos="735"/>
        </w:tabs>
        <w:ind w:left="735" w:hanging="37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657775C"/>
    <w:multiLevelType w:val="hybridMultilevel"/>
    <w:tmpl w:val="C1845D5A"/>
    <w:lvl w:ilvl="0" w:tplc="FFFFFFFF">
      <w:start w:val="1"/>
      <w:numFmt w:val="upp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388342C0"/>
    <w:multiLevelType w:val="multilevel"/>
    <w:tmpl w:val="AAF28DFE"/>
    <w:lvl w:ilvl="0">
      <w:start w:val="1"/>
      <w:numFmt w:val="upperLetter"/>
      <w:lvlText w:val="%1."/>
      <w:lvlJc w:val="left"/>
      <w:pPr>
        <w:tabs>
          <w:tab w:val="num" w:pos="735"/>
        </w:tabs>
        <w:ind w:left="735" w:hanging="37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3F637ECF"/>
    <w:multiLevelType w:val="multilevel"/>
    <w:tmpl w:val="BA62B624"/>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46223744"/>
    <w:multiLevelType w:val="hybridMultilevel"/>
    <w:tmpl w:val="AAF28DFE"/>
    <w:lvl w:ilvl="0" w:tplc="FFFFFFFF">
      <w:start w:val="1"/>
      <w:numFmt w:val="upperLetter"/>
      <w:lvlText w:val="%1."/>
      <w:lvlJc w:val="left"/>
      <w:pPr>
        <w:tabs>
          <w:tab w:val="num" w:pos="735"/>
        </w:tabs>
        <w:ind w:left="735" w:hanging="375"/>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49575DFA"/>
    <w:multiLevelType w:val="multilevel"/>
    <w:tmpl w:val="BA62B624"/>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4D4C2DBF"/>
    <w:multiLevelType w:val="hybridMultilevel"/>
    <w:tmpl w:val="BA62B624"/>
    <w:lvl w:ilvl="0" w:tplc="FFFFFFFF">
      <w:start w:val="1"/>
      <w:numFmt w:val="upp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57022704"/>
    <w:multiLevelType w:val="hybridMultilevel"/>
    <w:tmpl w:val="8DAC7F86"/>
    <w:lvl w:ilvl="0" w:tplc="FFFFFFFF">
      <w:start w:val="1"/>
      <w:numFmt w:val="lowerLetter"/>
      <w:lvlText w:val="%1."/>
      <w:lvlJc w:val="left"/>
      <w:pPr>
        <w:tabs>
          <w:tab w:val="num" w:pos="900"/>
        </w:tabs>
        <w:ind w:left="900" w:hanging="54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75D079C0"/>
    <w:multiLevelType w:val="hybridMultilevel"/>
    <w:tmpl w:val="CCE60DC4"/>
    <w:lvl w:ilvl="0" w:tplc="FFFFFFFF">
      <w:start w:val="1"/>
      <w:numFmt w:val="upp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781340BB"/>
    <w:multiLevelType w:val="hybridMultilevel"/>
    <w:tmpl w:val="C4EC0452"/>
    <w:lvl w:ilvl="0" w:tplc="FFFFFFFF">
      <w:start w:val="1"/>
      <w:numFmt w:val="upp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7CA069BE"/>
    <w:multiLevelType w:val="hybridMultilevel"/>
    <w:tmpl w:val="C88E8514"/>
    <w:lvl w:ilvl="0" w:tplc="FFFFFFFF">
      <w:start w:val="1"/>
      <w:numFmt w:val="upperLetter"/>
      <w:lvlText w:val="%1."/>
      <w:lvlJc w:val="left"/>
      <w:pPr>
        <w:tabs>
          <w:tab w:val="num" w:pos="870"/>
        </w:tabs>
        <w:ind w:left="870" w:hanging="51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407385732">
    <w:abstractNumId w:val="16"/>
  </w:num>
  <w:num w:numId="2" w16cid:durableId="537861057">
    <w:abstractNumId w:val="0"/>
  </w:num>
  <w:num w:numId="3" w16cid:durableId="2059432899">
    <w:abstractNumId w:val="1"/>
  </w:num>
  <w:num w:numId="4" w16cid:durableId="1267153755">
    <w:abstractNumId w:val="4"/>
  </w:num>
  <w:num w:numId="5" w16cid:durableId="1094013670">
    <w:abstractNumId w:val="11"/>
  </w:num>
  <w:num w:numId="6" w16cid:durableId="449054177">
    <w:abstractNumId w:val="14"/>
  </w:num>
  <w:num w:numId="7" w16cid:durableId="968169958">
    <w:abstractNumId w:val="13"/>
  </w:num>
  <w:num w:numId="8" w16cid:durableId="1169172024">
    <w:abstractNumId w:val="17"/>
  </w:num>
  <w:num w:numId="9" w16cid:durableId="1889028781">
    <w:abstractNumId w:val="15"/>
  </w:num>
  <w:num w:numId="10" w16cid:durableId="437675372">
    <w:abstractNumId w:val="8"/>
  </w:num>
  <w:num w:numId="11" w16cid:durableId="517890265">
    <w:abstractNumId w:val="7"/>
  </w:num>
  <w:num w:numId="12" w16cid:durableId="512916619">
    <w:abstractNumId w:val="6"/>
  </w:num>
  <w:num w:numId="13" w16cid:durableId="731928089">
    <w:abstractNumId w:val="9"/>
  </w:num>
  <w:num w:numId="14" w16cid:durableId="1393694668">
    <w:abstractNumId w:val="10"/>
  </w:num>
  <w:num w:numId="15" w16cid:durableId="353462841">
    <w:abstractNumId w:val="12"/>
  </w:num>
  <w:num w:numId="16" w16cid:durableId="1484155778">
    <w:abstractNumId w:val="5"/>
  </w:num>
  <w:num w:numId="17" w16cid:durableId="886452396">
    <w:abstractNumId w:val="3"/>
  </w:num>
  <w:num w:numId="18" w16cid:durableId="170579146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son Yanowitz">
    <w15:presenceInfo w15:providerId="Windows Live" w15:userId="8a611e1fcffc718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E1C"/>
    <w:rsid w:val="00006BD4"/>
    <w:rsid w:val="000271F8"/>
    <w:rsid w:val="0004662F"/>
    <w:rsid w:val="000712D3"/>
    <w:rsid w:val="00094711"/>
    <w:rsid w:val="000B4552"/>
    <w:rsid w:val="000C3C09"/>
    <w:rsid w:val="000D2823"/>
    <w:rsid w:val="000D76F4"/>
    <w:rsid w:val="000E08D9"/>
    <w:rsid w:val="0010350D"/>
    <w:rsid w:val="0013655D"/>
    <w:rsid w:val="00137CEF"/>
    <w:rsid w:val="00170D12"/>
    <w:rsid w:val="00171AB4"/>
    <w:rsid w:val="00186153"/>
    <w:rsid w:val="001B2D7D"/>
    <w:rsid w:val="001C35D8"/>
    <w:rsid w:val="001D068B"/>
    <w:rsid w:val="001D5A2E"/>
    <w:rsid w:val="001D5FA4"/>
    <w:rsid w:val="001F0089"/>
    <w:rsid w:val="00201E88"/>
    <w:rsid w:val="00260E8D"/>
    <w:rsid w:val="002765C9"/>
    <w:rsid w:val="0028638D"/>
    <w:rsid w:val="002901B3"/>
    <w:rsid w:val="002C5387"/>
    <w:rsid w:val="002E33A2"/>
    <w:rsid w:val="002F2729"/>
    <w:rsid w:val="00300337"/>
    <w:rsid w:val="0032702A"/>
    <w:rsid w:val="00330EAD"/>
    <w:rsid w:val="003920D4"/>
    <w:rsid w:val="003B5403"/>
    <w:rsid w:val="003C604B"/>
    <w:rsid w:val="003D4444"/>
    <w:rsid w:val="003E7411"/>
    <w:rsid w:val="003F6144"/>
    <w:rsid w:val="0040570B"/>
    <w:rsid w:val="004176FC"/>
    <w:rsid w:val="00476CE6"/>
    <w:rsid w:val="00480AD3"/>
    <w:rsid w:val="00482B52"/>
    <w:rsid w:val="00492F3A"/>
    <w:rsid w:val="004A03A4"/>
    <w:rsid w:val="004C0749"/>
    <w:rsid w:val="004C1A2E"/>
    <w:rsid w:val="004C2E46"/>
    <w:rsid w:val="004D1B08"/>
    <w:rsid w:val="004E4E06"/>
    <w:rsid w:val="004F36E1"/>
    <w:rsid w:val="005030BE"/>
    <w:rsid w:val="0051349A"/>
    <w:rsid w:val="00535399"/>
    <w:rsid w:val="005374A3"/>
    <w:rsid w:val="00537AD8"/>
    <w:rsid w:val="00560FA8"/>
    <w:rsid w:val="0059605F"/>
    <w:rsid w:val="005A255E"/>
    <w:rsid w:val="005B059F"/>
    <w:rsid w:val="005C35F1"/>
    <w:rsid w:val="005E61C5"/>
    <w:rsid w:val="00602DCF"/>
    <w:rsid w:val="006209A2"/>
    <w:rsid w:val="00666781"/>
    <w:rsid w:val="00672F2F"/>
    <w:rsid w:val="0067451C"/>
    <w:rsid w:val="0068076A"/>
    <w:rsid w:val="00682EFA"/>
    <w:rsid w:val="006872B5"/>
    <w:rsid w:val="00713499"/>
    <w:rsid w:val="007213C8"/>
    <w:rsid w:val="0073711D"/>
    <w:rsid w:val="007459C5"/>
    <w:rsid w:val="0074719D"/>
    <w:rsid w:val="007871B9"/>
    <w:rsid w:val="00790205"/>
    <w:rsid w:val="00793E11"/>
    <w:rsid w:val="007B1028"/>
    <w:rsid w:val="007B1A62"/>
    <w:rsid w:val="007B2F8A"/>
    <w:rsid w:val="007C0752"/>
    <w:rsid w:val="007C220F"/>
    <w:rsid w:val="007C4B70"/>
    <w:rsid w:val="007E280B"/>
    <w:rsid w:val="007F013A"/>
    <w:rsid w:val="00811005"/>
    <w:rsid w:val="008235B0"/>
    <w:rsid w:val="0084080D"/>
    <w:rsid w:val="00843EEC"/>
    <w:rsid w:val="0084422B"/>
    <w:rsid w:val="00865220"/>
    <w:rsid w:val="008718ED"/>
    <w:rsid w:val="00882CAA"/>
    <w:rsid w:val="008C0537"/>
    <w:rsid w:val="008E1297"/>
    <w:rsid w:val="008F109A"/>
    <w:rsid w:val="008F765F"/>
    <w:rsid w:val="00914477"/>
    <w:rsid w:val="009233CF"/>
    <w:rsid w:val="0092798E"/>
    <w:rsid w:val="00940794"/>
    <w:rsid w:val="0095295C"/>
    <w:rsid w:val="00962505"/>
    <w:rsid w:val="009E06D6"/>
    <w:rsid w:val="009F5C81"/>
    <w:rsid w:val="00A0413E"/>
    <w:rsid w:val="00A22A6F"/>
    <w:rsid w:val="00A34859"/>
    <w:rsid w:val="00A458C4"/>
    <w:rsid w:val="00A472F3"/>
    <w:rsid w:val="00A50110"/>
    <w:rsid w:val="00A51A9E"/>
    <w:rsid w:val="00A528F2"/>
    <w:rsid w:val="00A570D1"/>
    <w:rsid w:val="00A63296"/>
    <w:rsid w:val="00A63508"/>
    <w:rsid w:val="00A72FAB"/>
    <w:rsid w:val="00A822BA"/>
    <w:rsid w:val="00A82AF5"/>
    <w:rsid w:val="00A8322B"/>
    <w:rsid w:val="00B17F98"/>
    <w:rsid w:val="00B2288E"/>
    <w:rsid w:val="00B3091C"/>
    <w:rsid w:val="00B315F8"/>
    <w:rsid w:val="00B42BC0"/>
    <w:rsid w:val="00B46E4B"/>
    <w:rsid w:val="00B53595"/>
    <w:rsid w:val="00B82D6E"/>
    <w:rsid w:val="00B85A7F"/>
    <w:rsid w:val="00B92905"/>
    <w:rsid w:val="00B94C81"/>
    <w:rsid w:val="00BB5F92"/>
    <w:rsid w:val="00BD02D1"/>
    <w:rsid w:val="00C00D93"/>
    <w:rsid w:val="00C16318"/>
    <w:rsid w:val="00C17707"/>
    <w:rsid w:val="00C23D4D"/>
    <w:rsid w:val="00C322C7"/>
    <w:rsid w:val="00C35356"/>
    <w:rsid w:val="00C6435F"/>
    <w:rsid w:val="00C77C84"/>
    <w:rsid w:val="00C82F88"/>
    <w:rsid w:val="00C85910"/>
    <w:rsid w:val="00CA7DFB"/>
    <w:rsid w:val="00CB2D7F"/>
    <w:rsid w:val="00CC1C54"/>
    <w:rsid w:val="00CE453A"/>
    <w:rsid w:val="00CE514B"/>
    <w:rsid w:val="00CF251C"/>
    <w:rsid w:val="00D064A0"/>
    <w:rsid w:val="00D06E09"/>
    <w:rsid w:val="00D44A53"/>
    <w:rsid w:val="00D5484F"/>
    <w:rsid w:val="00D746A4"/>
    <w:rsid w:val="00D836B9"/>
    <w:rsid w:val="00D96F53"/>
    <w:rsid w:val="00DA1916"/>
    <w:rsid w:val="00DA3EEF"/>
    <w:rsid w:val="00DC3240"/>
    <w:rsid w:val="00DC55D4"/>
    <w:rsid w:val="00DF2899"/>
    <w:rsid w:val="00DF75AB"/>
    <w:rsid w:val="00E01913"/>
    <w:rsid w:val="00E02888"/>
    <w:rsid w:val="00E16F1B"/>
    <w:rsid w:val="00E222C2"/>
    <w:rsid w:val="00E23B8B"/>
    <w:rsid w:val="00E47550"/>
    <w:rsid w:val="00E520D8"/>
    <w:rsid w:val="00E665AF"/>
    <w:rsid w:val="00E97E1C"/>
    <w:rsid w:val="00EA799C"/>
    <w:rsid w:val="00EC4954"/>
    <w:rsid w:val="00ED0E9B"/>
    <w:rsid w:val="00F30DBE"/>
    <w:rsid w:val="00F669E6"/>
    <w:rsid w:val="00F720A9"/>
    <w:rsid w:val="00F8177E"/>
    <w:rsid w:val="00F87126"/>
    <w:rsid w:val="00F92161"/>
    <w:rsid w:val="00F92C49"/>
    <w:rsid w:val="00FB7911"/>
    <w:rsid w:val="00FC67E7"/>
    <w:rsid w:val="00FF30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D65870"/>
  <w15:chartTrackingRefBased/>
  <w15:docId w15:val="{51B2E2BF-4EE8-4D01-A270-A9FD03973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customStyle="1" w:styleId="Style1">
    <w:name w:val="Style1"/>
    <w:basedOn w:val="Normal"/>
    <w:pPr>
      <w:jc w:val="both"/>
    </w:pPr>
    <w:rPr>
      <w:rFonts w:ascii="Arial" w:hAnsi="Arial"/>
      <w:sz w:val="22"/>
    </w:rPr>
  </w:style>
  <w:style w:type="character" w:styleId="PageNumber">
    <w:name w:val="page number"/>
    <w:basedOn w:val="DefaultParagraphFont"/>
  </w:style>
  <w:style w:type="paragraph" w:styleId="Header">
    <w:name w:val="header"/>
    <w:basedOn w:val="Normal"/>
    <w:rsid w:val="005374A3"/>
    <w:pPr>
      <w:tabs>
        <w:tab w:val="center" w:pos="4320"/>
        <w:tab w:val="right" w:pos="8640"/>
      </w:tabs>
    </w:pPr>
  </w:style>
  <w:style w:type="paragraph" w:styleId="BalloonText">
    <w:name w:val="Balloon Text"/>
    <w:basedOn w:val="Normal"/>
    <w:semiHidden/>
    <w:rsid w:val="008F109A"/>
    <w:rPr>
      <w:rFonts w:ascii="Tahoma" w:hAnsi="Tahoma" w:cs="Tahoma"/>
      <w:sz w:val="16"/>
      <w:szCs w:val="16"/>
    </w:rPr>
  </w:style>
  <w:style w:type="character" w:styleId="CommentReference">
    <w:name w:val="annotation reference"/>
    <w:rsid w:val="00300337"/>
    <w:rPr>
      <w:sz w:val="16"/>
      <w:szCs w:val="16"/>
    </w:rPr>
  </w:style>
  <w:style w:type="paragraph" w:styleId="CommentText">
    <w:name w:val="annotation text"/>
    <w:basedOn w:val="Normal"/>
    <w:link w:val="CommentTextChar"/>
    <w:rsid w:val="00300337"/>
    <w:rPr>
      <w:sz w:val="20"/>
      <w:szCs w:val="20"/>
    </w:rPr>
  </w:style>
  <w:style w:type="character" w:customStyle="1" w:styleId="CommentTextChar">
    <w:name w:val="Comment Text Char"/>
    <w:basedOn w:val="DefaultParagraphFont"/>
    <w:link w:val="CommentText"/>
    <w:rsid w:val="00300337"/>
  </w:style>
  <w:style w:type="paragraph" w:styleId="CommentSubject">
    <w:name w:val="annotation subject"/>
    <w:basedOn w:val="CommentText"/>
    <w:next w:val="CommentText"/>
    <w:link w:val="CommentSubjectChar"/>
    <w:rsid w:val="00300337"/>
    <w:rPr>
      <w:b/>
      <w:bCs/>
    </w:rPr>
  </w:style>
  <w:style w:type="character" w:customStyle="1" w:styleId="CommentSubjectChar">
    <w:name w:val="Comment Subject Char"/>
    <w:link w:val="CommentSubject"/>
    <w:rsid w:val="00300337"/>
    <w:rPr>
      <w:b/>
      <w:bCs/>
    </w:rPr>
  </w:style>
  <w:style w:type="paragraph" w:customStyle="1" w:styleId="00BodyText5">
    <w:name w:val="00 Body Text .5"/>
    <w:basedOn w:val="Normal"/>
    <w:link w:val="00BodyText5Char"/>
    <w:rsid w:val="00672F2F"/>
    <w:pPr>
      <w:spacing w:after="240"/>
      <w:ind w:firstLine="720"/>
      <w:jc w:val="both"/>
    </w:pPr>
  </w:style>
  <w:style w:type="character" w:customStyle="1" w:styleId="00BodyText5Char">
    <w:name w:val="00 Body Text .5 Char"/>
    <w:link w:val="00BodyText5"/>
    <w:rsid w:val="00672F2F"/>
    <w:rPr>
      <w:sz w:val="24"/>
      <w:szCs w:val="24"/>
    </w:rPr>
  </w:style>
  <w:style w:type="paragraph" w:styleId="ListParagraph">
    <w:name w:val="List Paragraph"/>
    <w:basedOn w:val="Normal"/>
    <w:uiPriority w:val="34"/>
    <w:qFormat/>
    <w:rsid w:val="000712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B48A40-9E5E-470E-B591-B1EDACC3E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10</Pages>
  <Words>4454</Words>
  <Characters>25390</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Rules &amp; Regulations</vt:lpstr>
    </vt:vector>
  </TitlesOfParts>
  <Company>Microsoft</Company>
  <LinksUpToDate>false</LinksUpToDate>
  <CharactersWithSpaces>29785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Rules &amp; Regulations</dc:title>
  <dc:subject/>
  <dc:creator>Jason Yanowitz</dc:creator>
  <cp:keywords/>
  <cp:lastModifiedBy>Jason Yanowitz</cp:lastModifiedBy>
  <cp:revision>6</cp:revision>
  <cp:lastPrinted>2025-08-22T21:43:00Z</cp:lastPrinted>
  <dcterms:created xsi:type="dcterms:W3CDTF">2025-09-02T17:55:00Z</dcterms:created>
  <dcterms:modified xsi:type="dcterms:W3CDTF">2025-10-14T21:11:00Z</dcterms:modified>
</cp:coreProperties>
</file>