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42D73" w14:textId="5D61A6E2" w:rsidR="001A6700" w:rsidRPr="00142B57" w:rsidRDefault="00727591" w:rsidP="00473958">
      <w:pPr>
        <w:tabs>
          <w:tab w:val="left" w:pos="426"/>
        </w:tabs>
        <w:jc w:val="center"/>
        <w:rPr>
          <w:rFonts w:ascii="Arial" w:hAnsi="Arial" w:cs="Arial"/>
          <w:b/>
          <w:sz w:val="32"/>
          <w:szCs w:val="32"/>
        </w:rPr>
      </w:pPr>
      <w:r w:rsidRPr="00142B57">
        <w:rPr>
          <w:rFonts w:ascii="Arial" w:hAnsi="Arial" w:cs="Arial"/>
          <w:b/>
          <w:sz w:val="32"/>
          <w:szCs w:val="32"/>
        </w:rPr>
        <w:t>Homework</w:t>
      </w:r>
      <w:r w:rsidR="001A6700" w:rsidRPr="00142B57">
        <w:rPr>
          <w:rFonts w:ascii="Arial" w:hAnsi="Arial" w:cs="Arial"/>
          <w:b/>
          <w:sz w:val="32"/>
          <w:szCs w:val="32"/>
        </w:rPr>
        <w:t xml:space="preserve"> Policy</w:t>
      </w:r>
    </w:p>
    <w:p w14:paraId="39006B2C" w14:textId="77777777" w:rsidR="001A6700" w:rsidRPr="00142B57" w:rsidRDefault="00E92375" w:rsidP="00473958">
      <w:pPr>
        <w:tabs>
          <w:tab w:val="left" w:pos="426"/>
        </w:tabs>
        <w:jc w:val="center"/>
        <w:rPr>
          <w:rFonts w:ascii="Arial" w:hAnsi="Arial" w:cs="Arial"/>
          <w:b/>
          <w:i/>
          <w:sz w:val="20"/>
          <w:szCs w:val="20"/>
        </w:rPr>
      </w:pPr>
      <w:r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1A6700" w:rsidRPr="00142B57">
        <w:rPr>
          <w:rFonts w:ascii="Arial" w:hAnsi="Arial" w:cs="Arial"/>
          <w:b/>
          <w:i/>
          <w:sz w:val="20"/>
          <w:szCs w:val="20"/>
        </w:rPr>
        <w:t></w:t>
      </w:r>
      <w:r w:rsidR="00826DAB" w:rsidRPr="00142B57">
        <w:rPr>
          <w:rFonts w:ascii="Arial" w:hAnsi="Arial" w:cs="Arial"/>
          <w:b/>
          <w:i/>
          <w:sz w:val="20"/>
          <w:szCs w:val="20"/>
        </w:rPr>
        <w:t>Together</w:t>
      </w:r>
      <w:r w:rsidR="001A6700" w:rsidRPr="00142B57">
        <w:rPr>
          <w:rFonts w:ascii="Arial" w:hAnsi="Arial" w:cs="Arial"/>
          <w:b/>
          <w:i/>
          <w:sz w:val="20"/>
          <w:szCs w:val="20"/>
        </w:rPr>
        <w:t xml:space="preserve"> in God’s Light</w:t>
      </w:r>
      <w:r w:rsidRPr="00142B57">
        <w:rPr>
          <w:rFonts w:ascii="Arial" w:hAnsi="Arial" w:cs="Arial"/>
          <w:b/>
          <w:i/>
          <w:sz w:val="20"/>
          <w:szCs w:val="20"/>
        </w:rPr>
        <w:t>”</w:t>
      </w:r>
    </w:p>
    <w:p w14:paraId="601C3B05" w14:textId="77777777" w:rsidR="001A6700" w:rsidRPr="00142B57" w:rsidRDefault="001A6700" w:rsidP="00473958">
      <w:pPr>
        <w:tabs>
          <w:tab w:val="left" w:pos="426"/>
        </w:tabs>
        <w:rPr>
          <w:rFonts w:ascii="Arial" w:hAnsi="Arial" w:cs="Arial"/>
          <w:sz w:val="20"/>
          <w:szCs w:val="20"/>
        </w:rPr>
      </w:pPr>
    </w:p>
    <w:p w14:paraId="361105F5" w14:textId="77777777" w:rsidR="001A6700" w:rsidRPr="00142B57" w:rsidRDefault="001A6700" w:rsidP="00473958">
      <w:pPr>
        <w:tabs>
          <w:tab w:val="left" w:pos="426"/>
        </w:tabs>
        <w:rPr>
          <w:rFonts w:ascii="Arial" w:hAnsi="Arial" w:cs="Arial"/>
          <w:b/>
          <w:sz w:val="20"/>
          <w:szCs w:val="20"/>
        </w:rPr>
      </w:pPr>
      <w:r w:rsidRPr="00142B57">
        <w:rPr>
          <w:rFonts w:ascii="Arial" w:hAnsi="Arial" w:cs="Arial"/>
          <w:b/>
          <w:sz w:val="20"/>
          <w:szCs w:val="20"/>
        </w:rPr>
        <w:t xml:space="preserve">Rationale </w:t>
      </w:r>
    </w:p>
    <w:p w14:paraId="2AA57AF3" w14:textId="77777777" w:rsidR="00727591" w:rsidRPr="00142B57" w:rsidRDefault="00727591" w:rsidP="00473958">
      <w:pPr>
        <w:tabs>
          <w:tab w:val="left" w:pos="426"/>
        </w:tabs>
        <w:rPr>
          <w:rFonts w:ascii="Arial" w:hAnsi="Arial" w:cs="Arial"/>
          <w:sz w:val="20"/>
          <w:szCs w:val="20"/>
        </w:rPr>
      </w:pPr>
      <w:r w:rsidRPr="00142B57">
        <w:rPr>
          <w:rFonts w:ascii="Arial" w:hAnsi="Arial" w:cs="Arial"/>
          <w:sz w:val="20"/>
          <w:szCs w:val="20"/>
        </w:rPr>
        <w:t xml:space="preserve">At Pattishall CE Primary School we like to keep things simple. We believe that children should be given time to enjoy their family lives and allow their brains to rest and absorb the information covered at the end of an intense learning day. </w:t>
      </w:r>
    </w:p>
    <w:p w14:paraId="76F446C0" w14:textId="77777777" w:rsidR="00727591" w:rsidRPr="00142B57" w:rsidRDefault="00727591" w:rsidP="00473958">
      <w:pPr>
        <w:tabs>
          <w:tab w:val="left" w:pos="426"/>
        </w:tabs>
        <w:rPr>
          <w:rFonts w:ascii="Arial" w:hAnsi="Arial" w:cs="Arial"/>
          <w:sz w:val="20"/>
          <w:szCs w:val="20"/>
        </w:rPr>
      </w:pPr>
    </w:p>
    <w:p w14:paraId="18097CB8" w14:textId="21EF6D68" w:rsidR="001A6700" w:rsidRPr="00142B57" w:rsidRDefault="00727591" w:rsidP="00473958">
      <w:pPr>
        <w:tabs>
          <w:tab w:val="left" w:pos="426"/>
        </w:tabs>
        <w:rPr>
          <w:rFonts w:ascii="Arial" w:hAnsi="Arial" w:cs="Arial"/>
          <w:sz w:val="20"/>
          <w:szCs w:val="20"/>
        </w:rPr>
      </w:pPr>
      <w:r w:rsidRPr="00142B57">
        <w:rPr>
          <w:rFonts w:ascii="Arial" w:hAnsi="Arial" w:cs="Arial"/>
          <w:sz w:val="20"/>
          <w:szCs w:val="20"/>
        </w:rPr>
        <w:t>We are also aware of the many out of school commitments our children are lucky to experience, the business of modern family life, the continuous homework battles many parents experience and the stress and deadlines that stretches out for years ahead of them of</w:t>
      </w:r>
      <w:r w:rsidR="00142B57">
        <w:rPr>
          <w:rFonts w:ascii="Arial" w:hAnsi="Arial" w:cs="Arial"/>
          <w:sz w:val="20"/>
          <w:szCs w:val="20"/>
        </w:rPr>
        <w:t xml:space="preserve"> </w:t>
      </w:r>
      <w:r w:rsidRPr="00142B57">
        <w:rPr>
          <w:rFonts w:ascii="Arial" w:hAnsi="Arial" w:cs="Arial"/>
          <w:sz w:val="20"/>
          <w:szCs w:val="20"/>
        </w:rPr>
        <w:t>– w</w:t>
      </w:r>
      <w:bookmarkStart w:id="0" w:name="_GoBack"/>
      <w:bookmarkEnd w:id="0"/>
      <w:r w:rsidRPr="00142B57">
        <w:rPr>
          <w:rFonts w:ascii="Arial" w:hAnsi="Arial" w:cs="Arial"/>
          <w:sz w:val="20"/>
          <w:szCs w:val="20"/>
        </w:rPr>
        <w:t xml:space="preserve">hy introduce this at such a young age? We want our children to continue learning through </w:t>
      </w:r>
      <w:r w:rsidR="002C00C5" w:rsidRPr="00142B57">
        <w:rPr>
          <w:rFonts w:ascii="Arial" w:hAnsi="Arial" w:cs="Arial"/>
          <w:sz w:val="20"/>
          <w:szCs w:val="20"/>
        </w:rPr>
        <w:t xml:space="preserve">enjoyment, </w:t>
      </w:r>
      <w:r w:rsidRPr="00142B57">
        <w:rPr>
          <w:rFonts w:ascii="Arial" w:hAnsi="Arial" w:cs="Arial"/>
          <w:sz w:val="20"/>
          <w:szCs w:val="20"/>
        </w:rPr>
        <w:t>experience and exp</w:t>
      </w:r>
      <w:r w:rsidR="00CE4DB7" w:rsidRPr="00142B57">
        <w:rPr>
          <w:rFonts w:ascii="Arial" w:hAnsi="Arial" w:cs="Arial"/>
          <w:sz w:val="20"/>
          <w:szCs w:val="20"/>
        </w:rPr>
        <w:t>l</w:t>
      </w:r>
      <w:r w:rsidRPr="00142B57">
        <w:rPr>
          <w:rFonts w:ascii="Arial" w:hAnsi="Arial" w:cs="Arial"/>
          <w:sz w:val="20"/>
          <w:szCs w:val="20"/>
        </w:rPr>
        <w:t>oration</w:t>
      </w:r>
      <w:r w:rsidR="00CE4DB7" w:rsidRPr="00142B57">
        <w:rPr>
          <w:rFonts w:ascii="Arial" w:hAnsi="Arial" w:cs="Arial"/>
          <w:sz w:val="20"/>
          <w:szCs w:val="20"/>
        </w:rPr>
        <w:t xml:space="preserve">. </w:t>
      </w:r>
      <w:r w:rsidR="00142B57" w:rsidRPr="00142B57">
        <w:rPr>
          <w:rFonts w:ascii="Arial" w:hAnsi="Arial" w:cs="Arial"/>
          <w:sz w:val="20"/>
          <w:szCs w:val="20"/>
        </w:rPr>
        <w:t>They will learn far more fro a nature walk with their family</w:t>
      </w:r>
      <w:r w:rsidR="00142B57">
        <w:rPr>
          <w:rFonts w:ascii="Arial" w:hAnsi="Arial" w:cs="Arial"/>
          <w:sz w:val="20"/>
          <w:szCs w:val="20"/>
        </w:rPr>
        <w:t xml:space="preserve"> or planning </w:t>
      </w:r>
      <w:r w:rsidR="00142B57" w:rsidRPr="00142B57">
        <w:rPr>
          <w:rFonts w:ascii="Arial" w:hAnsi="Arial" w:cs="Arial"/>
          <w:sz w:val="20"/>
          <w:szCs w:val="20"/>
        </w:rPr>
        <w:t xml:space="preserve">their own art and craft project than filling in the blanks on a worksheet. </w:t>
      </w:r>
    </w:p>
    <w:p w14:paraId="4A529AB8" w14:textId="77777777" w:rsidR="00727591" w:rsidRPr="00142B57" w:rsidRDefault="00727591" w:rsidP="00473958">
      <w:pPr>
        <w:tabs>
          <w:tab w:val="left" w:pos="426"/>
        </w:tabs>
        <w:rPr>
          <w:rFonts w:ascii="Arial" w:hAnsi="Arial" w:cs="Arial"/>
          <w:sz w:val="20"/>
          <w:szCs w:val="20"/>
        </w:rPr>
      </w:pPr>
    </w:p>
    <w:p w14:paraId="5E0670F7" w14:textId="54E0A7BC" w:rsidR="00727591" w:rsidRPr="00142B57" w:rsidRDefault="00727591" w:rsidP="00473958">
      <w:pPr>
        <w:tabs>
          <w:tab w:val="left" w:pos="426"/>
        </w:tabs>
        <w:rPr>
          <w:rFonts w:ascii="Arial" w:hAnsi="Arial" w:cs="Arial"/>
          <w:sz w:val="20"/>
          <w:szCs w:val="20"/>
        </w:rPr>
      </w:pPr>
      <w:r w:rsidRPr="00142B57">
        <w:rPr>
          <w:rFonts w:ascii="Arial" w:hAnsi="Arial" w:cs="Arial"/>
          <w:sz w:val="20"/>
          <w:szCs w:val="20"/>
        </w:rPr>
        <w:t xml:space="preserve">However, we recognise and value the importance and discipline of regular </w:t>
      </w:r>
      <w:r w:rsidR="00CE4DB7" w:rsidRPr="00142B57">
        <w:rPr>
          <w:rFonts w:ascii="Arial" w:hAnsi="Arial" w:cs="Arial"/>
          <w:sz w:val="20"/>
          <w:szCs w:val="20"/>
        </w:rPr>
        <w:t>learning activity at home</w:t>
      </w:r>
      <w:r w:rsidRPr="00142B57">
        <w:rPr>
          <w:rFonts w:ascii="Arial" w:hAnsi="Arial" w:cs="Arial"/>
          <w:sz w:val="20"/>
          <w:szCs w:val="20"/>
        </w:rPr>
        <w:t xml:space="preserve"> in order to build confidence, prepare them for the next step, increase parental engagement in the learning journey and to help reduce screen time. </w:t>
      </w:r>
    </w:p>
    <w:p w14:paraId="1CF8BAA8" w14:textId="77777777" w:rsidR="00CE4DB7" w:rsidRPr="00142B57" w:rsidRDefault="00CE4DB7" w:rsidP="00473958">
      <w:pPr>
        <w:tabs>
          <w:tab w:val="left" w:pos="426"/>
        </w:tabs>
        <w:rPr>
          <w:rFonts w:ascii="Arial" w:hAnsi="Arial" w:cs="Arial"/>
          <w:sz w:val="20"/>
          <w:szCs w:val="20"/>
        </w:rPr>
      </w:pPr>
    </w:p>
    <w:p w14:paraId="52152DE7" w14:textId="43F3E880" w:rsidR="00727591" w:rsidRDefault="00CE4DB7" w:rsidP="00473958">
      <w:pPr>
        <w:tabs>
          <w:tab w:val="left" w:pos="426"/>
        </w:tabs>
        <w:rPr>
          <w:rFonts w:ascii="Arial" w:hAnsi="Arial" w:cs="Arial"/>
          <w:sz w:val="20"/>
          <w:szCs w:val="20"/>
        </w:rPr>
      </w:pPr>
      <w:r w:rsidRPr="00142B57">
        <w:rPr>
          <w:rFonts w:ascii="Arial" w:hAnsi="Arial" w:cs="Arial"/>
          <w:sz w:val="20"/>
          <w:szCs w:val="20"/>
        </w:rPr>
        <w:t xml:space="preserve">We are confident that the curriculum we provide is carefully crafted and meets all the requirements of the 2014 National Curriculum. We are also confident that our teaching and assessment is robust and acutely accurate in providing your children with a tailor made learning journey that enables them to reach their full potential. </w:t>
      </w:r>
      <w:r w:rsidR="00473958">
        <w:rPr>
          <w:rFonts w:ascii="Arial" w:hAnsi="Arial" w:cs="Arial"/>
          <w:sz w:val="20"/>
          <w:szCs w:val="20"/>
        </w:rPr>
        <w:t xml:space="preserve">Therefore we ask parents to support us by: </w:t>
      </w:r>
    </w:p>
    <w:p w14:paraId="0816E51E" w14:textId="77777777" w:rsidR="00473958" w:rsidRDefault="00473958" w:rsidP="00473958">
      <w:pPr>
        <w:tabs>
          <w:tab w:val="left" w:pos="426"/>
        </w:tabs>
        <w:rPr>
          <w:rFonts w:ascii="Arial" w:hAnsi="Arial" w:cs="Arial"/>
          <w:sz w:val="20"/>
          <w:szCs w:val="20"/>
        </w:rPr>
      </w:pPr>
    </w:p>
    <w:p w14:paraId="7F2B5DD3" w14:textId="77777777" w:rsidR="00473958" w:rsidRPr="00142B57" w:rsidRDefault="00473958" w:rsidP="00473958">
      <w:pPr>
        <w:tabs>
          <w:tab w:val="left" w:pos="426"/>
        </w:tabs>
        <w:rPr>
          <w:rFonts w:ascii="Arial" w:hAnsi="Arial" w:cs="Arial"/>
          <w:b/>
          <w:sz w:val="20"/>
          <w:szCs w:val="20"/>
        </w:rPr>
      </w:pPr>
      <w:r w:rsidRPr="00142B57">
        <w:rPr>
          <w:rFonts w:ascii="Arial" w:hAnsi="Arial" w:cs="Arial"/>
          <w:b/>
          <w:sz w:val="20"/>
          <w:szCs w:val="20"/>
        </w:rPr>
        <w:t xml:space="preserve">Content </w:t>
      </w:r>
    </w:p>
    <w:p w14:paraId="3DBB5400" w14:textId="77777777" w:rsidR="00473958" w:rsidRPr="00473958" w:rsidRDefault="00473958" w:rsidP="00473958">
      <w:pPr>
        <w:pStyle w:val="ListParagraph"/>
        <w:numPr>
          <w:ilvl w:val="0"/>
          <w:numId w:val="7"/>
        </w:numPr>
        <w:tabs>
          <w:tab w:val="left" w:pos="426"/>
        </w:tabs>
        <w:rPr>
          <w:rFonts w:ascii="Arial" w:hAnsi="Arial" w:cs="Arial"/>
          <w:sz w:val="20"/>
          <w:szCs w:val="20"/>
        </w:rPr>
      </w:pPr>
      <w:r w:rsidRPr="00473958">
        <w:rPr>
          <w:rFonts w:ascii="Arial" w:hAnsi="Arial" w:cs="Arial"/>
          <w:sz w:val="20"/>
          <w:szCs w:val="20"/>
        </w:rPr>
        <w:t xml:space="preserve">Reading at least 5 times a week for up to 20 minutes with your child </w:t>
      </w:r>
    </w:p>
    <w:p w14:paraId="569250A7" w14:textId="77777777" w:rsidR="00473958" w:rsidRPr="00473958" w:rsidRDefault="00473958" w:rsidP="00473958">
      <w:pPr>
        <w:pStyle w:val="ListParagraph"/>
        <w:numPr>
          <w:ilvl w:val="0"/>
          <w:numId w:val="7"/>
        </w:numPr>
        <w:tabs>
          <w:tab w:val="left" w:pos="426"/>
        </w:tabs>
        <w:rPr>
          <w:rFonts w:ascii="Arial" w:hAnsi="Arial" w:cs="Arial"/>
          <w:sz w:val="20"/>
          <w:szCs w:val="20"/>
        </w:rPr>
      </w:pPr>
      <w:r w:rsidRPr="00473958">
        <w:rPr>
          <w:rFonts w:ascii="Arial" w:hAnsi="Arial" w:cs="Arial"/>
          <w:sz w:val="20"/>
          <w:szCs w:val="20"/>
        </w:rPr>
        <w:t xml:space="preserve">Practising spellings with your child and testing them at home </w:t>
      </w:r>
    </w:p>
    <w:p w14:paraId="462CE98A" w14:textId="77777777" w:rsidR="00473958" w:rsidRPr="00473958" w:rsidRDefault="00473958" w:rsidP="00473958">
      <w:pPr>
        <w:pStyle w:val="ListParagraph"/>
        <w:numPr>
          <w:ilvl w:val="0"/>
          <w:numId w:val="7"/>
        </w:numPr>
        <w:tabs>
          <w:tab w:val="left" w:pos="426"/>
        </w:tabs>
        <w:rPr>
          <w:rFonts w:ascii="Arial" w:hAnsi="Arial" w:cs="Arial"/>
          <w:sz w:val="20"/>
          <w:szCs w:val="20"/>
        </w:rPr>
      </w:pPr>
      <w:r w:rsidRPr="00473958">
        <w:rPr>
          <w:rFonts w:ascii="Arial" w:hAnsi="Arial" w:cs="Arial"/>
          <w:sz w:val="20"/>
          <w:szCs w:val="20"/>
        </w:rPr>
        <w:t xml:space="preserve">Practising times tables daily </w:t>
      </w:r>
    </w:p>
    <w:p w14:paraId="440828ED" w14:textId="77777777" w:rsidR="00473958" w:rsidRPr="00473958" w:rsidRDefault="00473958" w:rsidP="00473958">
      <w:pPr>
        <w:pStyle w:val="ListParagraph"/>
        <w:numPr>
          <w:ilvl w:val="0"/>
          <w:numId w:val="7"/>
        </w:numPr>
        <w:tabs>
          <w:tab w:val="left" w:pos="426"/>
        </w:tabs>
        <w:rPr>
          <w:rFonts w:ascii="Arial" w:hAnsi="Arial" w:cs="Arial"/>
          <w:sz w:val="20"/>
          <w:szCs w:val="20"/>
        </w:rPr>
      </w:pPr>
      <w:r w:rsidRPr="00473958">
        <w:rPr>
          <w:rFonts w:ascii="Arial" w:hAnsi="Arial" w:cs="Arial"/>
          <w:sz w:val="20"/>
          <w:szCs w:val="20"/>
        </w:rPr>
        <w:t>Supporting Topic learning with regular research projects, set at least once per half term</w:t>
      </w:r>
    </w:p>
    <w:p w14:paraId="7CAAEA85" w14:textId="77777777" w:rsidR="00473958" w:rsidRPr="00142B57" w:rsidRDefault="00473958" w:rsidP="00473958">
      <w:pPr>
        <w:tabs>
          <w:tab w:val="left" w:pos="426"/>
        </w:tabs>
        <w:rPr>
          <w:rFonts w:ascii="Arial" w:hAnsi="Arial" w:cs="Arial"/>
          <w:sz w:val="20"/>
          <w:szCs w:val="20"/>
        </w:rPr>
      </w:pPr>
    </w:p>
    <w:p w14:paraId="3B66A55C" w14:textId="77777777" w:rsidR="001A6700" w:rsidRPr="00142B57" w:rsidRDefault="001A6700" w:rsidP="00473958">
      <w:pPr>
        <w:tabs>
          <w:tab w:val="left" w:pos="426"/>
        </w:tabs>
        <w:rPr>
          <w:rFonts w:ascii="Arial" w:hAnsi="Arial" w:cs="Arial"/>
          <w:sz w:val="20"/>
          <w:szCs w:val="20"/>
        </w:rPr>
      </w:pPr>
    </w:p>
    <w:p w14:paraId="6BE28D97" w14:textId="29BEEF8D" w:rsidR="001A6700" w:rsidRPr="00142B57" w:rsidRDefault="001A6700" w:rsidP="00473958">
      <w:pPr>
        <w:tabs>
          <w:tab w:val="left" w:pos="426"/>
        </w:tabs>
        <w:rPr>
          <w:rFonts w:ascii="Arial" w:hAnsi="Arial" w:cs="Arial"/>
          <w:b/>
          <w:sz w:val="20"/>
          <w:szCs w:val="20"/>
        </w:rPr>
      </w:pPr>
      <w:r w:rsidRPr="00142B57">
        <w:rPr>
          <w:rFonts w:ascii="Arial" w:hAnsi="Arial" w:cs="Arial"/>
          <w:b/>
          <w:sz w:val="20"/>
          <w:szCs w:val="20"/>
        </w:rPr>
        <w:t xml:space="preserve">Aims for </w:t>
      </w:r>
      <w:r w:rsidR="00CE4DB7" w:rsidRPr="00142B57">
        <w:rPr>
          <w:rFonts w:ascii="Arial" w:hAnsi="Arial" w:cs="Arial"/>
          <w:b/>
          <w:sz w:val="20"/>
          <w:szCs w:val="20"/>
        </w:rPr>
        <w:t>Homework</w:t>
      </w:r>
      <w:r w:rsidRPr="00142B57">
        <w:rPr>
          <w:rFonts w:ascii="Arial" w:hAnsi="Arial" w:cs="Arial"/>
          <w:b/>
          <w:sz w:val="20"/>
          <w:szCs w:val="20"/>
        </w:rPr>
        <w:t xml:space="preserve"> </w:t>
      </w:r>
    </w:p>
    <w:p w14:paraId="76A9F957" w14:textId="7B67133C" w:rsidR="001A6700"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build confidence through regular reading. </w:t>
      </w:r>
    </w:p>
    <w:p w14:paraId="2CCA5F61" w14:textId="176E10B6"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engage children with their own imaginations through regular reading. </w:t>
      </w:r>
    </w:p>
    <w:p w14:paraId="16A42B2E" w14:textId="5CA805B8"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improve writing through understanding the structure of different genres.  </w:t>
      </w:r>
    </w:p>
    <w:p w14:paraId="6D5523B0" w14:textId="34F04181"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develop communication skills through discussions about reading.  </w:t>
      </w:r>
    </w:p>
    <w:p w14:paraId="7BA7947D" w14:textId="53CDD2F9"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To increase vocabulary through sharing challenging texts (</w:t>
      </w:r>
      <w:r w:rsidRPr="00473958">
        <w:rPr>
          <w:rFonts w:ascii="Arial" w:hAnsi="Arial" w:cs="Arial"/>
          <w:color w:val="1A1A1A"/>
          <w:sz w:val="20"/>
          <w:szCs w:val="20"/>
          <w:lang w:val="en-US"/>
        </w:rPr>
        <w:t>Students who sco</w:t>
      </w:r>
      <w:r w:rsidR="00473958" w:rsidRPr="00473958">
        <w:rPr>
          <w:rFonts w:ascii="Arial" w:hAnsi="Arial" w:cs="Arial"/>
          <w:color w:val="1A1A1A"/>
          <w:sz w:val="20"/>
          <w:szCs w:val="20"/>
          <w:lang w:val="en-US"/>
        </w:rPr>
        <w:t xml:space="preserve">red 90% better than their peers </w:t>
      </w:r>
      <w:r w:rsidRPr="00473958">
        <w:rPr>
          <w:rFonts w:ascii="Arial" w:hAnsi="Arial" w:cs="Arial"/>
          <w:color w:val="1A1A1A"/>
          <w:sz w:val="20"/>
          <w:szCs w:val="20"/>
          <w:lang w:val="en-US"/>
        </w:rPr>
        <w:t xml:space="preserve">on </w:t>
      </w:r>
      <w:r w:rsidRPr="00473958">
        <w:rPr>
          <w:rFonts w:ascii="Arial" w:hAnsi="Arial" w:cs="Arial"/>
          <w:b/>
          <w:bCs/>
          <w:color w:val="1A1A1A"/>
          <w:sz w:val="20"/>
          <w:szCs w:val="20"/>
          <w:lang w:val="en-US"/>
        </w:rPr>
        <w:t>reading</w:t>
      </w:r>
      <w:r w:rsidRPr="00473958">
        <w:rPr>
          <w:rFonts w:ascii="Arial" w:hAnsi="Arial" w:cs="Arial"/>
          <w:color w:val="1A1A1A"/>
          <w:sz w:val="20"/>
          <w:szCs w:val="20"/>
          <w:lang w:val="en-US"/>
        </w:rPr>
        <w:t xml:space="preserve"> tests, </w:t>
      </w:r>
      <w:r w:rsidRPr="00473958">
        <w:rPr>
          <w:rFonts w:ascii="Arial" w:hAnsi="Arial" w:cs="Arial"/>
          <w:b/>
          <w:bCs/>
          <w:color w:val="1A1A1A"/>
          <w:sz w:val="20"/>
          <w:szCs w:val="20"/>
          <w:lang w:val="en-US"/>
        </w:rPr>
        <w:t>read</w:t>
      </w:r>
      <w:r w:rsidRPr="00473958">
        <w:rPr>
          <w:rFonts w:ascii="Arial" w:hAnsi="Arial" w:cs="Arial"/>
          <w:color w:val="1A1A1A"/>
          <w:sz w:val="20"/>
          <w:szCs w:val="20"/>
          <w:lang w:val="en-US"/>
        </w:rPr>
        <w:t xml:space="preserve"> for more than </w:t>
      </w:r>
      <w:r w:rsidRPr="00473958">
        <w:rPr>
          <w:rFonts w:ascii="Arial" w:hAnsi="Arial" w:cs="Arial"/>
          <w:b/>
          <w:bCs/>
          <w:color w:val="1A1A1A"/>
          <w:sz w:val="20"/>
          <w:szCs w:val="20"/>
          <w:lang w:val="en-US"/>
        </w:rPr>
        <w:t>20 minutes</w:t>
      </w:r>
      <w:r w:rsidRPr="00473958">
        <w:rPr>
          <w:rFonts w:ascii="Arial" w:hAnsi="Arial" w:cs="Arial"/>
          <w:color w:val="1A1A1A"/>
          <w:sz w:val="20"/>
          <w:szCs w:val="20"/>
          <w:lang w:val="en-US"/>
        </w:rPr>
        <w:t xml:space="preserve"> a </w:t>
      </w:r>
      <w:r w:rsidRPr="00473958">
        <w:rPr>
          <w:rFonts w:ascii="Arial" w:hAnsi="Arial" w:cs="Arial"/>
          <w:b/>
          <w:bCs/>
          <w:color w:val="1A1A1A"/>
          <w:sz w:val="20"/>
          <w:szCs w:val="20"/>
          <w:lang w:val="en-US"/>
        </w:rPr>
        <w:t>day</w:t>
      </w:r>
      <w:r w:rsidRPr="00473958">
        <w:rPr>
          <w:rFonts w:ascii="Arial" w:hAnsi="Arial" w:cs="Arial"/>
          <w:color w:val="1A1A1A"/>
          <w:sz w:val="20"/>
          <w:szCs w:val="20"/>
          <w:lang w:val="en-US"/>
        </w:rPr>
        <w:t xml:space="preserve"> – exposing them to 1.8 million words a year. Students who scored at fifty percentile, </w:t>
      </w:r>
      <w:r w:rsidRPr="00473958">
        <w:rPr>
          <w:rFonts w:ascii="Arial" w:hAnsi="Arial" w:cs="Arial"/>
          <w:b/>
          <w:bCs/>
          <w:color w:val="1A1A1A"/>
          <w:sz w:val="20"/>
          <w:szCs w:val="20"/>
          <w:lang w:val="en-US"/>
        </w:rPr>
        <w:t>read</w:t>
      </w:r>
      <w:r w:rsidRPr="00473958">
        <w:rPr>
          <w:rFonts w:ascii="Arial" w:hAnsi="Arial" w:cs="Arial"/>
          <w:color w:val="1A1A1A"/>
          <w:sz w:val="20"/>
          <w:szCs w:val="20"/>
          <w:lang w:val="en-US"/>
        </w:rPr>
        <w:t xml:space="preserve"> on average only 4.6 </w:t>
      </w:r>
      <w:r w:rsidRPr="00473958">
        <w:rPr>
          <w:rFonts w:ascii="Arial" w:hAnsi="Arial" w:cs="Arial"/>
          <w:b/>
          <w:bCs/>
          <w:color w:val="1A1A1A"/>
          <w:sz w:val="20"/>
          <w:szCs w:val="20"/>
          <w:lang w:val="en-US"/>
        </w:rPr>
        <w:t>minutes</w:t>
      </w:r>
      <w:r w:rsidRPr="00473958">
        <w:rPr>
          <w:rFonts w:ascii="Arial" w:hAnsi="Arial" w:cs="Arial"/>
          <w:color w:val="1A1A1A"/>
          <w:sz w:val="20"/>
          <w:szCs w:val="20"/>
          <w:lang w:val="en-US"/>
        </w:rPr>
        <w:t xml:space="preserve"> a </w:t>
      </w:r>
      <w:r w:rsidRPr="00473958">
        <w:rPr>
          <w:rFonts w:ascii="Arial" w:hAnsi="Arial" w:cs="Arial"/>
          <w:b/>
          <w:bCs/>
          <w:color w:val="1A1A1A"/>
          <w:sz w:val="20"/>
          <w:szCs w:val="20"/>
          <w:lang w:val="en-US"/>
        </w:rPr>
        <w:t>day</w:t>
      </w:r>
      <w:r w:rsidRPr="00473958">
        <w:rPr>
          <w:rFonts w:ascii="Arial" w:hAnsi="Arial" w:cs="Arial"/>
          <w:color w:val="1A1A1A"/>
          <w:sz w:val="20"/>
          <w:szCs w:val="20"/>
          <w:lang w:val="en-US"/>
        </w:rPr>
        <w:t xml:space="preserve"> – exposing them to 282,000 words per year). </w:t>
      </w:r>
    </w:p>
    <w:p w14:paraId="2C676BED" w14:textId="39B9FDD1"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learn basic sentence structure and Grammar through seeing it modelled in their reading. </w:t>
      </w:r>
    </w:p>
    <w:p w14:paraId="7483CE4F" w14:textId="225BBC4A"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w:t>
      </w:r>
      <w:r w:rsidR="00DE2A51" w:rsidRPr="00473958">
        <w:rPr>
          <w:rFonts w:ascii="Arial" w:hAnsi="Arial" w:cs="Arial"/>
          <w:sz w:val="20"/>
          <w:szCs w:val="20"/>
        </w:rPr>
        <w:t xml:space="preserve">increase grey matter in the hyocampus (memory hub) and the frontal cortex and create neural pathways around the amygdala (fight/flight/freeze) through the mindfulness we experience when reading. </w:t>
      </w:r>
    </w:p>
    <w:p w14:paraId="34533395" w14:textId="7420051B" w:rsidR="00DE2A51" w:rsidRPr="00473958" w:rsidRDefault="00DE2A51"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reduce the amount of screen time children are unknowingly exposed to (which has the opposite effect of mindfulness – causing anxiety and/or anger). </w:t>
      </w:r>
    </w:p>
    <w:p w14:paraId="6ECA307A" w14:textId="20E924D8"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To save time in lessons (</w:t>
      </w:r>
      <w:r w:rsidRPr="00473958">
        <w:rPr>
          <w:rFonts w:ascii="Arial" w:hAnsi="Arial" w:cs="Arial"/>
          <w:i/>
          <w:sz w:val="20"/>
          <w:szCs w:val="20"/>
        </w:rPr>
        <w:t>that can be used to move learning and discovery forward</w:t>
      </w:r>
      <w:r w:rsidRPr="00473958">
        <w:rPr>
          <w:rFonts w:ascii="Arial" w:hAnsi="Arial" w:cs="Arial"/>
          <w:sz w:val="20"/>
          <w:szCs w:val="20"/>
        </w:rPr>
        <w:t xml:space="preserve">) learning tables and spellings by rote. </w:t>
      </w:r>
    </w:p>
    <w:p w14:paraId="5DB29F0C" w14:textId="2DDA9922"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save time in lessons through testing and revisiting at home. </w:t>
      </w:r>
    </w:p>
    <w:p w14:paraId="2B372C3D" w14:textId="5E018563"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reduce anxiety and confusion as the methods we teach in school are very different to ‘when we were at school’.  </w:t>
      </w:r>
    </w:p>
    <w:p w14:paraId="24E9D5C0" w14:textId="2F4B1750" w:rsidR="008D1097" w:rsidRPr="00473958" w:rsidRDefault="008D1097" w:rsidP="00473958">
      <w:pPr>
        <w:pStyle w:val="ListParagraph"/>
        <w:numPr>
          <w:ilvl w:val="0"/>
          <w:numId w:val="6"/>
        </w:numPr>
        <w:tabs>
          <w:tab w:val="left" w:pos="426"/>
        </w:tabs>
        <w:rPr>
          <w:rFonts w:ascii="Arial" w:hAnsi="Arial" w:cs="Arial"/>
          <w:sz w:val="20"/>
          <w:szCs w:val="20"/>
        </w:rPr>
      </w:pPr>
      <w:r w:rsidRPr="00473958">
        <w:rPr>
          <w:rFonts w:ascii="Arial" w:hAnsi="Arial" w:cs="Arial"/>
          <w:sz w:val="20"/>
          <w:szCs w:val="20"/>
        </w:rPr>
        <w:t xml:space="preserve">To give families their Sundays back. </w:t>
      </w:r>
    </w:p>
    <w:p w14:paraId="71CF7357" w14:textId="53ABAD97" w:rsidR="001A6700" w:rsidRPr="00142B57" w:rsidRDefault="00DE2A51" w:rsidP="00473958">
      <w:pPr>
        <w:tabs>
          <w:tab w:val="left" w:pos="426"/>
        </w:tabs>
        <w:rPr>
          <w:rFonts w:ascii="Arial" w:hAnsi="Arial" w:cs="Arial"/>
          <w:sz w:val="20"/>
          <w:szCs w:val="20"/>
        </w:rPr>
      </w:pPr>
      <w:r w:rsidRPr="00142B57">
        <w:rPr>
          <w:rFonts w:ascii="Arial" w:hAnsi="Arial" w:cs="Arial"/>
          <w:sz w:val="20"/>
          <w:szCs w:val="20"/>
        </w:rPr>
        <w:br w:type="page"/>
      </w:r>
      <w:r w:rsidR="001A6700" w:rsidRPr="00142B57">
        <w:rPr>
          <w:rFonts w:ascii="Arial" w:hAnsi="Arial" w:cs="Arial"/>
          <w:b/>
          <w:sz w:val="20"/>
          <w:szCs w:val="20"/>
        </w:rPr>
        <w:lastRenderedPageBreak/>
        <w:t xml:space="preserve">Practicalities of Organisation </w:t>
      </w:r>
    </w:p>
    <w:p w14:paraId="3DB02003" w14:textId="2EE4E570" w:rsidR="001A6700"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Each child from Year 1 to Year 6 will receive a pre-printed Homework Diary in which to </w:t>
      </w:r>
      <w:r w:rsidR="00B6746F" w:rsidRPr="00142B57">
        <w:rPr>
          <w:rFonts w:ascii="Arial" w:hAnsi="Arial" w:cs="Arial"/>
          <w:sz w:val="20"/>
          <w:szCs w:val="20"/>
        </w:rPr>
        <w:t>record</w:t>
      </w:r>
      <w:r w:rsidRPr="00142B57">
        <w:rPr>
          <w:rFonts w:ascii="Arial" w:hAnsi="Arial" w:cs="Arial"/>
          <w:sz w:val="20"/>
          <w:szCs w:val="20"/>
        </w:rPr>
        <w:t xml:space="preserve"> their reading, spellings and tables commitments. </w:t>
      </w:r>
    </w:p>
    <w:p w14:paraId="4E907896" w14:textId="77777777" w:rsidR="00DE2A51" w:rsidRPr="00142B57" w:rsidRDefault="00DE2A51" w:rsidP="00473958">
      <w:pPr>
        <w:tabs>
          <w:tab w:val="left" w:pos="426"/>
        </w:tabs>
        <w:rPr>
          <w:rFonts w:ascii="Arial Narrow" w:hAnsi="Arial Narrow"/>
          <w:sz w:val="20"/>
          <w:szCs w:val="20"/>
        </w:rPr>
      </w:pPr>
    </w:p>
    <w:p w14:paraId="01B71239" w14:textId="342F42BB"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Children need to be engaged in focused reading for </w:t>
      </w:r>
      <w:r w:rsidRPr="00142B57">
        <w:rPr>
          <w:rFonts w:ascii="Arial" w:hAnsi="Arial" w:cs="Arial"/>
          <w:b/>
          <w:sz w:val="20"/>
          <w:szCs w:val="20"/>
          <w:u w:val="single"/>
        </w:rPr>
        <w:t>at least</w:t>
      </w:r>
      <w:r w:rsidRPr="00142B57">
        <w:rPr>
          <w:rFonts w:ascii="Arial" w:hAnsi="Arial" w:cs="Arial"/>
          <w:sz w:val="20"/>
          <w:szCs w:val="20"/>
        </w:rPr>
        <w:t xml:space="preserve"> 10 minutes every day</w:t>
      </w:r>
      <w:r w:rsidRPr="00142B57">
        <w:rPr>
          <w:rFonts w:ascii="Arial" w:hAnsi="Arial" w:cs="Arial"/>
          <w:sz w:val="20"/>
          <w:szCs w:val="20"/>
        </w:rPr>
        <w:t xml:space="preserve"> (preferably up to 20 minutes)</w:t>
      </w:r>
      <w:r w:rsidRPr="00142B57">
        <w:rPr>
          <w:rFonts w:ascii="Arial" w:hAnsi="Arial" w:cs="Arial"/>
          <w:sz w:val="20"/>
          <w:szCs w:val="20"/>
        </w:rPr>
        <w:t xml:space="preserve">: bedtime is the perfect opportunity to share a book and record it in the Homework Diary. </w:t>
      </w:r>
    </w:p>
    <w:p w14:paraId="6742BD51" w14:textId="77777777" w:rsidR="00DE2A51" w:rsidRPr="00142B57" w:rsidRDefault="00DE2A51" w:rsidP="00473958">
      <w:pPr>
        <w:tabs>
          <w:tab w:val="left" w:pos="426"/>
        </w:tabs>
        <w:rPr>
          <w:rFonts w:ascii="Arial" w:hAnsi="Arial" w:cs="Arial"/>
          <w:sz w:val="20"/>
          <w:szCs w:val="20"/>
        </w:rPr>
      </w:pPr>
    </w:p>
    <w:p w14:paraId="0665B781" w14:textId="60A9E0FF"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For every 5 reads, your child will earn a House Point AND a </w:t>
      </w:r>
      <w:r w:rsidRPr="00142B57">
        <w:rPr>
          <w:rFonts w:ascii="Arial" w:hAnsi="Arial" w:cs="Arial"/>
          <w:sz w:val="20"/>
          <w:szCs w:val="20"/>
        </w:rPr>
        <w:t>raffle t</w:t>
      </w:r>
      <w:r w:rsidRPr="00142B57">
        <w:rPr>
          <w:rFonts w:ascii="Arial" w:hAnsi="Arial" w:cs="Arial"/>
          <w:sz w:val="20"/>
          <w:szCs w:val="20"/>
        </w:rPr>
        <w:t xml:space="preserve">icket. There will then be a </w:t>
      </w:r>
      <w:r w:rsidRPr="00142B57">
        <w:rPr>
          <w:rFonts w:ascii="Arial" w:hAnsi="Arial" w:cs="Arial"/>
          <w:sz w:val="20"/>
          <w:szCs w:val="20"/>
        </w:rPr>
        <w:t xml:space="preserve">raffle at the end of each week in each class. </w:t>
      </w:r>
    </w:p>
    <w:p w14:paraId="073D89A3" w14:textId="77777777" w:rsidR="00DE2A51" w:rsidRPr="00142B57" w:rsidRDefault="00DE2A51" w:rsidP="00473958">
      <w:pPr>
        <w:tabs>
          <w:tab w:val="left" w:pos="426"/>
        </w:tabs>
        <w:rPr>
          <w:rFonts w:ascii="Arial" w:hAnsi="Arial" w:cs="Arial"/>
          <w:sz w:val="20"/>
          <w:szCs w:val="20"/>
        </w:rPr>
      </w:pPr>
    </w:p>
    <w:p w14:paraId="5ED5E76A" w14:textId="77777777"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All children are expected to know all their multiplication tables up to 12x12 by the end of Year 4. Children need to practise their times tables for 5 minutes every day: may be on the walk home? </w:t>
      </w:r>
    </w:p>
    <w:p w14:paraId="4F1BA5FF" w14:textId="77777777" w:rsidR="00DE2A51" w:rsidRPr="00142B57" w:rsidRDefault="00DE2A51" w:rsidP="00473958">
      <w:pPr>
        <w:tabs>
          <w:tab w:val="left" w:pos="426"/>
        </w:tabs>
        <w:rPr>
          <w:rFonts w:ascii="Arial" w:hAnsi="Arial" w:cs="Arial"/>
          <w:sz w:val="20"/>
          <w:szCs w:val="20"/>
        </w:rPr>
      </w:pPr>
    </w:p>
    <w:p w14:paraId="72BC1554" w14:textId="77777777"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Please refer to the spelling lists to see the words that all children must know by the end of Key Stage Two. Children need to practise their spellings for 5 minutes every day. </w:t>
      </w:r>
    </w:p>
    <w:p w14:paraId="348B34B9" w14:textId="77777777" w:rsidR="00DE2A51" w:rsidRPr="00142B57" w:rsidRDefault="00DE2A51" w:rsidP="00473958">
      <w:pPr>
        <w:tabs>
          <w:tab w:val="left" w:pos="426"/>
        </w:tabs>
        <w:rPr>
          <w:rFonts w:ascii="Arial" w:hAnsi="Arial" w:cs="Arial"/>
          <w:sz w:val="20"/>
          <w:szCs w:val="20"/>
        </w:rPr>
      </w:pPr>
    </w:p>
    <w:p w14:paraId="5B7264C3" w14:textId="77777777"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Your child’s teacher will set Topic related homework as and when appropriate; at least once a half term. </w:t>
      </w:r>
    </w:p>
    <w:p w14:paraId="666313FA" w14:textId="77777777" w:rsidR="00727591" w:rsidRPr="00142B57" w:rsidRDefault="00727591" w:rsidP="00473958">
      <w:pPr>
        <w:tabs>
          <w:tab w:val="left" w:pos="426"/>
        </w:tabs>
        <w:rPr>
          <w:rFonts w:ascii="Arial" w:hAnsi="Arial" w:cs="Arial"/>
          <w:sz w:val="20"/>
          <w:szCs w:val="20"/>
        </w:rPr>
      </w:pPr>
    </w:p>
    <w:p w14:paraId="02024500" w14:textId="77777777" w:rsidR="00727591" w:rsidRPr="00142B57" w:rsidRDefault="00727591" w:rsidP="00473958">
      <w:pPr>
        <w:tabs>
          <w:tab w:val="left" w:pos="426"/>
        </w:tabs>
        <w:rPr>
          <w:rFonts w:ascii="Arial" w:hAnsi="Arial" w:cs="Arial"/>
          <w:sz w:val="20"/>
          <w:szCs w:val="20"/>
        </w:rPr>
      </w:pPr>
    </w:p>
    <w:p w14:paraId="0DB6A61C" w14:textId="77777777" w:rsidR="00727591" w:rsidRPr="00142B57" w:rsidRDefault="00727591" w:rsidP="00473958">
      <w:pPr>
        <w:tabs>
          <w:tab w:val="left" w:pos="426"/>
        </w:tabs>
        <w:rPr>
          <w:rFonts w:ascii="Arial" w:hAnsi="Arial" w:cs="Arial"/>
          <w:b/>
          <w:sz w:val="20"/>
          <w:szCs w:val="20"/>
        </w:rPr>
      </w:pPr>
    </w:p>
    <w:p w14:paraId="1FCCC108" w14:textId="77777777" w:rsidR="001A6700" w:rsidRPr="00142B57" w:rsidRDefault="001A6700" w:rsidP="00473958">
      <w:pPr>
        <w:tabs>
          <w:tab w:val="left" w:pos="426"/>
        </w:tabs>
        <w:rPr>
          <w:rFonts w:ascii="Arial" w:hAnsi="Arial" w:cs="Arial"/>
          <w:b/>
          <w:sz w:val="20"/>
          <w:szCs w:val="20"/>
        </w:rPr>
      </w:pPr>
      <w:r w:rsidRPr="00142B57">
        <w:rPr>
          <w:rFonts w:ascii="Arial" w:hAnsi="Arial" w:cs="Arial"/>
          <w:b/>
          <w:sz w:val="20"/>
          <w:szCs w:val="20"/>
        </w:rPr>
        <w:t xml:space="preserve">Resources </w:t>
      </w:r>
    </w:p>
    <w:p w14:paraId="1AB6671E" w14:textId="027636DB" w:rsidR="00826DAB"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 xml:space="preserve">Homework diary </w:t>
      </w:r>
    </w:p>
    <w:p w14:paraId="70297B90" w14:textId="588C0500" w:rsidR="00DE2A51"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School Library</w:t>
      </w:r>
    </w:p>
    <w:p w14:paraId="0C2326A2" w14:textId="4C33A5AF" w:rsidR="00DE2A51"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 xml:space="preserve">Reading Schemes </w:t>
      </w:r>
    </w:p>
    <w:p w14:paraId="7C2F515E" w14:textId="590EDB18" w:rsidR="00DE2A51"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Public Library</w:t>
      </w:r>
    </w:p>
    <w:p w14:paraId="3E518958" w14:textId="2DB09679" w:rsidR="00DE2A51"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 xml:space="preserve">Home reading books </w:t>
      </w:r>
    </w:p>
    <w:p w14:paraId="29F817AA" w14:textId="6A895EE5" w:rsidR="00DE2A51" w:rsidRPr="00142B57" w:rsidRDefault="00DE2A51" w:rsidP="00473958">
      <w:pPr>
        <w:pStyle w:val="ListParagraph"/>
        <w:numPr>
          <w:ilvl w:val="0"/>
          <w:numId w:val="5"/>
        </w:numPr>
        <w:tabs>
          <w:tab w:val="left" w:pos="426"/>
        </w:tabs>
        <w:ind w:left="0" w:firstLine="0"/>
        <w:rPr>
          <w:rFonts w:ascii="Arial" w:hAnsi="Arial" w:cs="Arial"/>
          <w:sz w:val="20"/>
          <w:szCs w:val="20"/>
        </w:rPr>
      </w:pPr>
      <w:r w:rsidRPr="00142B57">
        <w:rPr>
          <w:rFonts w:ascii="Arial" w:hAnsi="Arial" w:cs="Arial"/>
          <w:sz w:val="20"/>
          <w:szCs w:val="20"/>
        </w:rPr>
        <w:t xml:space="preserve">Newspapers, magazines, comics </w:t>
      </w:r>
    </w:p>
    <w:p w14:paraId="330F34FF" w14:textId="77777777" w:rsidR="00727591" w:rsidRPr="00142B57" w:rsidRDefault="00727591" w:rsidP="00473958">
      <w:pPr>
        <w:tabs>
          <w:tab w:val="left" w:pos="426"/>
        </w:tabs>
        <w:rPr>
          <w:rFonts w:ascii="Arial" w:hAnsi="Arial" w:cs="Arial"/>
          <w:sz w:val="20"/>
          <w:szCs w:val="20"/>
        </w:rPr>
      </w:pPr>
    </w:p>
    <w:p w14:paraId="6970F6A5" w14:textId="77777777" w:rsidR="00727591" w:rsidRPr="00142B57" w:rsidRDefault="00727591" w:rsidP="00473958">
      <w:pPr>
        <w:tabs>
          <w:tab w:val="left" w:pos="426"/>
        </w:tabs>
        <w:rPr>
          <w:rFonts w:ascii="Arial" w:hAnsi="Arial" w:cs="Arial"/>
          <w:sz w:val="20"/>
          <w:szCs w:val="20"/>
        </w:rPr>
      </w:pPr>
    </w:p>
    <w:p w14:paraId="629EAF94" w14:textId="77777777" w:rsidR="001A6700" w:rsidRPr="00142B57" w:rsidRDefault="001A6700" w:rsidP="00473958">
      <w:pPr>
        <w:tabs>
          <w:tab w:val="left" w:pos="426"/>
        </w:tabs>
        <w:rPr>
          <w:rFonts w:ascii="Arial" w:hAnsi="Arial" w:cs="Arial"/>
          <w:b/>
          <w:sz w:val="20"/>
          <w:szCs w:val="20"/>
        </w:rPr>
      </w:pPr>
      <w:r w:rsidRPr="00142B57">
        <w:rPr>
          <w:rFonts w:ascii="Arial" w:hAnsi="Arial" w:cs="Arial"/>
          <w:b/>
          <w:sz w:val="20"/>
          <w:szCs w:val="20"/>
        </w:rPr>
        <w:t xml:space="preserve">Evaluation, Monitoring and review </w:t>
      </w:r>
    </w:p>
    <w:p w14:paraId="560480AE" w14:textId="0153B375" w:rsidR="00826DAB"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The English Lead will monitor a sample of Homework Diaries each half term and report on the effectiveness of the reading taking place in line with the Reading, Writing and Maths results the children produce. </w:t>
      </w:r>
    </w:p>
    <w:p w14:paraId="031835B9" w14:textId="0C8C3745"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Children who are not reading regularly will be at a disadvantage and may require extra support in school as a result. </w:t>
      </w:r>
    </w:p>
    <w:p w14:paraId="7A311905" w14:textId="77777777" w:rsidR="00DE2A51" w:rsidRPr="00142B57" w:rsidRDefault="00DE2A51" w:rsidP="00473958">
      <w:pPr>
        <w:tabs>
          <w:tab w:val="left" w:pos="426"/>
        </w:tabs>
        <w:rPr>
          <w:rFonts w:ascii="Arial" w:hAnsi="Arial" w:cs="Arial"/>
          <w:sz w:val="20"/>
          <w:szCs w:val="20"/>
        </w:rPr>
      </w:pPr>
    </w:p>
    <w:p w14:paraId="4899D58B" w14:textId="1ABEBED9" w:rsidR="00DE2A51" w:rsidRPr="00142B57" w:rsidRDefault="00DE2A51" w:rsidP="00473958">
      <w:pPr>
        <w:tabs>
          <w:tab w:val="left" w:pos="426"/>
        </w:tabs>
        <w:rPr>
          <w:rFonts w:ascii="Arial" w:hAnsi="Arial" w:cs="Arial"/>
          <w:sz w:val="20"/>
          <w:szCs w:val="20"/>
        </w:rPr>
      </w:pPr>
      <w:r w:rsidRPr="00142B57">
        <w:rPr>
          <w:rFonts w:ascii="Arial" w:hAnsi="Arial" w:cs="Arial"/>
          <w:sz w:val="20"/>
          <w:szCs w:val="20"/>
        </w:rPr>
        <w:t xml:space="preserve">Many thanks to our parents for their on-going support. </w:t>
      </w:r>
    </w:p>
    <w:p w14:paraId="1BD0D8BE" w14:textId="677DF669" w:rsidR="006C38C9" w:rsidRPr="00142B57" w:rsidRDefault="006C38C9" w:rsidP="00473958">
      <w:pPr>
        <w:tabs>
          <w:tab w:val="left" w:pos="426"/>
        </w:tabs>
        <w:rPr>
          <w:rFonts w:ascii="Arial" w:hAnsi="Arial" w:cs="Arial"/>
          <w:sz w:val="20"/>
          <w:szCs w:val="20"/>
        </w:rPr>
      </w:pPr>
    </w:p>
    <w:sectPr w:rsidR="006C38C9" w:rsidRPr="00142B57" w:rsidSect="00473958">
      <w:headerReference w:type="default" r:id="rId9"/>
      <w:pgSz w:w="11900" w:h="16840"/>
      <w:pgMar w:top="1440" w:right="843" w:bottom="993"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54414" w14:textId="77777777" w:rsidR="008D1097" w:rsidRDefault="008D1097" w:rsidP="00E92375">
      <w:r>
        <w:separator/>
      </w:r>
    </w:p>
  </w:endnote>
  <w:endnote w:type="continuationSeparator" w:id="0">
    <w:p w14:paraId="6F50A252" w14:textId="77777777" w:rsidR="008D1097" w:rsidRDefault="008D1097" w:rsidP="00E9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7A925" w14:textId="77777777" w:rsidR="008D1097" w:rsidRDefault="008D1097" w:rsidP="00E92375">
      <w:r>
        <w:separator/>
      </w:r>
    </w:p>
  </w:footnote>
  <w:footnote w:type="continuationSeparator" w:id="0">
    <w:p w14:paraId="3364DA99" w14:textId="77777777" w:rsidR="008D1097" w:rsidRDefault="008D1097" w:rsidP="00E923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4E089" w14:textId="0221E91B" w:rsidR="008D1097" w:rsidRDefault="00B6746F" w:rsidP="00D80E6C">
    <w:pPr>
      <w:shd w:val="clear" w:color="auto" w:fill="FFFFFF"/>
      <w:spacing w:line="336" w:lineRule="atLeast"/>
      <w:ind w:left="-1134"/>
      <w:jc w:val="center"/>
      <w:textAlignment w:val="top"/>
      <w:rPr>
        <w:rFonts w:ascii="Calibri" w:hAnsi="Calibri"/>
        <w:noProof/>
        <w:lang w:val="en-US"/>
      </w:rPr>
    </w:pPr>
    <w:r>
      <w:rPr>
        <w:rFonts w:ascii="Helvetica" w:hAnsi="Helvetica" w:cs="Helvetica"/>
        <w:noProof/>
        <w:lang w:val="en-US"/>
      </w:rPr>
      <w:drawing>
        <wp:anchor distT="0" distB="0" distL="114300" distR="114300" simplePos="0" relativeHeight="251660288" behindDoc="0" locked="0" layoutInCell="1" allowOverlap="1" wp14:anchorId="2DA7233C" wp14:editId="38CB9FBF">
          <wp:simplePos x="0" y="0"/>
          <wp:positionH relativeFrom="column">
            <wp:posOffset>4457700</wp:posOffset>
          </wp:positionH>
          <wp:positionV relativeFrom="paragraph">
            <wp:posOffset>236220</wp:posOffset>
          </wp:positionV>
          <wp:extent cx="1601470" cy="5715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97"/>
                  <a:stretch/>
                </pic:blipFill>
                <pic:spPr bwMode="auto">
                  <a:xfrm>
                    <a:off x="0" y="0"/>
                    <a:ext cx="160147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58240" behindDoc="0" locked="0" layoutInCell="1" allowOverlap="1" wp14:anchorId="09C24F63" wp14:editId="69F8724B">
          <wp:simplePos x="0" y="0"/>
          <wp:positionH relativeFrom="column">
            <wp:posOffset>571500</wp:posOffset>
          </wp:positionH>
          <wp:positionV relativeFrom="paragraph">
            <wp:posOffset>121920</wp:posOffset>
          </wp:positionV>
          <wp:extent cx="711835" cy="6851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4570"/>
                  <a:stretch/>
                </pic:blipFill>
                <pic:spPr bwMode="auto">
                  <a:xfrm>
                    <a:off x="0" y="0"/>
                    <a:ext cx="711835" cy="68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1097" w:rsidRPr="00A25EE8">
      <w:rPr>
        <w:rFonts w:ascii="Calibri" w:hAnsi="Calibri"/>
        <w:noProof/>
        <w:lang w:val="en-US"/>
      </w:rPr>
      <w:drawing>
        <wp:inline distT="0" distB="0" distL="0" distR="0" wp14:anchorId="175DA37D" wp14:editId="7E55A1FC">
          <wp:extent cx="980440" cy="943610"/>
          <wp:effectExtent l="0" t="0" r="0" b="8890"/>
          <wp:docPr id="8" name="Picture 8" descr="fo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ps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0440" cy="943610"/>
                  </a:xfrm>
                  <a:prstGeom prst="rect">
                    <a:avLst/>
                  </a:prstGeom>
                  <a:noFill/>
                  <a:ln>
                    <a:noFill/>
                  </a:ln>
                </pic:spPr>
              </pic:pic>
            </a:graphicData>
          </a:graphic>
        </wp:inline>
      </w:drawing>
    </w:r>
    <w:r w:rsidR="008D1097" w:rsidRPr="00E92375">
      <w:rPr>
        <w:rFonts w:ascii="Calibri" w:hAnsi="Calibri"/>
        <w:noProof/>
        <w:lang w:val="en-US"/>
      </w:rPr>
      <w:t xml:space="preserve"> </w:t>
    </w:r>
    <w:r w:rsidR="008D1097" w:rsidRPr="00A25EE8">
      <w:rPr>
        <w:rFonts w:ascii="Calibri" w:hAnsi="Calibri"/>
        <w:noProof/>
        <w:lang w:val="en-US"/>
      </w:rPr>
      <w:drawing>
        <wp:inline distT="0" distB="0" distL="0" distR="0" wp14:anchorId="36344DDD" wp14:editId="0F9BE0F1">
          <wp:extent cx="951230" cy="951230"/>
          <wp:effectExtent l="0" t="0" r="1270" b="1270"/>
          <wp:docPr id="9" name="Picture 9"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r w:rsidR="008D1097" w:rsidRPr="00E92375">
      <w:rPr>
        <w:rFonts w:ascii="Calibri" w:hAnsi="Calibri"/>
        <w:noProof/>
        <w:lang w:val="en-US"/>
      </w:rPr>
      <w:t xml:space="preserve"> </w:t>
    </w:r>
    <w:r w:rsidR="008D1097" w:rsidRPr="00A25EE8">
      <w:rPr>
        <w:rFonts w:ascii="Calibri" w:hAnsi="Calibri"/>
        <w:noProof/>
        <w:lang w:val="en-US"/>
      </w:rPr>
      <w:drawing>
        <wp:inline distT="0" distB="0" distL="0" distR="0" wp14:anchorId="6A11463B" wp14:editId="33C0269E">
          <wp:extent cx="899795" cy="899795"/>
          <wp:effectExtent l="0" t="0" r="0" b="0"/>
          <wp:docPr id="10" name="Picture 10" descr="schoo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ool counc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r w:rsidR="008D1097" w:rsidRPr="00D80E6C">
      <w:rPr>
        <w:rFonts w:ascii="Helvetica" w:hAnsi="Helvetica" w:cs="Helvetica"/>
        <w:lang w:val="en-US"/>
      </w:rPr>
      <w:t xml:space="preserve"> </w:t>
    </w:r>
  </w:p>
  <w:p w14:paraId="4216EC65" w14:textId="77777777" w:rsidR="008D1097" w:rsidRPr="00A25EE8" w:rsidRDefault="008D1097" w:rsidP="00E92375">
    <w:pPr>
      <w:shd w:val="clear" w:color="auto" w:fill="FFFFFF"/>
      <w:spacing w:line="336" w:lineRule="atLeast"/>
      <w:jc w:val="center"/>
      <w:textAlignment w:val="top"/>
      <w:rPr>
        <w:rFonts w:ascii="Calibri" w:eastAsia="Times New Roman" w:hAnsi="Calibri" w:cs="Arial"/>
        <w:lang w:eastAsia="en-GB"/>
      </w:rPr>
    </w:pPr>
    <w:r w:rsidRPr="00E92375">
      <w:rPr>
        <w:rFonts w:ascii="Calibri" w:eastAsia="Times New Roman" w:hAnsi="Calibri" w:cs="Arial"/>
        <w:b/>
        <w:bCs/>
        <w:i/>
        <w:iCs/>
        <w:bdr w:val="none" w:sz="0" w:space="0" w:color="auto" w:frame="1"/>
        <w:lang w:eastAsia="en-GB"/>
      </w:rPr>
      <w:t xml:space="preserve"> </w:t>
    </w:r>
    <w:r w:rsidRPr="00A25EE8">
      <w:rPr>
        <w:rFonts w:ascii="Calibri" w:eastAsia="Times New Roman" w:hAnsi="Calibri" w:cs="Arial"/>
        <w:b/>
        <w:bCs/>
        <w:i/>
        <w:iCs/>
        <w:bdr w:val="none" w:sz="0" w:space="0" w:color="auto" w:frame="1"/>
        <w:lang w:eastAsia="en-GB"/>
      </w:rPr>
      <w:t xml:space="preserve">Pattishall </w:t>
    </w:r>
    <w:r>
      <w:rPr>
        <w:rFonts w:ascii="Calibri" w:eastAsia="Times New Roman" w:hAnsi="Calibri" w:cs="Arial"/>
        <w:b/>
        <w:bCs/>
        <w:i/>
        <w:iCs/>
        <w:bdr w:val="none" w:sz="0" w:space="0" w:color="auto" w:frame="1"/>
        <w:lang w:eastAsia="en-GB"/>
      </w:rPr>
      <w:t xml:space="preserve">CE </w:t>
    </w:r>
    <w:r w:rsidRPr="00A25EE8">
      <w:rPr>
        <w:rFonts w:ascii="Calibri" w:eastAsia="Times New Roman" w:hAnsi="Calibri" w:cs="Arial"/>
        <w:b/>
        <w:bCs/>
        <w:i/>
        <w:iCs/>
        <w:bdr w:val="none" w:sz="0" w:space="0" w:color="auto" w:frame="1"/>
        <w:lang w:eastAsia="en-GB"/>
      </w:rPr>
      <w:t>Primary is committed to safeguardi</w:t>
    </w:r>
    <w:r>
      <w:rPr>
        <w:rFonts w:ascii="Calibri" w:eastAsia="Times New Roman" w:hAnsi="Calibri" w:cs="Arial"/>
        <w:b/>
        <w:bCs/>
        <w:i/>
        <w:iCs/>
        <w:bdr w:val="none" w:sz="0" w:space="0" w:color="auto" w:frame="1"/>
        <w:lang w:eastAsia="en-GB"/>
      </w:rPr>
      <w:t xml:space="preserve">ng and promoting the welfare of </w:t>
    </w:r>
    <w:r w:rsidRPr="00A25EE8">
      <w:rPr>
        <w:rFonts w:ascii="Calibri" w:eastAsia="Times New Roman" w:hAnsi="Calibri" w:cs="Arial"/>
        <w:b/>
        <w:bCs/>
        <w:i/>
        <w:iCs/>
        <w:bdr w:val="none" w:sz="0" w:space="0" w:color="auto" w:frame="1"/>
        <w:lang w:eastAsia="en-GB"/>
      </w:rPr>
      <w:t>children</w:t>
    </w:r>
    <w:r>
      <w:rPr>
        <w:rFonts w:ascii="Calibri" w:eastAsia="Times New Roman" w:hAnsi="Calibri" w:cs="Arial"/>
        <w:lang w:eastAsia="en-GB"/>
      </w:rPr>
      <w:t xml:space="preserve"> </w:t>
    </w:r>
    <w:r w:rsidRPr="00A25EE8">
      <w:rPr>
        <w:rFonts w:ascii="Calibri" w:eastAsia="Times New Roman" w:hAnsi="Calibri" w:cs="Arial"/>
        <w:b/>
        <w:bCs/>
        <w:i/>
        <w:iCs/>
        <w:bdr w:val="none" w:sz="0" w:space="0" w:color="auto" w:frame="1"/>
        <w:lang w:eastAsia="en-GB"/>
      </w:rPr>
      <w:t>and expects all staff and volunteers to share this commitment.</w:t>
    </w:r>
  </w:p>
  <w:p w14:paraId="0477A5A7" w14:textId="77777777" w:rsidR="008D1097" w:rsidRDefault="008D10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B1C"/>
    <w:multiLevelType w:val="hybridMultilevel"/>
    <w:tmpl w:val="B6CEAD50"/>
    <w:lvl w:ilvl="0" w:tplc="A1FA923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7C20"/>
    <w:multiLevelType w:val="hybridMultilevel"/>
    <w:tmpl w:val="396EC460"/>
    <w:lvl w:ilvl="0" w:tplc="A1FA923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B4A8B"/>
    <w:multiLevelType w:val="hybridMultilevel"/>
    <w:tmpl w:val="FE80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0251D"/>
    <w:multiLevelType w:val="hybridMultilevel"/>
    <w:tmpl w:val="006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3335F"/>
    <w:multiLevelType w:val="hybridMultilevel"/>
    <w:tmpl w:val="E86649EC"/>
    <w:lvl w:ilvl="0" w:tplc="A1FA923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9B5CB9"/>
    <w:multiLevelType w:val="hybridMultilevel"/>
    <w:tmpl w:val="C9A8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8339C"/>
    <w:multiLevelType w:val="hybridMultilevel"/>
    <w:tmpl w:val="EFDEC11A"/>
    <w:lvl w:ilvl="0" w:tplc="A1FA923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00"/>
    <w:rsid w:val="00142B57"/>
    <w:rsid w:val="001A6700"/>
    <w:rsid w:val="002C00C5"/>
    <w:rsid w:val="003B4DAB"/>
    <w:rsid w:val="00473958"/>
    <w:rsid w:val="006C38C9"/>
    <w:rsid w:val="00727591"/>
    <w:rsid w:val="00826DAB"/>
    <w:rsid w:val="008D1097"/>
    <w:rsid w:val="00AE538C"/>
    <w:rsid w:val="00B6746F"/>
    <w:rsid w:val="00CE4DB7"/>
    <w:rsid w:val="00D80E6C"/>
    <w:rsid w:val="00D81206"/>
    <w:rsid w:val="00DE2A51"/>
    <w:rsid w:val="00E92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F25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6700"/>
    <w:pPr>
      <w:widowControl w:val="0"/>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1A6700"/>
    <w:pPr>
      <w:ind w:left="720"/>
      <w:contextualSpacing/>
    </w:pPr>
  </w:style>
  <w:style w:type="paragraph" w:styleId="BalloonText">
    <w:name w:val="Balloon Text"/>
    <w:basedOn w:val="Normal"/>
    <w:link w:val="BalloonTextChar"/>
    <w:uiPriority w:val="99"/>
    <w:semiHidden/>
    <w:unhideWhenUsed/>
    <w:rsid w:val="00826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DAB"/>
    <w:rPr>
      <w:rFonts w:ascii="Lucida Grande" w:hAnsi="Lucida Grande" w:cs="Lucida Grande"/>
      <w:sz w:val="18"/>
      <w:szCs w:val="18"/>
    </w:rPr>
  </w:style>
  <w:style w:type="paragraph" w:styleId="Header">
    <w:name w:val="header"/>
    <w:basedOn w:val="Normal"/>
    <w:link w:val="HeaderChar"/>
    <w:uiPriority w:val="99"/>
    <w:unhideWhenUsed/>
    <w:rsid w:val="00E92375"/>
    <w:pPr>
      <w:tabs>
        <w:tab w:val="center" w:pos="4320"/>
        <w:tab w:val="right" w:pos="8640"/>
      </w:tabs>
    </w:pPr>
  </w:style>
  <w:style w:type="character" w:customStyle="1" w:styleId="HeaderChar">
    <w:name w:val="Header Char"/>
    <w:basedOn w:val="DefaultParagraphFont"/>
    <w:link w:val="Header"/>
    <w:uiPriority w:val="99"/>
    <w:rsid w:val="00E92375"/>
  </w:style>
  <w:style w:type="paragraph" w:styleId="Footer">
    <w:name w:val="footer"/>
    <w:basedOn w:val="Normal"/>
    <w:link w:val="FooterChar"/>
    <w:uiPriority w:val="99"/>
    <w:unhideWhenUsed/>
    <w:rsid w:val="00E92375"/>
    <w:pPr>
      <w:tabs>
        <w:tab w:val="center" w:pos="4320"/>
        <w:tab w:val="right" w:pos="8640"/>
      </w:tabs>
    </w:pPr>
  </w:style>
  <w:style w:type="character" w:customStyle="1" w:styleId="FooterChar">
    <w:name w:val="Footer Char"/>
    <w:basedOn w:val="DefaultParagraphFont"/>
    <w:link w:val="Footer"/>
    <w:uiPriority w:val="99"/>
    <w:rsid w:val="00E923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6700"/>
    <w:pPr>
      <w:widowControl w:val="0"/>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1A6700"/>
    <w:pPr>
      <w:ind w:left="720"/>
      <w:contextualSpacing/>
    </w:pPr>
  </w:style>
  <w:style w:type="paragraph" w:styleId="BalloonText">
    <w:name w:val="Balloon Text"/>
    <w:basedOn w:val="Normal"/>
    <w:link w:val="BalloonTextChar"/>
    <w:uiPriority w:val="99"/>
    <w:semiHidden/>
    <w:unhideWhenUsed/>
    <w:rsid w:val="00826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DAB"/>
    <w:rPr>
      <w:rFonts w:ascii="Lucida Grande" w:hAnsi="Lucida Grande" w:cs="Lucida Grande"/>
      <w:sz w:val="18"/>
      <w:szCs w:val="18"/>
    </w:rPr>
  </w:style>
  <w:style w:type="paragraph" w:styleId="Header">
    <w:name w:val="header"/>
    <w:basedOn w:val="Normal"/>
    <w:link w:val="HeaderChar"/>
    <w:uiPriority w:val="99"/>
    <w:unhideWhenUsed/>
    <w:rsid w:val="00E92375"/>
    <w:pPr>
      <w:tabs>
        <w:tab w:val="center" w:pos="4320"/>
        <w:tab w:val="right" w:pos="8640"/>
      </w:tabs>
    </w:pPr>
  </w:style>
  <w:style w:type="character" w:customStyle="1" w:styleId="HeaderChar">
    <w:name w:val="Header Char"/>
    <w:basedOn w:val="DefaultParagraphFont"/>
    <w:link w:val="Header"/>
    <w:uiPriority w:val="99"/>
    <w:rsid w:val="00E92375"/>
  </w:style>
  <w:style w:type="paragraph" w:styleId="Footer">
    <w:name w:val="footer"/>
    <w:basedOn w:val="Normal"/>
    <w:link w:val="FooterChar"/>
    <w:uiPriority w:val="99"/>
    <w:unhideWhenUsed/>
    <w:rsid w:val="00E92375"/>
    <w:pPr>
      <w:tabs>
        <w:tab w:val="center" w:pos="4320"/>
        <w:tab w:val="right" w:pos="8640"/>
      </w:tabs>
    </w:pPr>
  </w:style>
  <w:style w:type="character" w:customStyle="1" w:styleId="FooterChar">
    <w:name w:val="Footer Char"/>
    <w:basedOn w:val="DefaultParagraphFont"/>
    <w:link w:val="Footer"/>
    <w:uiPriority w:val="99"/>
    <w:rsid w:val="00E9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jpeg"/><Relationship Id="rId1" Type="http://schemas.openxmlformats.org/officeDocument/2006/relationships/image" Target="media/image1.gi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4F16-689A-4349-B819-15550179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700</Words>
  <Characters>3992</Characters>
  <Application>Microsoft Macintosh Word</Application>
  <DocSecurity>0</DocSecurity>
  <Lines>33</Lines>
  <Paragraphs>9</Paragraphs>
  <ScaleCrop>false</ScaleCrop>
  <Company>AHT</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McLean</dc:creator>
  <cp:keywords/>
  <dc:description/>
  <cp:lastModifiedBy>Emma McLean</cp:lastModifiedBy>
  <cp:revision>9</cp:revision>
  <dcterms:created xsi:type="dcterms:W3CDTF">2017-11-25T22:26:00Z</dcterms:created>
  <dcterms:modified xsi:type="dcterms:W3CDTF">2017-11-25T22:35:00Z</dcterms:modified>
</cp:coreProperties>
</file>