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E6" w:rsidRDefault="007866E6" w:rsidP="001516B0">
      <w:pPr>
        <w:jc w:val="center"/>
        <w:rPr>
          <w:b/>
        </w:rPr>
      </w:pPr>
      <w:bookmarkStart w:id="0" w:name="_GoBack"/>
      <w:bookmarkEnd w:id="0"/>
      <w:r w:rsidRPr="007866E6">
        <w:rPr>
          <w:b/>
          <w:noProof/>
        </w:rPr>
        <w:drawing>
          <wp:inline distT="0" distB="0" distL="0" distR="0">
            <wp:extent cx="2591925" cy="685800"/>
            <wp:effectExtent l="0" t="0" r="0" b="0"/>
            <wp:docPr id="1" name="Picture 1" descr="C:\Users\ADieker\Desktop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eker\Desktop\EL Hu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706" cy="69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E6" w:rsidRDefault="009C178D" w:rsidP="001516B0">
      <w:pPr>
        <w:jc w:val="center"/>
      </w:pPr>
      <w:r w:rsidRPr="007866E6">
        <w:rPr>
          <w:b/>
        </w:rPr>
        <w:t>Early Learning Hub of Clackamas County</w:t>
      </w:r>
      <w:r w:rsidRPr="009C178D">
        <w:t xml:space="preserve"> </w:t>
      </w:r>
    </w:p>
    <w:p w:rsidR="001516B0" w:rsidRPr="007866E6" w:rsidRDefault="009C178D" w:rsidP="001516B0">
      <w:pPr>
        <w:jc w:val="center"/>
        <w:rPr>
          <w:b/>
        </w:rPr>
      </w:pPr>
      <w:r w:rsidRPr="007866E6">
        <w:rPr>
          <w:b/>
        </w:rPr>
        <w:t xml:space="preserve">Governance Meeting </w:t>
      </w:r>
      <w:r w:rsidR="001516B0" w:rsidRPr="007866E6">
        <w:rPr>
          <w:b/>
        </w:rPr>
        <w:t>Minutes</w:t>
      </w:r>
    </w:p>
    <w:p w:rsidR="00492C79" w:rsidRPr="007866E6" w:rsidRDefault="009C178D" w:rsidP="001516B0">
      <w:pPr>
        <w:jc w:val="center"/>
        <w:rPr>
          <w:b/>
        </w:rPr>
      </w:pPr>
      <w:r w:rsidRPr="007866E6">
        <w:rPr>
          <w:b/>
        </w:rPr>
        <w:t>4/9/19</w:t>
      </w:r>
    </w:p>
    <w:p w:rsidR="009C178D" w:rsidRDefault="009C178D" w:rsidP="009C178D">
      <w:pPr>
        <w:spacing w:after="0"/>
      </w:pPr>
      <w:r w:rsidRPr="009C178D">
        <w:rPr>
          <w:b/>
          <w:u w:val="single"/>
        </w:rPr>
        <w:t>Absent:</w:t>
      </w:r>
      <w:r w:rsidR="001516B0">
        <w:rPr>
          <w:b/>
          <w:u w:val="single"/>
        </w:rPr>
        <w:t xml:space="preserve"> </w:t>
      </w:r>
      <w:r w:rsidR="001516B0">
        <w:t xml:space="preserve"> </w:t>
      </w:r>
      <w:r>
        <w:t>Brenda</w:t>
      </w:r>
      <w:r w:rsidR="001516B0">
        <w:t xml:space="preserve">, </w:t>
      </w:r>
      <w:r>
        <w:t>Paulina</w:t>
      </w:r>
      <w:r w:rsidR="001516B0">
        <w:t xml:space="preserve">, </w:t>
      </w:r>
      <w:r>
        <w:t>Karen</w:t>
      </w:r>
      <w:r w:rsidR="001516B0">
        <w:t xml:space="preserve">, </w:t>
      </w:r>
      <w:r>
        <w:t>Mayra</w:t>
      </w:r>
      <w:r w:rsidR="00D32FAE">
        <w:t>, Carol</w:t>
      </w:r>
    </w:p>
    <w:p w:rsidR="009C178D" w:rsidRDefault="009C178D" w:rsidP="009C178D">
      <w:pPr>
        <w:spacing w:after="0"/>
      </w:pPr>
    </w:p>
    <w:p w:rsidR="009C178D" w:rsidRDefault="009C178D" w:rsidP="009C178D">
      <w:pPr>
        <w:spacing w:after="0"/>
      </w:pPr>
      <w:r>
        <w:t xml:space="preserve">8:30 </w:t>
      </w:r>
      <w:r w:rsidR="006122C4">
        <w:t>– Opening</w:t>
      </w:r>
      <w:r w:rsidR="001516B0">
        <w:t xml:space="preserve"> remarks by Bridget</w:t>
      </w:r>
    </w:p>
    <w:p w:rsidR="009C178D" w:rsidRDefault="009C178D" w:rsidP="009C178D">
      <w:pPr>
        <w:spacing w:after="0"/>
        <w:ind w:firstLine="720"/>
      </w:pPr>
      <w:r>
        <w:t>-Equity Cohort Check in</w:t>
      </w:r>
    </w:p>
    <w:p w:rsidR="009C178D" w:rsidRDefault="009C178D" w:rsidP="009C178D">
      <w:pPr>
        <w:spacing w:after="0"/>
        <w:ind w:firstLine="720"/>
      </w:pPr>
      <w:r>
        <w:t>Need Ad-hoc Committee to guide group</w:t>
      </w:r>
    </w:p>
    <w:p w:rsidR="009C178D" w:rsidRDefault="009C178D" w:rsidP="009C178D">
      <w:pPr>
        <w:spacing w:after="0"/>
        <w:ind w:firstLine="720"/>
      </w:pPr>
      <w:r>
        <w:t>Volunteers: Pat, Donalda, Beth K</w:t>
      </w:r>
    </w:p>
    <w:p w:rsidR="009C178D" w:rsidRDefault="009C178D" w:rsidP="009C178D">
      <w:pPr>
        <w:spacing w:after="0"/>
      </w:pPr>
      <w:r>
        <w:t>8:40 – KPI + FRC draft proposal lead by Chelsea</w:t>
      </w:r>
    </w:p>
    <w:p w:rsidR="009C178D" w:rsidRDefault="009C178D" w:rsidP="00F65873">
      <w:pPr>
        <w:spacing w:after="0"/>
        <w:ind w:left="720"/>
      </w:pPr>
      <w:r>
        <w:t xml:space="preserve">Chelsea: </w:t>
      </w:r>
      <w:r w:rsidR="001516B0">
        <w:t>information on wh</w:t>
      </w:r>
      <w:r>
        <w:t xml:space="preserve">at </w:t>
      </w:r>
      <w:r w:rsidR="001516B0">
        <w:t xml:space="preserve">some of the </w:t>
      </w:r>
      <w:r>
        <w:t>other HUBS are doing. Other hubs are more directive/streamlined with KPI</w:t>
      </w:r>
    </w:p>
    <w:p w:rsidR="00F65873" w:rsidRDefault="00F65873" w:rsidP="00F65873">
      <w:pPr>
        <w:spacing w:after="0"/>
        <w:ind w:left="720"/>
      </w:pPr>
    </w:p>
    <w:p w:rsidR="00F65873" w:rsidRDefault="001516B0" w:rsidP="00F65873">
      <w:pPr>
        <w:spacing w:after="0"/>
        <w:rPr>
          <w:b/>
        </w:rPr>
      </w:pPr>
      <w:r>
        <w:t xml:space="preserve">KPI </w:t>
      </w:r>
      <w:r w:rsidR="00D52810" w:rsidRPr="001516B0">
        <w:t>Proposals</w:t>
      </w:r>
      <w:r w:rsidR="009C178D" w:rsidRPr="00D52810">
        <w:rPr>
          <w:b/>
        </w:rPr>
        <w:t>:</w:t>
      </w:r>
    </w:p>
    <w:p w:rsidR="009C178D" w:rsidRPr="00F65873" w:rsidRDefault="009C178D" w:rsidP="00F65873">
      <w:pPr>
        <w:spacing w:after="0"/>
        <w:ind w:firstLine="720"/>
        <w:rPr>
          <w:b/>
        </w:rPr>
      </w:pPr>
      <w:r>
        <w:t xml:space="preserve">Clarifying the </w:t>
      </w:r>
      <w:r w:rsidR="0063057D">
        <w:t>structure of proposed funding</w:t>
      </w:r>
    </w:p>
    <w:p w:rsidR="0063057D" w:rsidRDefault="0063057D" w:rsidP="0063057D">
      <w:pPr>
        <w:pStyle w:val="ListParagraph"/>
        <w:numPr>
          <w:ilvl w:val="1"/>
          <w:numId w:val="2"/>
        </w:numPr>
        <w:spacing w:after="0"/>
      </w:pPr>
      <w:r>
        <w:t>Mary R - process, will contracts be expandable</w:t>
      </w:r>
    </w:p>
    <w:p w:rsidR="0063057D" w:rsidRDefault="0063057D" w:rsidP="0063057D">
      <w:pPr>
        <w:pStyle w:val="ListParagraph"/>
        <w:numPr>
          <w:ilvl w:val="1"/>
          <w:numId w:val="2"/>
        </w:numPr>
        <w:spacing w:after="0"/>
      </w:pPr>
      <w:r>
        <w:t>Rod – good catch, will build in option for year two contract if approved</w:t>
      </w:r>
    </w:p>
    <w:p w:rsidR="0063057D" w:rsidRDefault="00D52810" w:rsidP="001516B0">
      <w:pPr>
        <w:pStyle w:val="ListParagraph"/>
        <w:numPr>
          <w:ilvl w:val="1"/>
          <w:numId w:val="2"/>
        </w:numPr>
        <w:spacing w:after="0"/>
      </w:pPr>
      <w:r>
        <w:t>Rod – A/C proposals have staffing built into support the contract proposals and guid</w:t>
      </w:r>
      <w:r w:rsidR="006122C4">
        <w:t>e</w:t>
      </w:r>
      <w:r>
        <w:t xml:space="preserve"> process</w:t>
      </w:r>
    </w:p>
    <w:p w:rsidR="001516B0" w:rsidRDefault="00D52810" w:rsidP="001516B0">
      <w:pPr>
        <w:spacing w:after="0"/>
      </w:pPr>
      <w:r>
        <w:tab/>
        <w:t>Comments</w:t>
      </w:r>
    </w:p>
    <w:p w:rsidR="00D52810" w:rsidRDefault="00D52810" w:rsidP="001516B0">
      <w:pPr>
        <w:pStyle w:val="ListParagraph"/>
        <w:numPr>
          <w:ilvl w:val="0"/>
          <w:numId w:val="9"/>
        </w:numPr>
        <w:spacing w:after="0"/>
      </w:pPr>
      <w:r>
        <w:t xml:space="preserve">Bridget – conflict of interests? </w:t>
      </w:r>
      <w:r w:rsidR="001516B0">
        <w:t>Abstain</w:t>
      </w:r>
      <w:r>
        <w:t xml:space="preserve"> please (Amy </w:t>
      </w:r>
      <w:r w:rsidR="001516B0">
        <w:t>Abstained</w:t>
      </w:r>
      <w:r>
        <w:t>)</w:t>
      </w:r>
    </w:p>
    <w:p w:rsidR="00D52810" w:rsidRDefault="00D52810" w:rsidP="001516B0">
      <w:pPr>
        <w:pStyle w:val="ListParagraph"/>
        <w:numPr>
          <w:ilvl w:val="0"/>
          <w:numId w:val="9"/>
        </w:numPr>
        <w:spacing w:after="0"/>
      </w:pPr>
      <w:r>
        <w:t>Karen R – Can we actually, practically get childcare providers to go to PD?</w:t>
      </w:r>
    </w:p>
    <w:p w:rsidR="00D52810" w:rsidRDefault="00D52810" w:rsidP="001516B0">
      <w:pPr>
        <w:pStyle w:val="ListParagraph"/>
        <w:numPr>
          <w:ilvl w:val="0"/>
          <w:numId w:val="9"/>
        </w:numPr>
        <w:spacing w:after="0"/>
      </w:pPr>
      <w:r>
        <w:lastRenderedPageBreak/>
        <w:t>Bridget – Asks people to go through the line items</w:t>
      </w:r>
    </w:p>
    <w:p w:rsidR="00D52810" w:rsidRDefault="00D52810" w:rsidP="001516B0">
      <w:pPr>
        <w:pStyle w:val="ListParagraph"/>
        <w:numPr>
          <w:ilvl w:val="0"/>
          <w:numId w:val="9"/>
        </w:numPr>
        <w:spacing w:after="0"/>
      </w:pPr>
      <w:r>
        <w:t>Admin/Staffing – Priority is 10% agreed</w:t>
      </w:r>
    </w:p>
    <w:p w:rsidR="00D52810" w:rsidRDefault="00D52810" w:rsidP="001516B0">
      <w:pPr>
        <w:pStyle w:val="ListParagraph"/>
        <w:numPr>
          <w:ilvl w:val="2"/>
          <w:numId w:val="8"/>
        </w:numPr>
        <w:spacing w:after="0"/>
      </w:pPr>
      <w:r>
        <w:t>Therefore goes to options a/c</w:t>
      </w:r>
    </w:p>
    <w:p w:rsidR="00D52810" w:rsidRDefault="001516B0" w:rsidP="001516B0">
      <w:pPr>
        <w:pStyle w:val="ListParagraph"/>
        <w:numPr>
          <w:ilvl w:val="2"/>
          <w:numId w:val="8"/>
        </w:numPr>
        <w:spacing w:after="0"/>
      </w:pPr>
      <w:r>
        <w:t>So do we want A as</w:t>
      </w:r>
      <w:r w:rsidR="00D52810">
        <w:t xml:space="preserve"> its called out funding or C with its lump sum?</w:t>
      </w:r>
    </w:p>
    <w:p w:rsidR="00D52810" w:rsidRDefault="00D52810" w:rsidP="001516B0">
      <w:pPr>
        <w:pStyle w:val="ListParagraph"/>
        <w:numPr>
          <w:ilvl w:val="0"/>
          <w:numId w:val="10"/>
        </w:numPr>
        <w:spacing w:after="0"/>
      </w:pPr>
      <w:r>
        <w:t>Chelsea: We’re hoping for a third person to come on and help with contracts and systems work.</w:t>
      </w:r>
    </w:p>
    <w:p w:rsidR="00D52810" w:rsidRDefault="00D52810" w:rsidP="001516B0">
      <w:pPr>
        <w:pStyle w:val="ListParagraph"/>
        <w:numPr>
          <w:ilvl w:val="0"/>
          <w:numId w:val="10"/>
        </w:numPr>
        <w:spacing w:after="0"/>
      </w:pPr>
      <w:r>
        <w:t>Peg: Can help me grow funds be used for staffing or contracts?</w:t>
      </w:r>
    </w:p>
    <w:p w:rsidR="00D52810" w:rsidRDefault="00B80DA5" w:rsidP="001516B0">
      <w:pPr>
        <w:pStyle w:val="ListParagraph"/>
        <w:numPr>
          <w:ilvl w:val="0"/>
          <w:numId w:val="10"/>
        </w:numPr>
        <w:spacing w:after="0"/>
      </w:pPr>
      <w:r>
        <w:t>Chelsea: Developing new priority matrix</w:t>
      </w:r>
    </w:p>
    <w:p w:rsidR="00B80DA5" w:rsidRDefault="00B80DA5" w:rsidP="00B80DA5">
      <w:pPr>
        <w:spacing w:after="0"/>
      </w:pPr>
      <w:r>
        <w:tab/>
        <w:t>Motion for proposal A</w:t>
      </w:r>
      <w:r w:rsidR="001516B0">
        <w:t xml:space="preserve">: by Donalda; </w:t>
      </w:r>
      <w:r>
        <w:t xml:space="preserve">Seconded by Mary R. </w:t>
      </w:r>
    </w:p>
    <w:p w:rsidR="00B80DA5" w:rsidRDefault="00B80DA5" w:rsidP="00B80DA5">
      <w:pPr>
        <w:spacing w:after="0"/>
      </w:pPr>
      <w:r>
        <w:tab/>
        <w:t xml:space="preserve">1 Abstained (Amy ) </w:t>
      </w:r>
    </w:p>
    <w:p w:rsidR="00B80DA5" w:rsidRPr="001516B0" w:rsidRDefault="00B80DA5" w:rsidP="00B80DA5">
      <w:pPr>
        <w:spacing w:after="0"/>
        <w:rPr>
          <w:b/>
        </w:rPr>
      </w:pPr>
      <w:r>
        <w:tab/>
      </w:r>
      <w:r w:rsidR="001516B0">
        <w:rPr>
          <w:b/>
        </w:rPr>
        <w:t>Motion Carries</w:t>
      </w:r>
    </w:p>
    <w:p w:rsidR="00B80DA5" w:rsidRDefault="00B80DA5" w:rsidP="00B80DA5">
      <w:pPr>
        <w:spacing w:after="0"/>
      </w:pPr>
    </w:p>
    <w:p w:rsidR="00B80DA5" w:rsidRDefault="00B80DA5" w:rsidP="00B80DA5">
      <w:pPr>
        <w:spacing w:after="0"/>
      </w:pPr>
      <w:r>
        <w:t>FRCs Proposal</w:t>
      </w:r>
      <w:r w:rsidR="001516B0">
        <w:t>s:</w:t>
      </w:r>
    </w:p>
    <w:p w:rsidR="00B80DA5" w:rsidRDefault="00B80DA5" w:rsidP="001516B0">
      <w:pPr>
        <w:pStyle w:val="ListParagraph"/>
        <w:numPr>
          <w:ilvl w:val="1"/>
          <w:numId w:val="12"/>
        </w:numPr>
        <w:spacing w:after="0"/>
      </w:pPr>
      <w:r>
        <w:t>A vs. B for staffing -&gt; FT vs PT</w:t>
      </w:r>
    </w:p>
    <w:p w:rsidR="00B80DA5" w:rsidRDefault="00B80DA5" w:rsidP="001516B0">
      <w:pPr>
        <w:pStyle w:val="ListParagraph"/>
        <w:numPr>
          <w:ilvl w:val="1"/>
          <w:numId w:val="12"/>
        </w:numPr>
        <w:spacing w:after="0"/>
      </w:pPr>
      <w:r>
        <w:t>Mary concerned for Sandy Estacada</w:t>
      </w:r>
      <w:r w:rsidR="001516B0">
        <w:t xml:space="preserve">- </w:t>
      </w:r>
      <w:r>
        <w:t>Rural communities left without options</w:t>
      </w:r>
    </w:p>
    <w:p w:rsidR="006D0BC0" w:rsidRDefault="006D0BC0" w:rsidP="001516B0">
      <w:pPr>
        <w:pStyle w:val="ListParagraph"/>
        <w:numPr>
          <w:ilvl w:val="1"/>
          <w:numId w:val="12"/>
        </w:numPr>
        <w:spacing w:after="0"/>
      </w:pPr>
      <w:r>
        <w:t>Peg: CCO 2.0 could potentially include CHW</w:t>
      </w:r>
    </w:p>
    <w:p w:rsidR="006D0BC0" w:rsidRDefault="006D0BC0" w:rsidP="001516B0">
      <w:pPr>
        <w:pStyle w:val="ListParagraph"/>
        <w:numPr>
          <w:ilvl w:val="1"/>
          <w:numId w:val="12"/>
        </w:numPr>
        <w:spacing w:after="0"/>
      </w:pPr>
      <w:r>
        <w:t xml:space="preserve">Rod: Assuming </w:t>
      </w:r>
      <w:r w:rsidR="006122C4">
        <w:t>nonprofits</w:t>
      </w:r>
      <w:r>
        <w:t xml:space="preserve"> will step up</w:t>
      </w:r>
    </w:p>
    <w:p w:rsidR="006D0BC0" w:rsidRDefault="006D0BC0" w:rsidP="001516B0">
      <w:pPr>
        <w:pStyle w:val="ListParagraph"/>
        <w:numPr>
          <w:ilvl w:val="1"/>
          <w:numId w:val="12"/>
        </w:numPr>
        <w:spacing w:after="0"/>
      </w:pPr>
      <w:r>
        <w:t>Mary R: Uncomfortable with leave out rural</w:t>
      </w:r>
      <w:r>
        <w:tab/>
        <w:t>others agree</w:t>
      </w:r>
    </w:p>
    <w:p w:rsidR="006D0BC0" w:rsidRDefault="006D0BC0" w:rsidP="001516B0">
      <w:pPr>
        <w:pStyle w:val="ListParagraph"/>
        <w:numPr>
          <w:ilvl w:val="1"/>
          <w:numId w:val="12"/>
        </w:numPr>
        <w:spacing w:after="0"/>
      </w:pPr>
      <w:r>
        <w:t>General Discussion</w:t>
      </w:r>
    </w:p>
    <w:p w:rsidR="006D0BC0" w:rsidRDefault="006D0BC0" w:rsidP="006D0BC0">
      <w:pPr>
        <w:pStyle w:val="ListParagraph"/>
        <w:numPr>
          <w:ilvl w:val="0"/>
          <w:numId w:val="6"/>
        </w:numPr>
        <w:spacing w:after="0"/>
      </w:pPr>
      <w:r>
        <w:t>Combine Gladstone/Milwaukie</w:t>
      </w:r>
    </w:p>
    <w:p w:rsidR="006D0BC0" w:rsidRDefault="006D0BC0" w:rsidP="006D0BC0">
      <w:pPr>
        <w:pStyle w:val="ListParagraph"/>
        <w:numPr>
          <w:ilvl w:val="0"/>
          <w:numId w:val="6"/>
        </w:numPr>
        <w:spacing w:after="0"/>
      </w:pPr>
      <w:r>
        <w:t>FRC vs Self Sufficiency</w:t>
      </w:r>
    </w:p>
    <w:p w:rsidR="006D0BC0" w:rsidRDefault="001516B0" w:rsidP="001516B0">
      <w:pPr>
        <w:pStyle w:val="ListParagraph"/>
        <w:numPr>
          <w:ilvl w:val="0"/>
          <w:numId w:val="6"/>
        </w:numPr>
        <w:spacing w:after="0"/>
      </w:pPr>
      <w:r>
        <w:t>Duplication</w:t>
      </w:r>
    </w:p>
    <w:p w:rsidR="006D0BC0" w:rsidRDefault="006D0BC0" w:rsidP="001516B0">
      <w:pPr>
        <w:pStyle w:val="ListParagraph"/>
        <w:numPr>
          <w:ilvl w:val="0"/>
          <w:numId w:val="13"/>
        </w:numPr>
        <w:spacing w:after="0"/>
      </w:pPr>
      <w:r>
        <w:t>Jessica: DHS is installing family coaching in Gladstone and Sandy</w:t>
      </w:r>
    </w:p>
    <w:p w:rsidR="006D0BC0" w:rsidRDefault="006D0BC0" w:rsidP="001516B0">
      <w:pPr>
        <w:pStyle w:val="ListParagraph"/>
        <w:numPr>
          <w:ilvl w:val="0"/>
          <w:numId w:val="13"/>
        </w:numPr>
        <w:spacing w:after="0"/>
      </w:pPr>
      <w:r>
        <w:t>Peg: Upcoming meeting at health share is focusing on overlap of coordination. More Clackamas groups will be invited (April 24</w:t>
      </w:r>
      <w:r w:rsidRPr="001516B0">
        <w:rPr>
          <w:vertAlign w:val="superscript"/>
        </w:rPr>
        <w:t>th</w:t>
      </w:r>
      <w:r>
        <w:t>)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lastRenderedPageBreak/>
        <w:t>Priority: FT, Long term staff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Bridget: Rural turnover with FRCs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Tight Labor Market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Bridget: people like FT pay? Yes</w:t>
      </w:r>
    </w:p>
    <w:p w:rsidR="006122C4" w:rsidRDefault="001516B0" w:rsidP="001516B0">
      <w:pPr>
        <w:pStyle w:val="ListParagraph"/>
        <w:numPr>
          <w:ilvl w:val="0"/>
          <w:numId w:val="13"/>
        </w:numPr>
        <w:spacing w:after="0"/>
      </w:pPr>
      <w:r>
        <w:t>Pat: Reservations about dropp</w:t>
      </w:r>
      <w:r w:rsidR="006122C4">
        <w:t xml:space="preserve">ing rural </w:t>
      </w:r>
      <w:r>
        <w:t>areas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Rod: What would location sharing really look like?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Peg: We will be looking at more in depth at our meeting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Donalda: Equity lens applied?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Chelsea: Last time we approved funds THEN came up with a priority area list to use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Bridget: Should we really ask communities to put in footwork for info if we aren’t really going to put them on the budget anyway?</w:t>
      </w:r>
      <w:r w:rsidR="001516B0">
        <w:t xml:space="preserve"> </w:t>
      </w:r>
      <w:r>
        <w:t>Waste of effort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Mary: Communities should have a seat at the table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Bridget: Don’t kick can down the road and say we’ll figure it out later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Rod: Don’t waste hours, use the info we know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Jessica: Leverage funds to stretch coordinators into Sandy/Estacada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Peg: Other hubs?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Rod: Jessica, look into that other funding, can we pull in others?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MATCH, LEVERAGE, BRAIDED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 xml:space="preserve">Call it out for non-profits, see if they can bring into others. 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>Bridget: be open about the weighted choice and see what happens</w:t>
      </w:r>
    </w:p>
    <w:p w:rsidR="006122C4" w:rsidRDefault="006122C4" w:rsidP="001516B0">
      <w:pPr>
        <w:pStyle w:val="ListParagraph"/>
        <w:numPr>
          <w:ilvl w:val="0"/>
          <w:numId w:val="13"/>
        </w:numPr>
        <w:spacing w:after="0"/>
      </w:pPr>
      <w:r>
        <w:t xml:space="preserve">Donalda: Say we recognize this isn’t enough, but what other money streams do you have. How will we leverage it? </w:t>
      </w:r>
    </w:p>
    <w:p w:rsidR="006122C4" w:rsidRDefault="006122C4" w:rsidP="006122C4">
      <w:pPr>
        <w:spacing w:after="0"/>
        <w:ind w:left="720"/>
      </w:pPr>
    </w:p>
    <w:p w:rsidR="006122C4" w:rsidRDefault="001516B0" w:rsidP="006122C4">
      <w:pPr>
        <w:spacing w:after="0"/>
        <w:ind w:left="720"/>
      </w:pPr>
      <w:r>
        <w:t>Straw</w:t>
      </w:r>
      <w:r w:rsidR="006122C4">
        <w:t xml:space="preserve"> vote between 4 vs 3 </w:t>
      </w:r>
      <w:r w:rsidR="007866E6">
        <w:t xml:space="preserve">FRC </w:t>
      </w:r>
      <w:r w:rsidR="006122C4">
        <w:t>positions</w:t>
      </w:r>
    </w:p>
    <w:p w:rsidR="006122C4" w:rsidRDefault="006122C4" w:rsidP="006122C4">
      <w:pPr>
        <w:spacing w:after="0"/>
        <w:ind w:left="720"/>
      </w:pPr>
      <w:r>
        <w:tab/>
        <w:t>People not really ready to vote</w:t>
      </w:r>
    </w:p>
    <w:p w:rsidR="006122C4" w:rsidRDefault="006122C4" w:rsidP="006122C4">
      <w:pPr>
        <w:spacing w:after="0"/>
        <w:ind w:left="720"/>
      </w:pPr>
      <w:r>
        <w:lastRenderedPageBreak/>
        <w:t>Bridge</w:t>
      </w:r>
      <w:r w:rsidR="001516B0">
        <w:t>t: show of hands for $60K vs $75</w:t>
      </w:r>
      <w:r>
        <w:t>K</w:t>
      </w:r>
    </w:p>
    <w:p w:rsidR="006122C4" w:rsidRDefault="001516B0" w:rsidP="006122C4">
      <w:pPr>
        <w:spacing w:after="0"/>
        <w:ind w:left="720"/>
      </w:pPr>
      <w:r>
        <w:tab/>
        <w:t>$75-</w:t>
      </w:r>
      <w:r w:rsidR="006122C4">
        <w:t xml:space="preserve"> </w:t>
      </w:r>
      <w:r>
        <w:t>majority</w:t>
      </w:r>
    </w:p>
    <w:p w:rsidR="006122C4" w:rsidRDefault="006122C4" w:rsidP="006122C4">
      <w:pPr>
        <w:spacing w:after="0"/>
        <w:ind w:left="720"/>
      </w:pPr>
      <w:r>
        <w:t>Mary R: Proposes amending to not call out areas</w:t>
      </w:r>
    </w:p>
    <w:p w:rsidR="006122C4" w:rsidRDefault="006122C4" w:rsidP="006122C4">
      <w:pPr>
        <w:spacing w:after="0"/>
        <w:ind w:left="720"/>
      </w:pPr>
      <w:r>
        <w:t>Mary Motions</w:t>
      </w:r>
      <w:r w:rsidR="001516B0">
        <w:t xml:space="preserve">; </w:t>
      </w:r>
      <w:r>
        <w:t>Julie Seconded</w:t>
      </w:r>
    </w:p>
    <w:p w:rsidR="006122C4" w:rsidRPr="001516B0" w:rsidRDefault="006122C4" w:rsidP="006122C4">
      <w:pPr>
        <w:spacing w:after="0"/>
        <w:ind w:left="720"/>
        <w:rPr>
          <w:b/>
        </w:rPr>
      </w:pPr>
      <w:r w:rsidRPr="001516B0">
        <w:rPr>
          <w:b/>
        </w:rPr>
        <w:t>Motion carries</w:t>
      </w:r>
    </w:p>
    <w:p w:rsidR="006122C4" w:rsidRDefault="006122C4" w:rsidP="006122C4">
      <w:pPr>
        <w:spacing w:after="0"/>
        <w:ind w:left="720"/>
      </w:pPr>
    </w:p>
    <w:p w:rsidR="006122C4" w:rsidRDefault="006122C4" w:rsidP="006122C4">
      <w:pPr>
        <w:spacing w:after="0"/>
        <w:ind w:left="720"/>
      </w:pPr>
      <w:r>
        <w:t>Amend to not be so specific on locations but approved on funds</w:t>
      </w:r>
    </w:p>
    <w:p w:rsidR="006122C4" w:rsidRDefault="006122C4" w:rsidP="006122C4">
      <w:pPr>
        <w:spacing w:after="0"/>
        <w:ind w:left="720"/>
      </w:pPr>
      <w:r>
        <w:tab/>
        <w:t>Rod: we’ll come back in</w:t>
      </w:r>
      <w:r w:rsidR="001516B0">
        <w:t xml:space="preserve"> May/</w:t>
      </w:r>
      <w:r>
        <w:t xml:space="preserve"> June to ratify</w:t>
      </w:r>
    </w:p>
    <w:p w:rsidR="006122C4" w:rsidRDefault="006122C4" w:rsidP="006122C4">
      <w:pPr>
        <w:spacing w:after="0"/>
        <w:ind w:left="720"/>
      </w:pPr>
      <w:r>
        <w:tab/>
        <w:t>We’ll come back to you with straw vote</w:t>
      </w:r>
      <w:r w:rsidR="001516B0">
        <w:t xml:space="preserve"> via email</w:t>
      </w:r>
    </w:p>
    <w:p w:rsidR="007866E6" w:rsidRDefault="006122C4" w:rsidP="006122C4">
      <w:pPr>
        <w:spacing w:after="0"/>
        <w:ind w:left="720"/>
      </w:pPr>
      <w:r w:rsidRPr="006122C4">
        <w:rPr>
          <w:u w:val="single"/>
        </w:rPr>
        <w:t>Updates:</w:t>
      </w:r>
      <w:r>
        <w:t xml:space="preserve"> </w:t>
      </w:r>
    </w:p>
    <w:p w:rsidR="006122C4" w:rsidRDefault="006122C4" w:rsidP="006122C4">
      <w:pPr>
        <w:spacing w:after="0"/>
        <w:ind w:left="720"/>
      </w:pPr>
      <w:r>
        <w:t>April 24</w:t>
      </w:r>
      <w:r w:rsidRPr="006122C4">
        <w:rPr>
          <w:vertAlign w:val="superscript"/>
        </w:rPr>
        <w:t>th</w:t>
      </w:r>
      <w:r>
        <w:t xml:space="preserve"> </w:t>
      </w:r>
      <w:r w:rsidR="007866E6">
        <w:t>Family Navigator convening</w:t>
      </w:r>
      <w:r>
        <w:t xml:space="preserve"> (Peg)</w:t>
      </w:r>
    </w:p>
    <w:p w:rsidR="006122C4" w:rsidRDefault="001516B0" w:rsidP="007866E6">
      <w:pPr>
        <w:spacing w:after="0"/>
        <w:ind w:firstLine="720"/>
      </w:pPr>
      <w:r>
        <w:t>STD</w:t>
      </w:r>
      <w:r w:rsidR="006122C4">
        <w:t xml:space="preserve"> Updates</w:t>
      </w:r>
      <w:r w:rsidR="007866E6">
        <w:t>, Vaccinations (Julie)</w:t>
      </w:r>
    </w:p>
    <w:p w:rsidR="006122C4" w:rsidRDefault="006122C4" w:rsidP="006122C4">
      <w:pPr>
        <w:spacing w:after="0"/>
        <w:ind w:left="720" w:firstLine="720"/>
      </w:pPr>
    </w:p>
    <w:p w:rsidR="00B80DA5" w:rsidRDefault="006122C4" w:rsidP="007866E6">
      <w:pPr>
        <w:spacing w:after="0"/>
        <w:ind w:left="720"/>
      </w:pPr>
      <w:r>
        <w:t>10:15 Adjourned</w:t>
      </w:r>
    </w:p>
    <w:sectPr w:rsidR="00B80DA5" w:rsidSect="007866E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02" w:rsidRDefault="00871F02" w:rsidP="007866E6">
      <w:pPr>
        <w:spacing w:after="0" w:line="240" w:lineRule="auto"/>
      </w:pPr>
      <w:r>
        <w:separator/>
      </w:r>
    </w:p>
  </w:endnote>
  <w:endnote w:type="continuationSeparator" w:id="0">
    <w:p w:rsidR="00871F02" w:rsidRDefault="00871F02" w:rsidP="0078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07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66E6" w:rsidRDefault="007866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2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66E6" w:rsidRDefault="00786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02" w:rsidRDefault="00871F02" w:rsidP="007866E6">
      <w:pPr>
        <w:spacing w:after="0" w:line="240" w:lineRule="auto"/>
      </w:pPr>
      <w:r>
        <w:separator/>
      </w:r>
    </w:p>
  </w:footnote>
  <w:footnote w:type="continuationSeparator" w:id="0">
    <w:p w:rsidR="00871F02" w:rsidRDefault="00871F02" w:rsidP="0078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D4D"/>
    <w:multiLevelType w:val="hybridMultilevel"/>
    <w:tmpl w:val="CC683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DA2461"/>
    <w:multiLevelType w:val="hybridMultilevel"/>
    <w:tmpl w:val="D31083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C35E1F"/>
    <w:multiLevelType w:val="hybridMultilevel"/>
    <w:tmpl w:val="FC98138E"/>
    <w:lvl w:ilvl="0" w:tplc="17F4625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A2DC5"/>
    <w:multiLevelType w:val="hybridMultilevel"/>
    <w:tmpl w:val="F9FA709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C19B8"/>
    <w:multiLevelType w:val="hybridMultilevel"/>
    <w:tmpl w:val="CA9C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80A7E"/>
    <w:multiLevelType w:val="hybridMultilevel"/>
    <w:tmpl w:val="AF644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F40C2A"/>
    <w:multiLevelType w:val="hybridMultilevel"/>
    <w:tmpl w:val="8D243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CC2E87"/>
    <w:multiLevelType w:val="hybridMultilevel"/>
    <w:tmpl w:val="547EE18E"/>
    <w:lvl w:ilvl="0" w:tplc="CFCEB89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1502E"/>
    <w:multiLevelType w:val="hybridMultilevel"/>
    <w:tmpl w:val="9872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30441"/>
    <w:multiLevelType w:val="hybridMultilevel"/>
    <w:tmpl w:val="6C383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5B52F3"/>
    <w:multiLevelType w:val="hybridMultilevel"/>
    <w:tmpl w:val="3C9EF294"/>
    <w:lvl w:ilvl="0" w:tplc="D9E013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A31EDB"/>
    <w:multiLevelType w:val="hybridMultilevel"/>
    <w:tmpl w:val="ECE6B5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5E3F35"/>
    <w:multiLevelType w:val="hybridMultilevel"/>
    <w:tmpl w:val="ACC0ACE2"/>
    <w:lvl w:ilvl="0" w:tplc="B4F6C3D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8D"/>
    <w:rsid w:val="001516B0"/>
    <w:rsid w:val="00492C79"/>
    <w:rsid w:val="00601150"/>
    <w:rsid w:val="006122C4"/>
    <w:rsid w:val="0063057D"/>
    <w:rsid w:val="006D0BC0"/>
    <w:rsid w:val="007866E6"/>
    <w:rsid w:val="008442B9"/>
    <w:rsid w:val="00871F02"/>
    <w:rsid w:val="009C178D"/>
    <w:rsid w:val="00B80DA5"/>
    <w:rsid w:val="00D32FAE"/>
    <w:rsid w:val="00D52810"/>
    <w:rsid w:val="00F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C5B0D-C4A8-4347-8EEB-3894461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6E6"/>
  </w:style>
  <w:style w:type="paragraph" w:styleId="Footer">
    <w:name w:val="footer"/>
    <w:basedOn w:val="Normal"/>
    <w:link w:val="FooterChar"/>
    <w:uiPriority w:val="99"/>
    <w:unhideWhenUsed/>
    <w:rsid w:val="00786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Strong, Katie</dc:creator>
  <cp:keywords/>
  <dc:description/>
  <cp:lastModifiedBy>Strong, Katie</cp:lastModifiedBy>
  <cp:revision>2</cp:revision>
  <dcterms:created xsi:type="dcterms:W3CDTF">2019-06-26T19:06:00Z</dcterms:created>
  <dcterms:modified xsi:type="dcterms:W3CDTF">2019-06-26T19:06:00Z</dcterms:modified>
</cp:coreProperties>
</file>