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4BC" w:rsidRDefault="00DD1FE3" w:rsidP="00DD1FE3">
      <w:pPr>
        <w:tabs>
          <w:tab w:val="right" w:pos="9360"/>
        </w:tabs>
        <w:spacing w:after="0"/>
        <w:rPr>
          <w:rFonts w:ascii="Baskerville Old Face" w:hAnsi="Baskerville Old Face" w:cstheme="minorHAnsi"/>
          <w:b/>
          <w:sz w:val="24"/>
          <w:szCs w:val="24"/>
        </w:rPr>
      </w:pPr>
      <w:r w:rsidRPr="00DC107D">
        <w:rPr>
          <w:rFonts w:ascii="Baskerville Old Face" w:hAnsi="Baskerville Old Face" w:cstheme="minorHAnsi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6542405</wp:posOffset>
            </wp:positionH>
            <wp:positionV relativeFrom="paragraph">
              <wp:posOffset>-193271</wp:posOffset>
            </wp:positionV>
            <wp:extent cx="2399828" cy="634961"/>
            <wp:effectExtent l="0" t="0" r="635" b="0"/>
            <wp:wrapNone/>
            <wp:docPr id="1" name="Picture 1" descr="C:\Users\Chamilton\Desktop\dropbox\Facebook\EL Hu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amilton\Desktop\dropbox\Facebook\EL Hub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828" cy="634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A9C" w:rsidRPr="00DC107D">
        <w:rPr>
          <w:rFonts w:ascii="Baskerville Old Face" w:hAnsi="Baskerville Old Face" w:cstheme="minorHAnsi"/>
          <w:b/>
          <w:sz w:val="24"/>
          <w:szCs w:val="24"/>
        </w:rPr>
        <w:t xml:space="preserve">Early Learning Hub of Clackamas County </w:t>
      </w:r>
      <w:r w:rsidR="00665681" w:rsidRPr="00DC107D">
        <w:rPr>
          <w:rFonts w:ascii="Baskerville Old Face" w:hAnsi="Baskerville Old Face" w:cstheme="minorHAnsi"/>
          <w:b/>
          <w:sz w:val="24"/>
          <w:szCs w:val="24"/>
        </w:rPr>
        <w:t>Governance Council</w:t>
      </w:r>
      <w:r w:rsidR="0032425B">
        <w:rPr>
          <w:rFonts w:ascii="Baskerville Old Face" w:hAnsi="Baskerville Old Face" w:cstheme="minorHAnsi"/>
          <w:b/>
          <w:sz w:val="24"/>
          <w:szCs w:val="24"/>
        </w:rPr>
        <w:t xml:space="preserve"> Minutes</w:t>
      </w:r>
    </w:p>
    <w:p w:rsidR="008B5AD9" w:rsidRDefault="00B76641" w:rsidP="00DD1FE3">
      <w:pPr>
        <w:tabs>
          <w:tab w:val="right" w:pos="9360"/>
        </w:tabs>
        <w:spacing w:after="0"/>
        <w:rPr>
          <w:rFonts w:ascii="Baskerville Old Face" w:hAnsi="Baskerville Old Face" w:cstheme="minorHAnsi"/>
          <w:b/>
          <w:sz w:val="24"/>
          <w:szCs w:val="24"/>
        </w:rPr>
      </w:pPr>
      <w:r>
        <w:rPr>
          <w:rFonts w:ascii="Baskerville Old Face" w:hAnsi="Baskerville Old Face" w:cstheme="minorHAnsi"/>
          <w:b/>
          <w:sz w:val="24"/>
          <w:szCs w:val="24"/>
        </w:rPr>
        <w:t>June 9</w:t>
      </w:r>
      <w:r w:rsidR="000172DF">
        <w:rPr>
          <w:rFonts w:ascii="Baskerville Old Face" w:hAnsi="Baskerville Old Face" w:cstheme="minorHAnsi"/>
          <w:b/>
          <w:sz w:val="24"/>
          <w:szCs w:val="24"/>
        </w:rPr>
        <w:t>, 20</w:t>
      </w:r>
      <w:r w:rsidR="00FB59B4">
        <w:rPr>
          <w:rFonts w:ascii="Baskerville Old Face" w:hAnsi="Baskerville Old Face" w:cstheme="minorHAnsi"/>
          <w:b/>
          <w:sz w:val="24"/>
          <w:szCs w:val="24"/>
        </w:rPr>
        <w:t>20</w:t>
      </w:r>
      <w:r w:rsidR="0032425B">
        <w:rPr>
          <w:rFonts w:ascii="Baskerville Old Face" w:hAnsi="Baskerville Old Face" w:cstheme="minorHAnsi"/>
          <w:b/>
          <w:sz w:val="24"/>
          <w:szCs w:val="24"/>
        </w:rPr>
        <w:t>, 8:30-10:30, via Zoom Meeting</w:t>
      </w:r>
    </w:p>
    <w:p w:rsidR="007465B1" w:rsidRPr="001E35DD" w:rsidRDefault="007465B1" w:rsidP="001E35DD">
      <w:pPr>
        <w:pStyle w:val="List"/>
        <w:rPr>
          <w:b/>
        </w:rPr>
      </w:pPr>
    </w:p>
    <w:tbl>
      <w:tblPr>
        <w:tblStyle w:val="GridTable1Light"/>
        <w:tblpPr w:leftFromText="180" w:rightFromText="180" w:vertAnchor="text" w:horzAnchor="margin" w:tblpY="136"/>
        <w:tblW w:w="14105" w:type="dxa"/>
        <w:tblLook w:val="04A0" w:firstRow="1" w:lastRow="0" w:firstColumn="1" w:lastColumn="0" w:noHBand="0" w:noVBand="1"/>
      </w:tblPr>
      <w:tblGrid>
        <w:gridCol w:w="985"/>
        <w:gridCol w:w="4230"/>
        <w:gridCol w:w="8890"/>
      </w:tblGrid>
      <w:tr w:rsidR="00A22B42" w:rsidRPr="0094465B" w:rsidTr="003242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:rsidR="00A22B42" w:rsidRPr="0094465B" w:rsidRDefault="00A22B42" w:rsidP="003772E7">
            <w:pPr>
              <w:rPr>
                <w:rFonts w:ascii="Baskerville Old Face" w:hAnsi="Baskerville Old Face" w:cstheme="minorHAnsi"/>
                <w:b w:val="0"/>
                <w:sz w:val="20"/>
                <w:szCs w:val="20"/>
              </w:rPr>
            </w:pPr>
            <w:r w:rsidRPr="0094465B">
              <w:rPr>
                <w:rFonts w:ascii="Baskerville Old Face" w:hAnsi="Baskerville Old Face" w:cstheme="minorHAnsi"/>
                <w:sz w:val="20"/>
                <w:szCs w:val="20"/>
              </w:rPr>
              <w:t>Time</w:t>
            </w:r>
          </w:p>
        </w:tc>
        <w:tc>
          <w:tcPr>
            <w:tcW w:w="4230" w:type="dxa"/>
          </w:tcPr>
          <w:p w:rsidR="00A22B42" w:rsidRPr="0094465B" w:rsidRDefault="00A22B42" w:rsidP="003772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theme="minorHAnsi"/>
                <w:b w:val="0"/>
              </w:rPr>
            </w:pPr>
            <w:r w:rsidRPr="0094465B">
              <w:rPr>
                <w:rFonts w:ascii="Baskerville Old Face" w:hAnsi="Baskerville Old Face" w:cstheme="minorHAnsi"/>
              </w:rPr>
              <w:t>Topic</w:t>
            </w:r>
          </w:p>
        </w:tc>
        <w:tc>
          <w:tcPr>
            <w:tcW w:w="8890" w:type="dxa"/>
          </w:tcPr>
          <w:p w:rsidR="00A22B42" w:rsidRPr="0094465B" w:rsidRDefault="00AB5448" w:rsidP="003772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theme="minorHAnsi"/>
                <w:b w:val="0"/>
                <w:sz w:val="20"/>
                <w:szCs w:val="20"/>
              </w:rPr>
            </w:pPr>
            <w:r>
              <w:rPr>
                <w:rFonts w:ascii="Baskerville Old Face" w:hAnsi="Baskerville Old Face" w:cstheme="minorHAnsi"/>
                <w:b w:val="0"/>
                <w:sz w:val="20"/>
                <w:szCs w:val="20"/>
              </w:rPr>
              <w:t>Notes</w:t>
            </w:r>
          </w:p>
        </w:tc>
      </w:tr>
      <w:tr w:rsidR="00A22B42" w:rsidRPr="0094465B" w:rsidTr="0032425B">
        <w:trPr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:rsidR="00A22B42" w:rsidRPr="0094465B" w:rsidRDefault="00F140FC" w:rsidP="00254C56">
            <w:pPr>
              <w:rPr>
                <w:rFonts w:ascii="Baskerville Old Face" w:hAnsi="Baskerville Old Face"/>
                <w:b w:val="0"/>
                <w:sz w:val="20"/>
                <w:szCs w:val="20"/>
              </w:rPr>
            </w:pPr>
            <w:r>
              <w:rPr>
                <w:rFonts w:ascii="Baskerville Old Face" w:hAnsi="Baskerville Old Face"/>
                <w:b w:val="0"/>
                <w:sz w:val="20"/>
                <w:szCs w:val="20"/>
              </w:rPr>
              <w:t>8:30-9</w:t>
            </w:r>
          </w:p>
        </w:tc>
        <w:tc>
          <w:tcPr>
            <w:tcW w:w="4230" w:type="dxa"/>
          </w:tcPr>
          <w:p w:rsidR="00EF3A9C" w:rsidRDefault="00882E40" w:rsidP="0002693A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>
              <w:rPr>
                <w:rFonts w:ascii="Baskerville Old Face" w:hAnsi="Baskerville Old Face" w:cs="Times New Roman"/>
              </w:rPr>
              <w:t>Welcome, introductions</w:t>
            </w:r>
            <w:r w:rsidR="00F140FC">
              <w:rPr>
                <w:rFonts w:ascii="Baskerville Old Face" w:hAnsi="Baskerville Old Face" w:cs="Times New Roman"/>
              </w:rPr>
              <w:t>, acknowledgements</w:t>
            </w:r>
          </w:p>
          <w:p w:rsidR="00F140FC" w:rsidRDefault="00F140FC" w:rsidP="0002693A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</w:p>
          <w:p w:rsidR="0032425B" w:rsidRDefault="0032425B" w:rsidP="0002693A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</w:p>
          <w:p w:rsidR="0032425B" w:rsidRDefault="0032425B" w:rsidP="0002693A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</w:p>
          <w:p w:rsidR="0032425B" w:rsidRDefault="0032425B" w:rsidP="0002693A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</w:p>
          <w:p w:rsidR="00F140FC" w:rsidRDefault="0032425B" w:rsidP="0002693A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>
              <w:rPr>
                <w:rFonts w:ascii="Baskerville Old Face" w:hAnsi="Baskerville Old Face" w:cs="Times New Roman"/>
              </w:rPr>
              <w:t>EL Hub Stance</w:t>
            </w:r>
            <w:r w:rsidR="00F140FC">
              <w:rPr>
                <w:rFonts w:ascii="Baskerville Old Face" w:hAnsi="Baskerville Old Face" w:cs="Times New Roman"/>
              </w:rPr>
              <w:t xml:space="preserve"> on </w:t>
            </w:r>
            <w:r w:rsidR="009E6328">
              <w:rPr>
                <w:rFonts w:ascii="Baskerville Old Face" w:hAnsi="Baskerville Old Face" w:cs="Times New Roman"/>
              </w:rPr>
              <w:t xml:space="preserve">Anti- </w:t>
            </w:r>
            <w:r w:rsidR="00F140FC">
              <w:rPr>
                <w:rFonts w:ascii="Baskerville Old Face" w:hAnsi="Baskerville Old Face" w:cs="Times New Roman"/>
              </w:rPr>
              <w:t>Racism</w:t>
            </w:r>
            <w:r w:rsidR="00485833">
              <w:rPr>
                <w:rFonts w:ascii="Baskerville Old Face" w:hAnsi="Baskerville Old Face" w:cs="Times New Roman"/>
              </w:rPr>
              <w:t xml:space="preserve"> statement</w:t>
            </w:r>
          </w:p>
          <w:p w:rsidR="00966701" w:rsidRPr="00966701" w:rsidRDefault="00966701" w:rsidP="00FA4E2B">
            <w:pPr>
              <w:widowControl w:val="0"/>
              <w:tabs>
                <w:tab w:val="left" w:pos="36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</w:p>
        </w:tc>
        <w:tc>
          <w:tcPr>
            <w:tcW w:w="8890" w:type="dxa"/>
          </w:tcPr>
          <w:p w:rsidR="005B3AB0" w:rsidRPr="0032425B" w:rsidRDefault="00161F88" w:rsidP="00DC2179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  <w:b/>
                <w:sz w:val="20"/>
                <w:szCs w:val="20"/>
              </w:rPr>
            </w:pPr>
            <w:r w:rsidRPr="0032425B">
              <w:rPr>
                <w:rFonts w:ascii="Baskerville Old Face" w:hAnsi="Baskerville Old Face" w:cs="Times New Roman"/>
                <w:b/>
                <w:sz w:val="20"/>
                <w:szCs w:val="20"/>
              </w:rPr>
              <w:t>Governance Members attending:</w:t>
            </w:r>
          </w:p>
          <w:p w:rsidR="00161F88" w:rsidRPr="00161F88" w:rsidRDefault="0032425B" w:rsidP="00DC2179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  <w:sz w:val="20"/>
                <w:szCs w:val="20"/>
              </w:rPr>
            </w:pPr>
            <w:r w:rsidRPr="00161F88">
              <w:rPr>
                <w:rFonts w:ascii="Baskerville Old Face" w:hAnsi="Baskerville Old Face" w:cs="Times New Roman"/>
                <w:sz w:val="20"/>
                <w:szCs w:val="20"/>
              </w:rPr>
              <w:t>Denise Glascock</w:t>
            </w:r>
            <w:r w:rsidRPr="00161F88">
              <w:rPr>
                <w:rFonts w:ascii="Baskerville Old Face" w:hAnsi="Baskerville Old Face" w:cs="Times New Roman"/>
                <w:sz w:val="20"/>
                <w:szCs w:val="20"/>
              </w:rPr>
              <w:t xml:space="preserve"> </w:t>
            </w:r>
            <w:r>
              <w:rPr>
                <w:rFonts w:ascii="Baskerville Old Face" w:hAnsi="Baskerville Old Face" w:cs="Times New Roman"/>
                <w:sz w:val="20"/>
                <w:szCs w:val="20"/>
              </w:rPr>
              <w:t>,Chelsea Hamilton,</w:t>
            </w:r>
            <w:r w:rsidR="00161F88" w:rsidRPr="00161F88">
              <w:rPr>
                <w:rFonts w:ascii="Baskerville Old Face" w:hAnsi="Baskerville Old Face" w:cs="Times New Roman"/>
                <w:sz w:val="20"/>
                <w:szCs w:val="20"/>
              </w:rPr>
              <w:t>Mary Rumbaugh, Amy Corbett, Adam Freer, Darcee Kilsdonk, Seth Lyo</w:t>
            </w:r>
            <w:r w:rsidR="00161F88">
              <w:rPr>
                <w:rFonts w:ascii="Baskerville Old Face" w:hAnsi="Baskerville Old Face" w:cs="Times New Roman"/>
                <w:sz w:val="20"/>
                <w:szCs w:val="20"/>
              </w:rPr>
              <w:t>n, Sophia Butler, Donalda Dodson. Quorum established at 9:05 AM</w:t>
            </w:r>
          </w:p>
          <w:p w:rsidR="00161F88" w:rsidRDefault="0032425B" w:rsidP="00DC2179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  <w:sz w:val="20"/>
                <w:szCs w:val="20"/>
              </w:rPr>
            </w:pPr>
            <w:r>
              <w:rPr>
                <w:rFonts w:ascii="Baskerville Old Face" w:hAnsi="Baskerville Old Face" w:cs="Times New Roman"/>
                <w:sz w:val="20"/>
                <w:szCs w:val="20"/>
              </w:rPr>
              <w:t>Guests:  Merry Persi</w:t>
            </w:r>
            <w:r w:rsidR="00161F88" w:rsidRPr="00161F88">
              <w:rPr>
                <w:rFonts w:ascii="Baskerville Old Face" w:hAnsi="Baskerville Old Face" w:cs="Times New Roman"/>
                <w:sz w:val="20"/>
                <w:szCs w:val="20"/>
              </w:rPr>
              <w:t>chetti, Tami Gowdy, Rod Cook</w:t>
            </w:r>
          </w:p>
          <w:p w:rsidR="00161F88" w:rsidRDefault="00161F88" w:rsidP="00DC2179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  <w:sz w:val="20"/>
                <w:szCs w:val="20"/>
              </w:rPr>
            </w:pPr>
          </w:p>
          <w:p w:rsidR="0032425B" w:rsidRDefault="0032425B" w:rsidP="00DC2179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  <w:sz w:val="20"/>
                <w:szCs w:val="20"/>
              </w:rPr>
            </w:pPr>
            <w:r>
              <w:rPr>
                <w:rFonts w:ascii="Baskerville Old Face" w:hAnsi="Baskerville Old Face" w:cs="Times New Roman"/>
                <w:sz w:val="20"/>
                <w:szCs w:val="20"/>
              </w:rPr>
              <w:t>Denise shared the impetus for the creation of the</w:t>
            </w:r>
            <w:r w:rsidR="00161F88">
              <w:rPr>
                <w:rFonts w:ascii="Baskerville Old Face" w:hAnsi="Baskerville Old Face" w:cs="Times New Roman"/>
                <w:sz w:val="20"/>
                <w:szCs w:val="20"/>
              </w:rPr>
              <w:t xml:space="preserve"> Stance on </w:t>
            </w:r>
            <w:r w:rsidR="009E6328">
              <w:rPr>
                <w:rFonts w:ascii="Baskerville Old Face" w:hAnsi="Baskerville Old Face" w:cs="Times New Roman"/>
                <w:sz w:val="20"/>
                <w:szCs w:val="20"/>
              </w:rPr>
              <w:t xml:space="preserve">Anti- </w:t>
            </w:r>
            <w:r w:rsidR="00161F88">
              <w:rPr>
                <w:rFonts w:ascii="Baskerville Old Face" w:hAnsi="Baskerville Old Face" w:cs="Times New Roman"/>
                <w:sz w:val="20"/>
                <w:szCs w:val="20"/>
              </w:rPr>
              <w:t xml:space="preserve">Racism. </w:t>
            </w:r>
            <w:r>
              <w:rPr>
                <w:rFonts w:ascii="Baskerville Old Face" w:hAnsi="Baskerville Old Face" w:cs="Times New Roman"/>
                <w:sz w:val="20"/>
                <w:szCs w:val="20"/>
              </w:rPr>
              <w:t xml:space="preserve"> The Council member</w:t>
            </w:r>
            <w:r w:rsidR="009E6328">
              <w:rPr>
                <w:rFonts w:ascii="Baskerville Old Face" w:hAnsi="Baskerville Old Face" w:cs="Times New Roman"/>
                <w:sz w:val="20"/>
                <w:szCs w:val="20"/>
              </w:rPr>
              <w:t>s</w:t>
            </w:r>
            <w:r>
              <w:rPr>
                <w:rFonts w:ascii="Baskerville Old Face" w:hAnsi="Baskerville Old Face" w:cs="Times New Roman"/>
                <w:sz w:val="20"/>
                <w:szCs w:val="20"/>
              </w:rPr>
              <w:t xml:space="preserve"> discussed and d</w:t>
            </w:r>
            <w:r w:rsidR="00161F88">
              <w:rPr>
                <w:rFonts w:ascii="Baskerville Old Face" w:hAnsi="Baskerville Old Face" w:cs="Times New Roman"/>
                <w:sz w:val="20"/>
                <w:szCs w:val="20"/>
              </w:rPr>
              <w:t xml:space="preserve">ecided on </w:t>
            </w:r>
            <w:r>
              <w:rPr>
                <w:rFonts w:ascii="Baskerville Old Face" w:hAnsi="Baskerville Old Face" w:cs="Times New Roman"/>
                <w:sz w:val="20"/>
                <w:szCs w:val="20"/>
              </w:rPr>
              <w:t>calling for a motion to</w:t>
            </w:r>
            <w:r w:rsidR="00161F88">
              <w:rPr>
                <w:rFonts w:ascii="Baskerville Old Face" w:hAnsi="Baskerville Old Face" w:cs="Times New Roman"/>
                <w:sz w:val="20"/>
                <w:szCs w:val="20"/>
              </w:rPr>
              <w:t xml:space="preserve"> approve.</w:t>
            </w:r>
            <w:r>
              <w:rPr>
                <w:rFonts w:ascii="Baskerville Old Face" w:hAnsi="Baskerville Old Face" w:cs="Times New Roman"/>
                <w:sz w:val="20"/>
                <w:szCs w:val="20"/>
              </w:rPr>
              <w:t xml:space="preserve"> </w:t>
            </w:r>
            <w:r w:rsidR="00161F88">
              <w:rPr>
                <w:rFonts w:ascii="Baskerville Old Face" w:hAnsi="Baskerville Old Face" w:cs="Times New Roman"/>
                <w:sz w:val="20"/>
                <w:szCs w:val="20"/>
              </w:rPr>
              <w:t xml:space="preserve">Seth Motioned to approve the statement.  </w:t>
            </w:r>
          </w:p>
          <w:p w:rsidR="00161F88" w:rsidRDefault="00161F88" w:rsidP="00DC2179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  <w:sz w:val="20"/>
                <w:szCs w:val="20"/>
              </w:rPr>
            </w:pPr>
            <w:r>
              <w:rPr>
                <w:rFonts w:ascii="Baskerville Old Face" w:hAnsi="Baskerville Old Face" w:cs="Times New Roman"/>
                <w:sz w:val="20"/>
                <w:szCs w:val="20"/>
              </w:rPr>
              <w:t>Amy second.</w:t>
            </w:r>
          </w:p>
          <w:p w:rsidR="00161F88" w:rsidRDefault="00161F88" w:rsidP="0032425B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  <w:b/>
                <w:sz w:val="20"/>
                <w:szCs w:val="20"/>
              </w:rPr>
            </w:pPr>
            <w:r w:rsidRPr="00161F88">
              <w:rPr>
                <w:rFonts w:ascii="Baskerville Old Face" w:hAnsi="Baskerville Old Face" w:cs="Times New Roman"/>
                <w:b/>
                <w:sz w:val="20"/>
                <w:szCs w:val="20"/>
              </w:rPr>
              <w:t>Approved</w:t>
            </w:r>
            <w:r w:rsidR="0032425B">
              <w:rPr>
                <w:rFonts w:ascii="Baskerville Old Face" w:hAnsi="Baskerville Old Face" w:cs="Times New Roman"/>
                <w:b/>
                <w:sz w:val="20"/>
                <w:szCs w:val="20"/>
              </w:rPr>
              <w:t xml:space="preserve"> </w:t>
            </w:r>
          </w:p>
          <w:p w:rsidR="0032425B" w:rsidRDefault="0032425B" w:rsidP="0032425B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  <w:sz w:val="20"/>
                <w:szCs w:val="20"/>
              </w:rPr>
            </w:pPr>
            <w:r>
              <w:rPr>
                <w:rFonts w:ascii="Baskerville Old Face" w:hAnsi="Baskerville Old Face" w:cs="Times New Roman"/>
                <w:sz w:val="20"/>
                <w:szCs w:val="20"/>
              </w:rPr>
              <w:t xml:space="preserve">Rod would like to share with the Board of County Commissioners. </w:t>
            </w:r>
          </w:p>
          <w:p w:rsidR="0032425B" w:rsidRPr="0094465B" w:rsidRDefault="0032425B" w:rsidP="0032425B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  <w:b/>
                <w:sz w:val="20"/>
                <w:szCs w:val="20"/>
              </w:rPr>
            </w:pPr>
          </w:p>
        </w:tc>
      </w:tr>
      <w:tr w:rsidR="00DF073F" w:rsidRPr="0094465B" w:rsidTr="0032425B">
        <w:trPr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:rsidR="00DF073F" w:rsidRPr="00DF073F" w:rsidRDefault="00F140FC" w:rsidP="004A7672">
            <w:pPr>
              <w:rPr>
                <w:rFonts w:ascii="Baskerville Old Face" w:hAnsi="Baskerville Old Face"/>
                <w:b w:val="0"/>
                <w:sz w:val="20"/>
                <w:szCs w:val="20"/>
              </w:rPr>
            </w:pPr>
            <w:r>
              <w:rPr>
                <w:rFonts w:ascii="Baskerville Old Face" w:hAnsi="Baskerville Old Face"/>
                <w:b w:val="0"/>
                <w:sz w:val="20"/>
                <w:szCs w:val="20"/>
              </w:rPr>
              <w:t>9-9:10</w:t>
            </w:r>
          </w:p>
        </w:tc>
        <w:tc>
          <w:tcPr>
            <w:tcW w:w="4230" w:type="dxa"/>
          </w:tcPr>
          <w:p w:rsidR="00485833" w:rsidRDefault="00485833" w:rsidP="00966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>
              <w:rPr>
                <w:rFonts w:ascii="Baskerville Old Face" w:hAnsi="Baskerville Old Face" w:cs="Times New Roman"/>
              </w:rPr>
              <w:t>New Governance member applications:</w:t>
            </w:r>
          </w:p>
          <w:p w:rsidR="00485833" w:rsidRDefault="00485833" w:rsidP="00485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>
              <w:rPr>
                <w:rFonts w:ascii="Baskerville Old Face" w:hAnsi="Baskerville Old Face" w:cs="Times New Roman"/>
              </w:rPr>
              <w:t>- Merry Persichetti, Parent Rep</w:t>
            </w:r>
          </w:p>
          <w:p w:rsidR="00485833" w:rsidRDefault="00485833" w:rsidP="00966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>
              <w:rPr>
                <w:rFonts w:ascii="Baskerville Old Face" w:hAnsi="Baskerville Old Face" w:cs="Times New Roman"/>
              </w:rPr>
              <w:t>- Lennie Bjornsen, Gladstone School District</w:t>
            </w:r>
          </w:p>
          <w:p w:rsidR="00B76641" w:rsidRDefault="00B76641" w:rsidP="00966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</w:p>
        </w:tc>
        <w:tc>
          <w:tcPr>
            <w:tcW w:w="8890" w:type="dxa"/>
          </w:tcPr>
          <w:p w:rsidR="00DF073F" w:rsidRPr="00161F88" w:rsidRDefault="00161F88" w:rsidP="000172DF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  <w:sz w:val="20"/>
                <w:szCs w:val="20"/>
              </w:rPr>
            </w:pPr>
            <w:r w:rsidRPr="00161F88">
              <w:rPr>
                <w:rFonts w:ascii="Baskerville Old Face" w:hAnsi="Baskerville Old Face" w:cs="Times New Roman"/>
                <w:sz w:val="20"/>
                <w:szCs w:val="20"/>
              </w:rPr>
              <w:t xml:space="preserve">Merry Persichetti shared why she would like to be a Parent Representative to the Governance Council. </w:t>
            </w:r>
            <w:r w:rsidR="009E6328">
              <w:rPr>
                <w:rFonts w:ascii="Baskerville Old Face" w:hAnsi="Baskerville Old Face" w:cs="Times New Roman"/>
                <w:sz w:val="20"/>
                <w:szCs w:val="20"/>
              </w:rPr>
              <w:t>Darcee shared Merry’s commitment to her work as  Parent Representative with CCCC Head Start.</w:t>
            </w:r>
          </w:p>
          <w:p w:rsidR="00161F88" w:rsidRPr="00161F88" w:rsidRDefault="00161F88" w:rsidP="000172DF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  <w:sz w:val="20"/>
                <w:szCs w:val="20"/>
              </w:rPr>
            </w:pPr>
            <w:r w:rsidRPr="00161F88">
              <w:rPr>
                <w:rFonts w:ascii="Baskerville Old Face" w:hAnsi="Baskerville Old Face" w:cs="Times New Roman"/>
                <w:sz w:val="20"/>
                <w:szCs w:val="20"/>
              </w:rPr>
              <w:t>Darcee Motioned to approve the nomination of Merry.</w:t>
            </w:r>
          </w:p>
          <w:p w:rsidR="00161F88" w:rsidRPr="00161F88" w:rsidRDefault="00161F88" w:rsidP="000172DF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  <w:sz w:val="20"/>
                <w:szCs w:val="20"/>
              </w:rPr>
            </w:pPr>
            <w:r w:rsidRPr="00161F88">
              <w:rPr>
                <w:rFonts w:ascii="Baskerville Old Face" w:hAnsi="Baskerville Old Face" w:cs="Times New Roman"/>
                <w:sz w:val="20"/>
                <w:szCs w:val="20"/>
              </w:rPr>
              <w:t>Mary Second.</w:t>
            </w:r>
          </w:p>
          <w:p w:rsidR="00161F88" w:rsidRDefault="00161F88" w:rsidP="000172DF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  <w:b/>
                <w:sz w:val="20"/>
                <w:szCs w:val="20"/>
              </w:rPr>
            </w:pPr>
            <w:r w:rsidRPr="00161F88">
              <w:rPr>
                <w:rFonts w:ascii="Baskerville Old Face" w:hAnsi="Baskerville Old Face" w:cs="Times New Roman"/>
                <w:b/>
                <w:sz w:val="20"/>
                <w:szCs w:val="20"/>
              </w:rPr>
              <w:t>Approved</w:t>
            </w:r>
            <w:r w:rsidR="0032425B">
              <w:rPr>
                <w:rFonts w:ascii="Baskerville Old Face" w:hAnsi="Baskerville Old Face" w:cs="Times New Roman"/>
                <w:b/>
                <w:sz w:val="20"/>
                <w:szCs w:val="20"/>
              </w:rPr>
              <w:t xml:space="preserve"> </w:t>
            </w:r>
          </w:p>
          <w:p w:rsidR="009E6328" w:rsidRPr="009E6328" w:rsidRDefault="009E6328" w:rsidP="000172DF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  <w:sz w:val="20"/>
                <w:szCs w:val="20"/>
              </w:rPr>
            </w:pPr>
            <w:r w:rsidRPr="009E6328">
              <w:rPr>
                <w:rFonts w:ascii="Baskerville Old Face" w:hAnsi="Baskerville Old Face" w:cs="Times New Roman"/>
                <w:sz w:val="20"/>
                <w:szCs w:val="20"/>
              </w:rPr>
              <w:t>Merry Persichetti is now a voting member of the Early Learning Hub Governance Council</w:t>
            </w:r>
            <w:r>
              <w:rPr>
                <w:rFonts w:ascii="Baskerville Old Face" w:hAnsi="Baskerville Old Face" w:cs="Times New Roman"/>
                <w:sz w:val="20"/>
                <w:szCs w:val="20"/>
              </w:rPr>
              <w:t>- Welcome Merry!</w:t>
            </w:r>
          </w:p>
          <w:p w:rsidR="0032425B" w:rsidRDefault="0032425B" w:rsidP="000172DF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  <w:b/>
                <w:sz w:val="20"/>
                <w:szCs w:val="20"/>
              </w:rPr>
            </w:pPr>
          </w:p>
          <w:p w:rsidR="00161F88" w:rsidRDefault="00161F88" w:rsidP="000172DF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  <w:sz w:val="20"/>
                <w:szCs w:val="20"/>
              </w:rPr>
            </w:pPr>
            <w:r w:rsidRPr="00161F88">
              <w:rPr>
                <w:rFonts w:ascii="Baskerville Old Face" w:hAnsi="Baskerville Old Face" w:cs="Times New Roman"/>
                <w:sz w:val="20"/>
                <w:szCs w:val="20"/>
              </w:rPr>
              <w:t>Lennie Bjornsen submitted an application to be considered</w:t>
            </w:r>
            <w:r w:rsidR="009E6328">
              <w:rPr>
                <w:rFonts w:ascii="Baskerville Old Face" w:hAnsi="Baskerville Old Face" w:cs="Times New Roman"/>
                <w:sz w:val="20"/>
                <w:szCs w:val="20"/>
              </w:rPr>
              <w:t xml:space="preserve"> for nomination to the C</w:t>
            </w:r>
            <w:r w:rsidRPr="00161F88">
              <w:rPr>
                <w:rFonts w:ascii="Baskerville Old Face" w:hAnsi="Baskerville Old Face" w:cs="Times New Roman"/>
                <w:sz w:val="20"/>
                <w:szCs w:val="20"/>
              </w:rPr>
              <w:t>ouncil.  He was unable to attend today’s meeting due to another commitment.  He will attend a future meeting and share why he would like join the council.</w:t>
            </w:r>
          </w:p>
          <w:p w:rsidR="009E6328" w:rsidRPr="00161F88" w:rsidRDefault="009E6328" w:rsidP="000172DF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  <w:sz w:val="20"/>
                <w:szCs w:val="20"/>
              </w:rPr>
            </w:pPr>
          </w:p>
        </w:tc>
      </w:tr>
      <w:tr w:rsidR="00B76641" w:rsidRPr="0094465B" w:rsidTr="0032425B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:rsidR="00B76641" w:rsidRDefault="00B76641" w:rsidP="000172DF">
            <w:pPr>
              <w:rPr>
                <w:rFonts w:ascii="Baskerville Old Face" w:hAnsi="Baskerville Old Face"/>
                <w:b w:val="0"/>
                <w:sz w:val="20"/>
                <w:szCs w:val="20"/>
              </w:rPr>
            </w:pPr>
            <w:r>
              <w:rPr>
                <w:rFonts w:ascii="Baskerville Old Face" w:hAnsi="Baskerville Old Face"/>
                <w:b w:val="0"/>
                <w:sz w:val="20"/>
                <w:szCs w:val="20"/>
              </w:rPr>
              <w:t>9:10-9:30</w:t>
            </w:r>
          </w:p>
        </w:tc>
        <w:tc>
          <w:tcPr>
            <w:tcW w:w="4230" w:type="dxa"/>
          </w:tcPr>
          <w:p w:rsidR="00F140FC" w:rsidRDefault="00F140FC" w:rsidP="00B76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eastAsia="Calibri" w:hAnsi="Baskerville Old Face" w:cs="Times New Roman"/>
              </w:rPr>
            </w:pPr>
            <w:r>
              <w:rPr>
                <w:rFonts w:ascii="Baskerville Old Face" w:eastAsia="Calibri" w:hAnsi="Baskerville Old Face" w:cs="Times New Roman"/>
              </w:rPr>
              <w:t>Hub Updates:</w:t>
            </w:r>
          </w:p>
          <w:p w:rsidR="00F140FC" w:rsidRDefault="00F140FC" w:rsidP="00B76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eastAsia="Calibri" w:hAnsi="Baskerville Old Face" w:cs="Times New Roman"/>
              </w:rPr>
            </w:pPr>
            <w:r>
              <w:rPr>
                <w:rFonts w:ascii="Baskerville Old Face" w:eastAsia="Calibri" w:hAnsi="Baskerville Old Face" w:cs="Times New Roman"/>
              </w:rPr>
              <w:t>OPEC</w:t>
            </w:r>
          </w:p>
          <w:p w:rsidR="00B76641" w:rsidRDefault="00B76641" w:rsidP="00F14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eastAsia="Calibri" w:hAnsi="Baskerville Old Face" w:cs="Times New Roman"/>
              </w:rPr>
            </w:pPr>
            <w:r>
              <w:rPr>
                <w:rFonts w:ascii="Baskerville Old Face" w:eastAsia="Calibri" w:hAnsi="Baskerville Old Face" w:cs="Times New Roman"/>
              </w:rPr>
              <w:t xml:space="preserve">Budget </w:t>
            </w:r>
            <w:r w:rsidR="00F140FC">
              <w:rPr>
                <w:rFonts w:ascii="Baskerville Old Face" w:eastAsia="Calibri" w:hAnsi="Baskerville Old Face" w:cs="Times New Roman"/>
              </w:rPr>
              <w:t xml:space="preserve">and </w:t>
            </w:r>
            <w:r>
              <w:rPr>
                <w:rFonts w:ascii="Baskerville Old Face" w:eastAsia="Calibri" w:hAnsi="Baskerville Old Face" w:cs="Times New Roman"/>
              </w:rPr>
              <w:t>ELD updates</w:t>
            </w:r>
          </w:p>
          <w:p w:rsidR="00F140FC" w:rsidRPr="00B76641" w:rsidRDefault="00F140FC" w:rsidP="00F14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eastAsia="Calibri" w:hAnsi="Baskerville Old Face" w:cs="Times New Roman"/>
              </w:rPr>
            </w:pPr>
          </w:p>
        </w:tc>
        <w:tc>
          <w:tcPr>
            <w:tcW w:w="8890" w:type="dxa"/>
          </w:tcPr>
          <w:p w:rsidR="00B76641" w:rsidRDefault="00161F88" w:rsidP="00B76641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  <w:sz w:val="20"/>
                <w:szCs w:val="20"/>
              </w:rPr>
            </w:pPr>
            <w:r>
              <w:rPr>
                <w:rFonts w:ascii="Baskerville Old Face" w:hAnsi="Baskerville Old Face" w:cs="Times New Roman"/>
                <w:sz w:val="20"/>
                <w:szCs w:val="20"/>
              </w:rPr>
              <w:t>Chelsea shared that the review committee selected 5 organizations to provide 20 parenting Education classes in 20-21.  These funded by OPEC and were selected by a review committee based on applications submitted through the NOFO process.</w:t>
            </w:r>
          </w:p>
          <w:p w:rsidR="00161F88" w:rsidRDefault="00161F88" w:rsidP="00B76641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  <w:sz w:val="20"/>
                <w:szCs w:val="20"/>
              </w:rPr>
            </w:pPr>
          </w:p>
          <w:p w:rsidR="00161F88" w:rsidRDefault="00161F88" w:rsidP="00B76641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  <w:sz w:val="20"/>
                <w:szCs w:val="20"/>
              </w:rPr>
            </w:pPr>
            <w:r>
              <w:rPr>
                <w:rFonts w:ascii="Baskerville Old Face" w:hAnsi="Baskerville Old Face" w:cs="Times New Roman"/>
                <w:sz w:val="20"/>
                <w:szCs w:val="20"/>
              </w:rPr>
              <w:t xml:space="preserve">Annette shared that at this point, we do not have any new information about the State budget and Hub funds, and we do not have a timeline as to when the decisions will be made. </w:t>
            </w:r>
            <w:r w:rsidR="0032425B">
              <w:rPr>
                <w:rFonts w:ascii="Baskerville Old Face" w:hAnsi="Baskerville Old Face" w:cs="Times New Roman"/>
                <w:sz w:val="20"/>
                <w:szCs w:val="20"/>
              </w:rPr>
              <w:t>The</w:t>
            </w:r>
            <w:r>
              <w:rPr>
                <w:rFonts w:ascii="Baskerville Old Face" w:hAnsi="Baskerville Old Face" w:cs="Times New Roman"/>
                <w:sz w:val="20"/>
                <w:szCs w:val="20"/>
              </w:rPr>
              <w:t xml:space="preserve"> ELD did delay the announcement of new grants for Preschool Promise, OPK, </w:t>
            </w:r>
            <w:r w:rsidR="0032425B">
              <w:rPr>
                <w:rFonts w:ascii="Baskerville Old Face" w:hAnsi="Baskerville Old Face" w:cs="Times New Roman"/>
                <w:sz w:val="20"/>
                <w:szCs w:val="20"/>
              </w:rPr>
              <w:t>Equity Fund, HFO and Relief Nurseries.  We do not have a timeline as to when these awards will be made.</w:t>
            </w:r>
          </w:p>
          <w:p w:rsidR="009E6328" w:rsidRPr="00161F88" w:rsidRDefault="009E6328" w:rsidP="00B76641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22DE9" w:rsidRPr="0094465B" w:rsidTr="0032425B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:rsidR="00D22DE9" w:rsidRPr="0094465B" w:rsidRDefault="00F140FC" w:rsidP="000172DF">
            <w:pPr>
              <w:rPr>
                <w:rFonts w:ascii="Baskerville Old Face" w:hAnsi="Baskerville Old Face"/>
                <w:b w:val="0"/>
                <w:sz w:val="20"/>
                <w:szCs w:val="20"/>
              </w:rPr>
            </w:pPr>
            <w:r>
              <w:rPr>
                <w:rFonts w:ascii="Baskerville Old Face" w:hAnsi="Baskerville Old Face"/>
                <w:b w:val="0"/>
                <w:sz w:val="20"/>
                <w:szCs w:val="20"/>
              </w:rPr>
              <w:t>9:30-10:15</w:t>
            </w:r>
          </w:p>
        </w:tc>
        <w:tc>
          <w:tcPr>
            <w:tcW w:w="4230" w:type="dxa"/>
          </w:tcPr>
          <w:p w:rsidR="00882E40" w:rsidRPr="00B76641" w:rsidRDefault="00FA4E2B" w:rsidP="00B76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eastAsia="Calibri" w:hAnsi="Baskerville Old Face" w:cs="Times New Roman"/>
              </w:rPr>
            </w:pPr>
            <w:r w:rsidRPr="00B76641">
              <w:rPr>
                <w:rFonts w:ascii="Baskerville Old Face" w:eastAsia="Calibri" w:hAnsi="Baskerville Old Face" w:cs="Times New Roman"/>
              </w:rPr>
              <w:t>Bylaws update</w:t>
            </w:r>
            <w:r w:rsidR="00B76641">
              <w:rPr>
                <w:rFonts w:ascii="Baskerville Old Face" w:eastAsia="Calibri" w:hAnsi="Baskerville Old Face" w:cs="Times New Roman"/>
              </w:rPr>
              <w:t>s and discussion</w:t>
            </w:r>
          </w:p>
          <w:p w:rsidR="00FA4E2B" w:rsidRPr="00B76641" w:rsidRDefault="00FA4E2B" w:rsidP="00B7664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eastAsia="Calibri" w:hAnsi="Baskerville Old Face" w:cs="Times New Roman"/>
              </w:rPr>
            </w:pPr>
          </w:p>
        </w:tc>
        <w:tc>
          <w:tcPr>
            <w:tcW w:w="8890" w:type="dxa"/>
          </w:tcPr>
          <w:p w:rsidR="00133CF7" w:rsidRPr="0032425B" w:rsidRDefault="0032425B" w:rsidP="00B76641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  <w:sz w:val="20"/>
                <w:szCs w:val="20"/>
              </w:rPr>
            </w:pPr>
            <w:r w:rsidRPr="0032425B">
              <w:rPr>
                <w:rFonts w:ascii="Baskerville Old Face" w:hAnsi="Baskerville Old Face" w:cs="Times New Roman"/>
                <w:sz w:val="20"/>
                <w:szCs w:val="20"/>
              </w:rPr>
              <w:t>Rod went through the proposed changes and the group gave input. Rod will need to follow up with County administration on several items to see if they are allowed.</w:t>
            </w:r>
          </w:p>
          <w:p w:rsidR="0032425B" w:rsidRDefault="0032425B" w:rsidP="00B76641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  <w:sz w:val="20"/>
                <w:szCs w:val="20"/>
              </w:rPr>
            </w:pPr>
            <w:r w:rsidRPr="0032425B">
              <w:rPr>
                <w:rFonts w:ascii="Baskerville Old Face" w:hAnsi="Baskerville Old Face" w:cs="Times New Roman"/>
                <w:sz w:val="20"/>
                <w:szCs w:val="20"/>
              </w:rPr>
              <w:t>The updated draft will be shared prior to the next Governance meeting July 14, for review, discussion and possibly approval.</w:t>
            </w:r>
          </w:p>
          <w:p w:rsidR="0032425B" w:rsidRPr="0094465B" w:rsidRDefault="0032425B" w:rsidP="00B76641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  <w:b/>
                <w:sz w:val="20"/>
                <w:szCs w:val="20"/>
              </w:rPr>
            </w:pPr>
          </w:p>
        </w:tc>
      </w:tr>
      <w:tr w:rsidR="00690433" w:rsidRPr="0094465B" w:rsidTr="0032425B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:rsidR="00690433" w:rsidRDefault="00FA4E2B" w:rsidP="007E41A6">
            <w:pPr>
              <w:rPr>
                <w:rFonts w:ascii="Baskerville Old Face" w:hAnsi="Baskerville Old Face"/>
                <w:b w:val="0"/>
                <w:sz w:val="20"/>
                <w:szCs w:val="20"/>
              </w:rPr>
            </w:pPr>
            <w:r>
              <w:rPr>
                <w:rFonts w:ascii="Baskerville Old Face" w:hAnsi="Baskerville Old Face"/>
                <w:b w:val="0"/>
                <w:sz w:val="20"/>
                <w:szCs w:val="20"/>
              </w:rPr>
              <w:t>10</w:t>
            </w:r>
            <w:r w:rsidR="00F140FC">
              <w:rPr>
                <w:rFonts w:ascii="Baskerville Old Face" w:hAnsi="Baskerville Old Face"/>
                <w:b w:val="0"/>
                <w:sz w:val="20"/>
                <w:szCs w:val="20"/>
              </w:rPr>
              <w:t>:15</w:t>
            </w:r>
            <w:r>
              <w:rPr>
                <w:rFonts w:ascii="Baskerville Old Face" w:hAnsi="Baskerville Old Face"/>
                <w:b w:val="0"/>
                <w:sz w:val="20"/>
                <w:szCs w:val="20"/>
              </w:rPr>
              <w:t>-10:25</w:t>
            </w:r>
          </w:p>
        </w:tc>
        <w:tc>
          <w:tcPr>
            <w:tcW w:w="4230" w:type="dxa"/>
          </w:tcPr>
          <w:p w:rsidR="00FA4E2B" w:rsidRDefault="00FA4E2B" w:rsidP="00F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Program and community updates</w:t>
            </w:r>
          </w:p>
          <w:p w:rsidR="00485833" w:rsidRDefault="00485833" w:rsidP="00F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</w:p>
          <w:p w:rsidR="00BF592D" w:rsidRPr="00BF592D" w:rsidRDefault="00BF592D" w:rsidP="00882E40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</w:p>
        </w:tc>
        <w:tc>
          <w:tcPr>
            <w:tcW w:w="8890" w:type="dxa"/>
          </w:tcPr>
          <w:p w:rsidR="00690433" w:rsidRPr="0032425B" w:rsidRDefault="0032425B" w:rsidP="007E41A6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  <w:sz w:val="20"/>
                <w:szCs w:val="20"/>
              </w:rPr>
            </w:pPr>
            <w:r w:rsidRPr="0032425B">
              <w:rPr>
                <w:rFonts w:ascii="Baskerville Old Face" w:hAnsi="Baskerville Old Face"/>
                <w:sz w:val="20"/>
                <w:szCs w:val="20"/>
              </w:rPr>
              <w:lastRenderedPageBreak/>
              <w:t>We ran out of time due to the Bylaws discussion and were not able to get to this agenda item.</w:t>
            </w:r>
          </w:p>
        </w:tc>
      </w:tr>
      <w:tr w:rsidR="007E41A6" w:rsidRPr="0094465B" w:rsidTr="0032425B">
        <w:trPr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:rsidR="005224BC" w:rsidRPr="001E35DD" w:rsidRDefault="00FA4E2B" w:rsidP="007E41A6">
            <w:pPr>
              <w:rPr>
                <w:rFonts w:ascii="Baskerville Old Face" w:hAnsi="Baskerville Old Face"/>
                <w:b w:val="0"/>
                <w:sz w:val="20"/>
                <w:szCs w:val="20"/>
              </w:rPr>
            </w:pPr>
            <w:r w:rsidRPr="001E35DD">
              <w:rPr>
                <w:rFonts w:ascii="Baskerville Old Face" w:hAnsi="Baskerville Old Face"/>
                <w:b w:val="0"/>
                <w:sz w:val="20"/>
                <w:szCs w:val="20"/>
              </w:rPr>
              <w:t>10:25-10:30</w:t>
            </w:r>
          </w:p>
          <w:p w:rsidR="001E35DD" w:rsidRPr="0094465B" w:rsidRDefault="001E35DD" w:rsidP="007E41A6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4230" w:type="dxa"/>
          </w:tcPr>
          <w:p w:rsidR="005224BC" w:rsidRDefault="00FA4E2B" w:rsidP="00410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Future Agenda items</w:t>
            </w:r>
          </w:p>
          <w:p w:rsidR="001E35DD" w:rsidRDefault="001E35DD" w:rsidP="00410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</w:p>
          <w:p w:rsidR="001E35DD" w:rsidRPr="0094465B" w:rsidRDefault="0032425B" w:rsidP="00410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 xml:space="preserve">Next meeting </w:t>
            </w:r>
            <w:r w:rsidR="00B76641">
              <w:rPr>
                <w:rFonts w:ascii="Baskerville Old Face" w:hAnsi="Baskerville Old Face"/>
              </w:rPr>
              <w:t>July 14</w:t>
            </w:r>
            <w:r w:rsidR="001E35DD">
              <w:rPr>
                <w:rFonts w:ascii="Baskerville Old Face" w:hAnsi="Baskerville Old Face"/>
              </w:rPr>
              <w:t>, 2020</w:t>
            </w:r>
          </w:p>
        </w:tc>
        <w:tc>
          <w:tcPr>
            <w:tcW w:w="8890" w:type="dxa"/>
          </w:tcPr>
          <w:p w:rsidR="007E41A6" w:rsidRDefault="0032425B" w:rsidP="007E41A6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  <w:b/>
                <w:sz w:val="20"/>
                <w:szCs w:val="20"/>
              </w:rPr>
            </w:pPr>
            <w:r>
              <w:rPr>
                <w:rFonts w:ascii="Baskerville Old Face" w:hAnsi="Baskerville Old Face"/>
                <w:b/>
                <w:sz w:val="20"/>
                <w:szCs w:val="20"/>
              </w:rPr>
              <w:t>Bylaws</w:t>
            </w:r>
          </w:p>
          <w:p w:rsidR="0032425B" w:rsidRDefault="0032425B" w:rsidP="007E41A6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  <w:b/>
                <w:sz w:val="20"/>
                <w:szCs w:val="20"/>
              </w:rPr>
            </w:pPr>
            <w:r>
              <w:rPr>
                <w:rFonts w:ascii="Baskerville Old Face" w:hAnsi="Baskerville Old Face"/>
                <w:b/>
                <w:sz w:val="20"/>
                <w:szCs w:val="20"/>
              </w:rPr>
              <w:t>New Governance Member applications</w:t>
            </w:r>
          </w:p>
          <w:p w:rsidR="0032425B" w:rsidRPr="0094465B" w:rsidRDefault="0032425B" w:rsidP="007E41A6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  <w:b/>
                <w:sz w:val="20"/>
                <w:szCs w:val="20"/>
              </w:rPr>
            </w:pPr>
            <w:r>
              <w:rPr>
                <w:rFonts w:ascii="Baskerville Old Face" w:hAnsi="Baskerville Old Face"/>
                <w:b/>
                <w:sz w:val="20"/>
                <w:szCs w:val="20"/>
              </w:rPr>
              <w:t>State Budget news/ updates</w:t>
            </w:r>
          </w:p>
        </w:tc>
      </w:tr>
    </w:tbl>
    <w:p w:rsidR="00DF073F" w:rsidRDefault="00DF073F" w:rsidP="0032425B">
      <w:pPr>
        <w:pStyle w:val="List2"/>
        <w:ind w:left="0" w:firstLine="0"/>
      </w:pPr>
    </w:p>
    <w:sectPr w:rsidR="00DF073F" w:rsidSect="00A86E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008" w:right="720" w:bottom="990" w:left="720" w:header="720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928" w:rsidRDefault="003B2928" w:rsidP="00C361CD">
      <w:pPr>
        <w:spacing w:after="0" w:line="240" w:lineRule="auto"/>
      </w:pPr>
      <w:r>
        <w:separator/>
      </w:r>
    </w:p>
  </w:endnote>
  <w:endnote w:type="continuationSeparator" w:id="0">
    <w:p w:rsidR="003B2928" w:rsidRDefault="003B2928" w:rsidP="00C36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EB9" w:rsidRDefault="00A16EB9" w:rsidP="00A16EB9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52871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2691" w:rsidRDefault="006226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63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729F" w:rsidRPr="0073103B" w:rsidRDefault="0039729F" w:rsidP="00E84C06">
    <w:pPr>
      <w:pStyle w:val="Footer"/>
      <w:jc w:val="right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710" w:rsidRDefault="00B017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928" w:rsidRDefault="003B2928" w:rsidP="00C361CD">
      <w:pPr>
        <w:spacing w:after="0" w:line="240" w:lineRule="auto"/>
      </w:pPr>
      <w:r>
        <w:separator/>
      </w:r>
    </w:p>
  </w:footnote>
  <w:footnote w:type="continuationSeparator" w:id="0">
    <w:p w:rsidR="003B2928" w:rsidRDefault="003B2928" w:rsidP="00C36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710" w:rsidRDefault="00B017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9045661"/>
      <w:docPartObj>
        <w:docPartGallery w:val="Watermarks"/>
        <w:docPartUnique/>
      </w:docPartObj>
    </w:sdtPr>
    <w:sdtEndPr/>
    <w:sdtContent>
      <w:p w:rsidR="00A16EB9" w:rsidRDefault="009E6328" w:rsidP="00A16EB9">
        <w:pPr>
          <w:pStyle w:val="Header"/>
          <w:jc w:val="right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8193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710" w:rsidRDefault="00B017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52B69"/>
    <w:multiLevelType w:val="hybridMultilevel"/>
    <w:tmpl w:val="22D82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E02F8"/>
    <w:multiLevelType w:val="hybridMultilevel"/>
    <w:tmpl w:val="E6BA3438"/>
    <w:lvl w:ilvl="0" w:tplc="2342F0A8">
      <w:start w:val="10"/>
      <w:numFmt w:val="bullet"/>
      <w:lvlText w:val="-"/>
      <w:lvlJc w:val="left"/>
      <w:pPr>
        <w:ind w:left="720" w:hanging="360"/>
      </w:pPr>
      <w:rPr>
        <w:rFonts w:ascii="Baskerville Old Face" w:eastAsiaTheme="minorEastAsia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76084"/>
    <w:multiLevelType w:val="hybridMultilevel"/>
    <w:tmpl w:val="59A8F2CE"/>
    <w:lvl w:ilvl="0" w:tplc="F29E5708">
      <w:start w:val="10"/>
      <w:numFmt w:val="bullet"/>
      <w:lvlText w:val="-"/>
      <w:lvlJc w:val="left"/>
      <w:pPr>
        <w:ind w:left="720" w:hanging="360"/>
      </w:pPr>
      <w:rPr>
        <w:rFonts w:ascii="Baskerville Old Face" w:eastAsiaTheme="minorEastAsia" w:hAnsi="Baskerville Old Fac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A39B1"/>
    <w:multiLevelType w:val="hybridMultilevel"/>
    <w:tmpl w:val="E30284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2C"/>
    <w:rsid w:val="00000930"/>
    <w:rsid w:val="00000958"/>
    <w:rsid w:val="000172DF"/>
    <w:rsid w:val="0002693A"/>
    <w:rsid w:val="000279ED"/>
    <w:rsid w:val="0003005F"/>
    <w:rsid w:val="00036C0D"/>
    <w:rsid w:val="00051F83"/>
    <w:rsid w:val="00053EAC"/>
    <w:rsid w:val="00053F63"/>
    <w:rsid w:val="00055D99"/>
    <w:rsid w:val="00060D5D"/>
    <w:rsid w:val="00072235"/>
    <w:rsid w:val="00075F06"/>
    <w:rsid w:val="000970DD"/>
    <w:rsid w:val="000A63D2"/>
    <w:rsid w:val="000B6160"/>
    <w:rsid w:val="000D1CF9"/>
    <w:rsid w:val="000E3356"/>
    <w:rsid w:val="000F1693"/>
    <w:rsid w:val="000F263F"/>
    <w:rsid w:val="001103FA"/>
    <w:rsid w:val="00117067"/>
    <w:rsid w:val="00130488"/>
    <w:rsid w:val="00132678"/>
    <w:rsid w:val="00133CF7"/>
    <w:rsid w:val="00136141"/>
    <w:rsid w:val="0014198F"/>
    <w:rsid w:val="00161F88"/>
    <w:rsid w:val="001767AA"/>
    <w:rsid w:val="00186620"/>
    <w:rsid w:val="00196FC0"/>
    <w:rsid w:val="001A2604"/>
    <w:rsid w:val="001A29E9"/>
    <w:rsid w:val="001A4E74"/>
    <w:rsid w:val="001B04E0"/>
    <w:rsid w:val="001B7AF5"/>
    <w:rsid w:val="001D4FF0"/>
    <w:rsid w:val="001E17DE"/>
    <w:rsid w:val="001E35DD"/>
    <w:rsid w:val="001F5692"/>
    <w:rsid w:val="002162AC"/>
    <w:rsid w:val="0022047F"/>
    <w:rsid w:val="00231C7B"/>
    <w:rsid w:val="00233256"/>
    <w:rsid w:val="00240581"/>
    <w:rsid w:val="00244320"/>
    <w:rsid w:val="00254C56"/>
    <w:rsid w:val="00254DB8"/>
    <w:rsid w:val="00270F4A"/>
    <w:rsid w:val="00295A21"/>
    <w:rsid w:val="00296F97"/>
    <w:rsid w:val="002B1566"/>
    <w:rsid w:val="002B38BD"/>
    <w:rsid w:val="002B751B"/>
    <w:rsid w:val="002E25CC"/>
    <w:rsid w:val="002E5A5C"/>
    <w:rsid w:val="003020A0"/>
    <w:rsid w:val="00302949"/>
    <w:rsid w:val="00307E71"/>
    <w:rsid w:val="00311C32"/>
    <w:rsid w:val="0032425B"/>
    <w:rsid w:val="00326539"/>
    <w:rsid w:val="00330F44"/>
    <w:rsid w:val="003433EF"/>
    <w:rsid w:val="00344BE5"/>
    <w:rsid w:val="0036089E"/>
    <w:rsid w:val="003772E7"/>
    <w:rsid w:val="00391EB4"/>
    <w:rsid w:val="0039729F"/>
    <w:rsid w:val="003B2928"/>
    <w:rsid w:val="003B3429"/>
    <w:rsid w:val="003B66E4"/>
    <w:rsid w:val="003B6FD5"/>
    <w:rsid w:val="003C2FCA"/>
    <w:rsid w:val="003D1FD1"/>
    <w:rsid w:val="003D2554"/>
    <w:rsid w:val="00407D41"/>
    <w:rsid w:val="004105F2"/>
    <w:rsid w:val="00414AF9"/>
    <w:rsid w:val="0041578D"/>
    <w:rsid w:val="00416BCC"/>
    <w:rsid w:val="004335E7"/>
    <w:rsid w:val="00433F07"/>
    <w:rsid w:val="00434028"/>
    <w:rsid w:val="00470E00"/>
    <w:rsid w:val="004748A4"/>
    <w:rsid w:val="00485833"/>
    <w:rsid w:val="004A1E06"/>
    <w:rsid w:val="004A7672"/>
    <w:rsid w:val="004B518D"/>
    <w:rsid w:val="004B6920"/>
    <w:rsid w:val="004D0D4F"/>
    <w:rsid w:val="004E2177"/>
    <w:rsid w:val="004F777B"/>
    <w:rsid w:val="0050322A"/>
    <w:rsid w:val="00503606"/>
    <w:rsid w:val="005224BC"/>
    <w:rsid w:val="00547A0E"/>
    <w:rsid w:val="00581C12"/>
    <w:rsid w:val="005920D6"/>
    <w:rsid w:val="00592222"/>
    <w:rsid w:val="0059679C"/>
    <w:rsid w:val="005A33F4"/>
    <w:rsid w:val="005B3AB0"/>
    <w:rsid w:val="005C707F"/>
    <w:rsid w:val="005D5E3C"/>
    <w:rsid w:val="005E0B83"/>
    <w:rsid w:val="005F11D7"/>
    <w:rsid w:val="005F26D3"/>
    <w:rsid w:val="005F5B07"/>
    <w:rsid w:val="00604575"/>
    <w:rsid w:val="00604C42"/>
    <w:rsid w:val="0062119A"/>
    <w:rsid w:val="00622691"/>
    <w:rsid w:val="006238AC"/>
    <w:rsid w:val="00624ABF"/>
    <w:rsid w:val="00632E8D"/>
    <w:rsid w:val="00645428"/>
    <w:rsid w:val="006563BD"/>
    <w:rsid w:val="00665681"/>
    <w:rsid w:val="00666C00"/>
    <w:rsid w:val="006835E1"/>
    <w:rsid w:val="00690433"/>
    <w:rsid w:val="006A043B"/>
    <w:rsid w:val="006A21E9"/>
    <w:rsid w:val="006B47BE"/>
    <w:rsid w:val="006D5542"/>
    <w:rsid w:val="006E4580"/>
    <w:rsid w:val="006F62C2"/>
    <w:rsid w:val="00704868"/>
    <w:rsid w:val="00714A79"/>
    <w:rsid w:val="00717FED"/>
    <w:rsid w:val="0073103B"/>
    <w:rsid w:val="007465B1"/>
    <w:rsid w:val="0075144E"/>
    <w:rsid w:val="007535EF"/>
    <w:rsid w:val="007559ED"/>
    <w:rsid w:val="00755C06"/>
    <w:rsid w:val="00763060"/>
    <w:rsid w:val="00765DD6"/>
    <w:rsid w:val="0076608C"/>
    <w:rsid w:val="00772092"/>
    <w:rsid w:val="00781BE4"/>
    <w:rsid w:val="00783410"/>
    <w:rsid w:val="00790A17"/>
    <w:rsid w:val="00794E62"/>
    <w:rsid w:val="007A03CC"/>
    <w:rsid w:val="007A5FD3"/>
    <w:rsid w:val="007A7313"/>
    <w:rsid w:val="007B0DB2"/>
    <w:rsid w:val="007B12F7"/>
    <w:rsid w:val="007B59D4"/>
    <w:rsid w:val="007C1355"/>
    <w:rsid w:val="007C1B8A"/>
    <w:rsid w:val="007C2953"/>
    <w:rsid w:val="007C6129"/>
    <w:rsid w:val="007C6D4F"/>
    <w:rsid w:val="007D13CC"/>
    <w:rsid w:val="007D336E"/>
    <w:rsid w:val="007E41A6"/>
    <w:rsid w:val="007E4506"/>
    <w:rsid w:val="008049B2"/>
    <w:rsid w:val="0081305B"/>
    <w:rsid w:val="00824724"/>
    <w:rsid w:val="00824DB4"/>
    <w:rsid w:val="00825F29"/>
    <w:rsid w:val="008438D2"/>
    <w:rsid w:val="0086212C"/>
    <w:rsid w:val="0086243D"/>
    <w:rsid w:val="00873072"/>
    <w:rsid w:val="00873CE4"/>
    <w:rsid w:val="00877750"/>
    <w:rsid w:val="00882E40"/>
    <w:rsid w:val="0088351F"/>
    <w:rsid w:val="008A186B"/>
    <w:rsid w:val="008A7518"/>
    <w:rsid w:val="008B5AD9"/>
    <w:rsid w:val="008B5C58"/>
    <w:rsid w:val="008C6A1C"/>
    <w:rsid w:val="008D480D"/>
    <w:rsid w:val="008D779D"/>
    <w:rsid w:val="008E1D44"/>
    <w:rsid w:val="00910E1C"/>
    <w:rsid w:val="00911765"/>
    <w:rsid w:val="009162D6"/>
    <w:rsid w:val="00920005"/>
    <w:rsid w:val="0092708D"/>
    <w:rsid w:val="00932B18"/>
    <w:rsid w:val="009364C1"/>
    <w:rsid w:val="00936AA5"/>
    <w:rsid w:val="0094465B"/>
    <w:rsid w:val="0095172B"/>
    <w:rsid w:val="00966701"/>
    <w:rsid w:val="009679D0"/>
    <w:rsid w:val="00971181"/>
    <w:rsid w:val="009803ED"/>
    <w:rsid w:val="00980E0D"/>
    <w:rsid w:val="00992959"/>
    <w:rsid w:val="009A1B90"/>
    <w:rsid w:val="009C5728"/>
    <w:rsid w:val="009D38A0"/>
    <w:rsid w:val="009D41D8"/>
    <w:rsid w:val="009E4E52"/>
    <w:rsid w:val="009E5974"/>
    <w:rsid w:val="009E6328"/>
    <w:rsid w:val="00A018DE"/>
    <w:rsid w:val="00A14496"/>
    <w:rsid w:val="00A16E7C"/>
    <w:rsid w:val="00A16EB9"/>
    <w:rsid w:val="00A22B42"/>
    <w:rsid w:val="00A24DDC"/>
    <w:rsid w:val="00A268A0"/>
    <w:rsid w:val="00A276D5"/>
    <w:rsid w:val="00A300F7"/>
    <w:rsid w:val="00A31A2C"/>
    <w:rsid w:val="00A64FC1"/>
    <w:rsid w:val="00A673A2"/>
    <w:rsid w:val="00A70CD1"/>
    <w:rsid w:val="00A76A63"/>
    <w:rsid w:val="00A86EDC"/>
    <w:rsid w:val="00A872A0"/>
    <w:rsid w:val="00A91A7D"/>
    <w:rsid w:val="00AA118E"/>
    <w:rsid w:val="00AA2A2D"/>
    <w:rsid w:val="00AA6724"/>
    <w:rsid w:val="00AA79E8"/>
    <w:rsid w:val="00AB5448"/>
    <w:rsid w:val="00AC360A"/>
    <w:rsid w:val="00AE2B86"/>
    <w:rsid w:val="00AF5E82"/>
    <w:rsid w:val="00B01710"/>
    <w:rsid w:val="00B0181E"/>
    <w:rsid w:val="00B0188E"/>
    <w:rsid w:val="00B026CE"/>
    <w:rsid w:val="00B11F2D"/>
    <w:rsid w:val="00B4360B"/>
    <w:rsid w:val="00B43D38"/>
    <w:rsid w:val="00B50D31"/>
    <w:rsid w:val="00B55F0C"/>
    <w:rsid w:val="00B56B36"/>
    <w:rsid w:val="00B656D3"/>
    <w:rsid w:val="00B76641"/>
    <w:rsid w:val="00B844EC"/>
    <w:rsid w:val="00B87810"/>
    <w:rsid w:val="00BE222E"/>
    <w:rsid w:val="00BF584A"/>
    <w:rsid w:val="00BF592D"/>
    <w:rsid w:val="00C0261D"/>
    <w:rsid w:val="00C044AF"/>
    <w:rsid w:val="00C12445"/>
    <w:rsid w:val="00C14977"/>
    <w:rsid w:val="00C20AFF"/>
    <w:rsid w:val="00C361CD"/>
    <w:rsid w:val="00C43DFE"/>
    <w:rsid w:val="00C5157D"/>
    <w:rsid w:val="00C65BB5"/>
    <w:rsid w:val="00C74CA9"/>
    <w:rsid w:val="00C900EE"/>
    <w:rsid w:val="00C9271B"/>
    <w:rsid w:val="00C92FAD"/>
    <w:rsid w:val="00C9625B"/>
    <w:rsid w:val="00CA3A24"/>
    <w:rsid w:val="00CA5E83"/>
    <w:rsid w:val="00CB1AC1"/>
    <w:rsid w:val="00CE0E1C"/>
    <w:rsid w:val="00CF3CA1"/>
    <w:rsid w:val="00CF6E8C"/>
    <w:rsid w:val="00D053DC"/>
    <w:rsid w:val="00D134AC"/>
    <w:rsid w:val="00D14BD0"/>
    <w:rsid w:val="00D22096"/>
    <w:rsid w:val="00D22DE9"/>
    <w:rsid w:val="00D26622"/>
    <w:rsid w:val="00D3160A"/>
    <w:rsid w:val="00D33180"/>
    <w:rsid w:val="00D33443"/>
    <w:rsid w:val="00D34C13"/>
    <w:rsid w:val="00D365EB"/>
    <w:rsid w:val="00D55BFF"/>
    <w:rsid w:val="00D6129F"/>
    <w:rsid w:val="00D72D35"/>
    <w:rsid w:val="00D813B6"/>
    <w:rsid w:val="00D8788E"/>
    <w:rsid w:val="00DC107D"/>
    <w:rsid w:val="00DC2179"/>
    <w:rsid w:val="00DC2510"/>
    <w:rsid w:val="00DC6379"/>
    <w:rsid w:val="00DD1FE3"/>
    <w:rsid w:val="00DE3978"/>
    <w:rsid w:val="00DE4302"/>
    <w:rsid w:val="00DE74F1"/>
    <w:rsid w:val="00DF073F"/>
    <w:rsid w:val="00E0402F"/>
    <w:rsid w:val="00E133FF"/>
    <w:rsid w:val="00E1474C"/>
    <w:rsid w:val="00E20112"/>
    <w:rsid w:val="00E26B3E"/>
    <w:rsid w:val="00E27DDB"/>
    <w:rsid w:val="00E337A8"/>
    <w:rsid w:val="00E76695"/>
    <w:rsid w:val="00E84C06"/>
    <w:rsid w:val="00E92411"/>
    <w:rsid w:val="00EA180D"/>
    <w:rsid w:val="00EB08ED"/>
    <w:rsid w:val="00EB1F4D"/>
    <w:rsid w:val="00EB46CF"/>
    <w:rsid w:val="00ED19BF"/>
    <w:rsid w:val="00ED5E53"/>
    <w:rsid w:val="00EF3A9C"/>
    <w:rsid w:val="00EF59EF"/>
    <w:rsid w:val="00EF7151"/>
    <w:rsid w:val="00F013AB"/>
    <w:rsid w:val="00F01C54"/>
    <w:rsid w:val="00F02156"/>
    <w:rsid w:val="00F13583"/>
    <w:rsid w:val="00F140FC"/>
    <w:rsid w:val="00F27364"/>
    <w:rsid w:val="00F430C4"/>
    <w:rsid w:val="00F5739F"/>
    <w:rsid w:val="00F629C7"/>
    <w:rsid w:val="00F65BDD"/>
    <w:rsid w:val="00F93054"/>
    <w:rsid w:val="00F979C4"/>
    <w:rsid w:val="00FA4E2B"/>
    <w:rsid w:val="00FA72AF"/>
    <w:rsid w:val="00FB039B"/>
    <w:rsid w:val="00FB1F31"/>
    <w:rsid w:val="00FB59B4"/>
    <w:rsid w:val="00FC0D01"/>
    <w:rsid w:val="00FC0F38"/>
    <w:rsid w:val="00FC21ED"/>
    <w:rsid w:val="00FC4A31"/>
    <w:rsid w:val="00FD376C"/>
    <w:rsid w:val="00FD64F9"/>
    <w:rsid w:val="00FD6A3E"/>
    <w:rsid w:val="00FE1CF0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5:docId w15:val="{492955CA-DA0B-4E54-A55E-AA3A1F04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1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6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1CD"/>
  </w:style>
  <w:style w:type="paragraph" w:styleId="Footer">
    <w:name w:val="footer"/>
    <w:basedOn w:val="Normal"/>
    <w:link w:val="FooterChar"/>
    <w:uiPriority w:val="99"/>
    <w:unhideWhenUsed/>
    <w:rsid w:val="00C36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1CD"/>
  </w:style>
  <w:style w:type="table" w:styleId="TableGrid">
    <w:name w:val="Table Grid"/>
    <w:basedOn w:val="TableNormal"/>
    <w:uiPriority w:val="59"/>
    <w:rsid w:val="00F01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2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DE9"/>
    <w:rPr>
      <w:rFonts w:ascii="Segoe UI" w:hAnsi="Segoe UI" w:cs="Segoe UI"/>
      <w:sz w:val="18"/>
      <w:szCs w:val="18"/>
    </w:rPr>
  </w:style>
  <w:style w:type="table" w:styleId="GridTable1Light">
    <w:name w:val="Grid Table 1 Light"/>
    <w:basedOn w:val="TableNormal"/>
    <w:uiPriority w:val="46"/>
    <w:rsid w:val="007535E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F2736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465B1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A76A63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6A63"/>
    <w:rPr>
      <w:rFonts w:ascii="Calibri" w:eastAsiaTheme="minorHAns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133CF7"/>
    <w:rPr>
      <w:color w:val="808080"/>
    </w:rPr>
  </w:style>
  <w:style w:type="paragraph" w:styleId="List">
    <w:name w:val="List"/>
    <w:basedOn w:val="Normal"/>
    <w:uiPriority w:val="99"/>
    <w:unhideWhenUsed/>
    <w:rsid w:val="00DF073F"/>
    <w:pPr>
      <w:spacing w:after="0" w:line="240" w:lineRule="auto"/>
      <w:ind w:left="360" w:hanging="360"/>
    </w:pPr>
    <w:rPr>
      <w:rFonts w:eastAsiaTheme="minorHAnsi"/>
    </w:rPr>
  </w:style>
  <w:style w:type="paragraph" w:styleId="BodyText">
    <w:name w:val="Body Text"/>
    <w:basedOn w:val="Normal"/>
    <w:link w:val="BodyTextChar"/>
    <w:uiPriority w:val="99"/>
    <w:semiHidden/>
    <w:unhideWhenUsed/>
    <w:rsid w:val="00DF073F"/>
    <w:pPr>
      <w:spacing w:after="120" w:line="240" w:lineRule="auto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F073F"/>
    <w:rPr>
      <w:rFonts w:eastAsiaTheme="minorHAnsi"/>
    </w:rPr>
  </w:style>
  <w:style w:type="paragraph" w:styleId="List2">
    <w:name w:val="List 2"/>
    <w:basedOn w:val="Normal"/>
    <w:uiPriority w:val="99"/>
    <w:unhideWhenUsed/>
    <w:rsid w:val="00DF073F"/>
    <w:pPr>
      <w:ind w:left="720" w:hanging="360"/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E35DD"/>
    <w:pPr>
      <w:spacing w:after="200" w:line="276" w:lineRule="auto"/>
      <w:ind w:firstLine="360"/>
    </w:pPr>
    <w:rPr>
      <w:rFonts w:eastAsiaTheme="minorEastAsia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E35DD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13D16-9E41-421C-A9F3-F245F262D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County</Company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RODCoo</dc:creator>
  <cp:lastModifiedBy>Dieker, Annette</cp:lastModifiedBy>
  <cp:revision>3</cp:revision>
  <cp:lastPrinted>2020-02-06T23:11:00Z</cp:lastPrinted>
  <dcterms:created xsi:type="dcterms:W3CDTF">2020-06-11T16:36:00Z</dcterms:created>
  <dcterms:modified xsi:type="dcterms:W3CDTF">2020-06-11T16:59:00Z</dcterms:modified>
</cp:coreProperties>
</file>