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A8" w:rsidRPr="00F930E5" w:rsidRDefault="00F930E5">
      <w:pPr>
        <w:rPr>
          <w:b/>
          <w:u w:val="single"/>
        </w:rPr>
      </w:pPr>
      <w:r>
        <w:rPr>
          <w:b/>
          <w:u w:val="single"/>
        </w:rPr>
        <w:t>Catawba Pediatric Associates, PA</w:t>
      </w:r>
      <w:r w:rsidRPr="00F930E5">
        <w:rPr>
          <w:b/>
          <w:u w:val="single"/>
        </w:rPr>
        <w:t xml:space="preserve"> participates will the following insurance plans: </w:t>
      </w:r>
    </w:p>
    <w:p w:rsidR="00F930E5" w:rsidRDefault="00F930E5">
      <w:r>
        <w:t>BCBS</w:t>
      </w:r>
      <w:bookmarkStart w:id="0" w:name="_GoBack"/>
      <w:bookmarkEnd w:id="0"/>
    </w:p>
    <w:p w:rsidR="00F930E5" w:rsidRDefault="00F930E5">
      <w:r>
        <w:t xml:space="preserve">BCBS Federal </w:t>
      </w:r>
    </w:p>
    <w:p w:rsidR="00F930E5" w:rsidRDefault="00F930E5">
      <w:r>
        <w:t xml:space="preserve">Cigna </w:t>
      </w:r>
    </w:p>
    <w:p w:rsidR="00F930E5" w:rsidRDefault="00F930E5">
      <w:r>
        <w:t xml:space="preserve">Cigna/Starbridge (not Starbridge Beech Street) </w:t>
      </w:r>
    </w:p>
    <w:p w:rsidR="00F930E5" w:rsidRDefault="00F930E5">
      <w:r>
        <w:t>Great West/ Cigna</w:t>
      </w:r>
    </w:p>
    <w:p w:rsidR="00F930E5" w:rsidRDefault="00F930E5">
      <w:r>
        <w:t xml:space="preserve">Medcost </w:t>
      </w:r>
    </w:p>
    <w:p w:rsidR="00F930E5" w:rsidRDefault="00F930E5">
      <w:r>
        <w:t xml:space="preserve">Primary Physicians Care/ Healthgram </w:t>
      </w:r>
    </w:p>
    <w:p w:rsidR="00F930E5" w:rsidRDefault="00F930E5">
      <w:r>
        <w:t>UMR (United Medical Resources)</w:t>
      </w:r>
    </w:p>
    <w:p w:rsidR="00F930E5" w:rsidRDefault="00F930E5">
      <w:r>
        <w:t xml:space="preserve">Golden Rule/United Healthcare </w:t>
      </w:r>
    </w:p>
    <w:p w:rsidR="00F930E5" w:rsidRDefault="00F930E5">
      <w:r>
        <w:t>Aetna</w:t>
      </w:r>
    </w:p>
    <w:p w:rsidR="00F930E5" w:rsidRDefault="00F930E5">
      <w:r>
        <w:t xml:space="preserve">Direct Net </w:t>
      </w:r>
    </w:p>
    <w:p w:rsidR="00F930E5" w:rsidRDefault="00F930E5">
      <w:r>
        <w:t xml:space="preserve">Healthgram </w:t>
      </w:r>
    </w:p>
    <w:p w:rsidR="00F930E5" w:rsidRDefault="00F930E5">
      <w:r>
        <w:t xml:space="preserve">Healthsmart </w:t>
      </w:r>
    </w:p>
    <w:p w:rsidR="00F930E5" w:rsidRDefault="00F930E5">
      <w:r>
        <w:t xml:space="preserve">Meritain </w:t>
      </w:r>
    </w:p>
    <w:p w:rsidR="00F930E5" w:rsidRDefault="00F930E5">
      <w:r>
        <w:t xml:space="preserve">Tricare </w:t>
      </w:r>
    </w:p>
    <w:p w:rsidR="00F930E5" w:rsidRDefault="00F930E5">
      <w:r>
        <w:t xml:space="preserve">Champva </w:t>
      </w:r>
    </w:p>
    <w:p w:rsidR="00F930E5" w:rsidRDefault="00F930E5">
      <w:r>
        <w:t xml:space="preserve">Medicaid </w:t>
      </w:r>
    </w:p>
    <w:p w:rsidR="00F930E5" w:rsidRDefault="00F930E5">
      <w:r>
        <w:t xml:space="preserve">NC Healthchoice </w:t>
      </w:r>
    </w:p>
    <w:sectPr w:rsidR="00F93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E5"/>
    <w:rsid w:val="00F930E5"/>
    <w:rsid w:val="00FB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C3A4"/>
  <w15:chartTrackingRefBased/>
  <w15:docId w15:val="{438E5335-E423-4A6C-AA44-97BA8804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Gragg</dc:creator>
  <cp:keywords/>
  <dc:description/>
  <cp:lastModifiedBy>Christian Gragg</cp:lastModifiedBy>
  <cp:revision>1</cp:revision>
  <dcterms:created xsi:type="dcterms:W3CDTF">2017-10-16T20:08:00Z</dcterms:created>
  <dcterms:modified xsi:type="dcterms:W3CDTF">2017-10-16T20:12:00Z</dcterms:modified>
</cp:coreProperties>
</file>