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BE" w:rsidRDefault="00470A06">
      <w:pPr>
        <w:rPr>
          <w:b/>
        </w:rPr>
      </w:pPr>
      <w:r>
        <w:rPr>
          <w:b/>
        </w:rPr>
        <w:t>CLHPOA MONTHLY MEETING</w:t>
      </w:r>
    </w:p>
    <w:p w:rsidR="00470A06" w:rsidRDefault="00470A06">
      <w:pPr>
        <w:rPr>
          <w:b/>
        </w:rPr>
      </w:pPr>
      <w:r>
        <w:rPr>
          <w:b/>
        </w:rPr>
        <w:t>May 21, 2019</w:t>
      </w:r>
    </w:p>
    <w:p w:rsidR="005D3AEE" w:rsidRDefault="005D3AEE">
      <w:pPr>
        <w:rPr>
          <w:b/>
        </w:rPr>
      </w:pPr>
      <w:r>
        <w:rPr>
          <w:b/>
        </w:rPr>
        <w:t>7 PM</w:t>
      </w:r>
    </w:p>
    <w:p w:rsidR="00470A06" w:rsidRDefault="00470A06">
      <w:pPr>
        <w:rPr>
          <w:b/>
        </w:rPr>
      </w:pPr>
    </w:p>
    <w:p w:rsidR="00470A06" w:rsidRDefault="00470A06">
      <w:r>
        <w:rPr>
          <w:b/>
        </w:rPr>
        <w:t xml:space="preserve">Call to order: </w:t>
      </w:r>
      <w:r>
        <w:t>President Tom Huff</w:t>
      </w:r>
      <w:r w:rsidR="005D3AEE">
        <w:t xml:space="preserve"> </w:t>
      </w:r>
      <w:r>
        <w:t xml:space="preserve">called the meeting to order at 7 p.m. A quorum was established. </w:t>
      </w:r>
      <w:r w:rsidR="006263C0">
        <w:t xml:space="preserve">Directors present: Huff, </w:t>
      </w:r>
      <w:proofErr w:type="spellStart"/>
      <w:r w:rsidR="006263C0">
        <w:t>Johnston</w:t>
      </w:r>
      <w:proofErr w:type="gramStart"/>
      <w:r w:rsidR="006263C0">
        <w:t>,R</w:t>
      </w:r>
      <w:proofErr w:type="spellEnd"/>
      <w:proofErr w:type="gramEnd"/>
      <w:r w:rsidR="006263C0">
        <w:t xml:space="preserve">. Burkhardt, B. Burkhardt, Cindy Moore, Chris Moore, Linville. Absent: </w:t>
      </w:r>
      <w:proofErr w:type="spellStart"/>
      <w:r w:rsidR="006263C0">
        <w:t>Huebinger</w:t>
      </w:r>
      <w:proofErr w:type="spellEnd"/>
      <w:r w:rsidR="006263C0">
        <w:t>.</w:t>
      </w:r>
    </w:p>
    <w:p w:rsidR="00671555" w:rsidRDefault="00671555"/>
    <w:p w:rsidR="00671555" w:rsidRPr="00671555" w:rsidRDefault="00671555">
      <w:pPr>
        <w:rPr>
          <w:b/>
        </w:rPr>
      </w:pPr>
      <w:r>
        <w:rPr>
          <w:b/>
        </w:rPr>
        <w:t>MOTION: To approve the minutes of the April 16, 2019 meeting</w:t>
      </w:r>
    </w:p>
    <w:p w:rsidR="006263C0" w:rsidRDefault="006263C0">
      <w:pPr>
        <w:rPr>
          <w:b/>
        </w:rPr>
      </w:pPr>
      <w:r>
        <w:rPr>
          <w:b/>
        </w:rPr>
        <w:t>B. Burkhardt/Johnston</w:t>
      </w:r>
    </w:p>
    <w:p w:rsidR="00671555" w:rsidRPr="00671555" w:rsidRDefault="00671555">
      <w:r>
        <w:rPr>
          <w:b/>
        </w:rPr>
        <w:t>Approved</w:t>
      </w:r>
    </w:p>
    <w:p w:rsidR="006263C0" w:rsidRDefault="006263C0">
      <w:pPr>
        <w:rPr>
          <w:b/>
        </w:rPr>
      </w:pPr>
    </w:p>
    <w:p w:rsidR="006263C0" w:rsidRDefault="00671555">
      <w:r>
        <w:rPr>
          <w:b/>
        </w:rPr>
        <w:t xml:space="preserve">Treasurer’s report: </w:t>
      </w:r>
      <w:r>
        <w:t>Bill Burkhardt reported that the net deficit for the month of April is $3,409. Year-to-date is $16,947, one month left in our fiscal year.  The summary report shows that we have 32 assessments processed.  We have 16 conveyances processed, 100 delinquency notices. RM had 64 resident contacts. They m</w:t>
      </w:r>
      <w:r w:rsidR="00835C5D">
        <w:t xml:space="preserve">ailed 221 statements. We have an </w:t>
      </w:r>
      <w:r w:rsidR="00835C5D" w:rsidRPr="00835C5D">
        <w:rPr>
          <w:highlight w:val="yellow"/>
        </w:rPr>
        <w:t>approximate total</w:t>
      </w:r>
      <w:r w:rsidR="00835C5D">
        <w:t xml:space="preserve"> </w:t>
      </w:r>
      <w:r>
        <w:t>cash balance of $281,000.</w:t>
      </w:r>
    </w:p>
    <w:p w:rsidR="00671555" w:rsidRDefault="00671555"/>
    <w:p w:rsidR="00671555" w:rsidRDefault="00671555">
      <w:pPr>
        <w:rPr>
          <w:b/>
        </w:rPr>
      </w:pPr>
      <w:r>
        <w:rPr>
          <w:b/>
        </w:rPr>
        <w:t>MOTION: To approve the treasurer’s report</w:t>
      </w:r>
    </w:p>
    <w:p w:rsidR="00671555" w:rsidRDefault="00671555">
      <w:pPr>
        <w:rPr>
          <w:b/>
        </w:rPr>
      </w:pPr>
      <w:r>
        <w:rPr>
          <w:b/>
        </w:rPr>
        <w:t>Johnston/B. Burkhardt</w:t>
      </w:r>
    </w:p>
    <w:p w:rsidR="00671555" w:rsidRDefault="00671555">
      <w:pPr>
        <w:rPr>
          <w:b/>
        </w:rPr>
      </w:pPr>
      <w:r>
        <w:rPr>
          <w:b/>
        </w:rPr>
        <w:t>Approved</w:t>
      </w:r>
    </w:p>
    <w:p w:rsidR="00671555" w:rsidRDefault="00671555">
      <w:pPr>
        <w:rPr>
          <w:b/>
        </w:rPr>
      </w:pPr>
    </w:p>
    <w:p w:rsidR="008731B4" w:rsidRDefault="008731B4">
      <w:proofErr w:type="gramStart"/>
      <w:r>
        <w:rPr>
          <w:b/>
        </w:rPr>
        <w:t>Vice-president’s</w:t>
      </w:r>
      <w:proofErr w:type="gramEnd"/>
      <w:r>
        <w:rPr>
          <w:b/>
        </w:rPr>
        <w:t xml:space="preserve"> report:</w:t>
      </w:r>
      <w:r>
        <w:t xml:space="preserve"> Wendy reported that all statements went out to the property owners</w:t>
      </w:r>
      <w:r w:rsidR="005D3AEE">
        <w:t>.</w:t>
      </w:r>
    </w:p>
    <w:p w:rsidR="00835C5D" w:rsidRDefault="00835C5D"/>
    <w:p w:rsidR="008731B4" w:rsidRDefault="008731B4" w:rsidP="008731B4">
      <w:r>
        <w:rPr>
          <w:b/>
        </w:rPr>
        <w:t xml:space="preserve">Pool report: </w:t>
      </w:r>
      <w:r>
        <w:t xml:space="preserve">Cindy Moore reported that regarding the pool repairs, the pool maintenance company </w:t>
      </w:r>
      <w:proofErr w:type="gramStart"/>
      <w:r>
        <w:t>cannot</w:t>
      </w:r>
      <w:proofErr w:type="gramEnd"/>
      <w:r>
        <w:t xml:space="preserve"> get anyone out to give an estimate on the repairs from the engineer’s report. Ryan (pool </w:t>
      </w:r>
      <w:proofErr w:type="gramStart"/>
      <w:r>
        <w:t>management company</w:t>
      </w:r>
      <w:proofErr w:type="gramEnd"/>
      <w:r>
        <w:t>) says that everyone is busy and Cindy suggested we go ahead and open the pool June 1 and close the pool right after Labor Day, and discussed with Ryan that we get someone in September and approve the estimate and get the repairs done in October. The pool can be repaired in 2 days if no rain. Gracie, the pool manager, has cleaned the restrooms.</w:t>
      </w:r>
      <w:r w:rsidR="002F6DA2">
        <w:t xml:space="preserve"> Discussed opening the pool May25, 2019. </w:t>
      </w:r>
      <w:r w:rsidR="00B46663">
        <w:t>A member asked if we can extend the pool opening for 2 weeks after Labor Day.</w:t>
      </w:r>
      <w:r w:rsidR="00A21949">
        <w:t xml:space="preserve"> It was agreed that Adult Swim will open May 22.</w:t>
      </w:r>
    </w:p>
    <w:p w:rsidR="008731B4" w:rsidRDefault="008731B4" w:rsidP="008731B4"/>
    <w:p w:rsidR="008731B4" w:rsidRDefault="00E71122" w:rsidP="008731B4">
      <w:pPr>
        <w:rPr>
          <w:b/>
        </w:rPr>
      </w:pPr>
      <w:r>
        <w:rPr>
          <w:b/>
        </w:rPr>
        <w:t>MOTIO</w:t>
      </w:r>
      <w:r w:rsidR="00A21949">
        <w:rPr>
          <w:b/>
        </w:rPr>
        <w:t>N: To open the pool June 1, 2019</w:t>
      </w:r>
    </w:p>
    <w:p w:rsidR="008731B4" w:rsidRDefault="008731B4" w:rsidP="008731B4">
      <w:pPr>
        <w:rPr>
          <w:b/>
        </w:rPr>
      </w:pPr>
      <w:r>
        <w:rPr>
          <w:b/>
        </w:rPr>
        <w:t>Cindy Moore/</w:t>
      </w:r>
      <w:r w:rsidR="00B46663">
        <w:rPr>
          <w:b/>
        </w:rPr>
        <w:t xml:space="preserve"> </w:t>
      </w:r>
      <w:r>
        <w:rPr>
          <w:b/>
        </w:rPr>
        <w:t>Bill Burkhardt</w:t>
      </w:r>
    </w:p>
    <w:p w:rsidR="008731B4" w:rsidRDefault="008731B4" w:rsidP="008731B4">
      <w:pPr>
        <w:rPr>
          <w:b/>
        </w:rPr>
      </w:pPr>
      <w:r>
        <w:rPr>
          <w:b/>
        </w:rPr>
        <w:t>Approved</w:t>
      </w:r>
    </w:p>
    <w:p w:rsidR="00A21949" w:rsidRDefault="00A21949" w:rsidP="008731B4">
      <w:pPr>
        <w:rPr>
          <w:b/>
        </w:rPr>
      </w:pPr>
    </w:p>
    <w:p w:rsidR="00A21949" w:rsidRDefault="00835C5D" w:rsidP="008731B4">
      <w:pPr>
        <w:rPr>
          <w:b/>
        </w:rPr>
      </w:pPr>
      <w:r>
        <w:rPr>
          <w:b/>
        </w:rPr>
        <w:t xml:space="preserve">MOTION: To </w:t>
      </w:r>
      <w:r w:rsidRPr="00835C5D">
        <w:rPr>
          <w:b/>
          <w:highlight w:val="yellow"/>
        </w:rPr>
        <w:t>resci</w:t>
      </w:r>
      <w:r w:rsidR="00A21949" w:rsidRPr="00835C5D">
        <w:rPr>
          <w:b/>
          <w:highlight w:val="yellow"/>
        </w:rPr>
        <w:t>nd</w:t>
      </w:r>
      <w:r w:rsidR="00A21949">
        <w:rPr>
          <w:b/>
        </w:rPr>
        <w:t xml:space="preserve"> the motion to open the pool June 1, and to </w:t>
      </w:r>
      <w:r w:rsidR="005A3458">
        <w:rPr>
          <w:b/>
        </w:rPr>
        <w:t xml:space="preserve">change the </w:t>
      </w:r>
      <w:r w:rsidR="00A21949">
        <w:rPr>
          <w:b/>
        </w:rPr>
        <w:t xml:space="preserve">pool </w:t>
      </w:r>
      <w:r w:rsidR="005A3458">
        <w:rPr>
          <w:b/>
        </w:rPr>
        <w:t xml:space="preserve">opening to </w:t>
      </w:r>
      <w:r w:rsidR="00A21949">
        <w:rPr>
          <w:b/>
        </w:rPr>
        <w:t>May 25</w:t>
      </w:r>
      <w:proofErr w:type="gramStart"/>
      <w:r w:rsidR="00A21949">
        <w:rPr>
          <w:b/>
        </w:rPr>
        <w:t>,2019</w:t>
      </w:r>
      <w:proofErr w:type="gramEnd"/>
    </w:p>
    <w:p w:rsidR="00A21949" w:rsidRDefault="00A21949" w:rsidP="008731B4">
      <w:pPr>
        <w:rPr>
          <w:b/>
        </w:rPr>
      </w:pPr>
      <w:r>
        <w:rPr>
          <w:b/>
        </w:rPr>
        <w:t>Cindy Moore/Chris Moore</w:t>
      </w:r>
    </w:p>
    <w:p w:rsidR="005A3458" w:rsidRDefault="005A3458" w:rsidP="008731B4">
      <w:pPr>
        <w:rPr>
          <w:b/>
        </w:rPr>
      </w:pPr>
    </w:p>
    <w:p w:rsidR="005A3458" w:rsidRDefault="005A3458" w:rsidP="008731B4">
      <w:pPr>
        <w:rPr>
          <w:b/>
        </w:rPr>
      </w:pPr>
    </w:p>
    <w:p w:rsidR="00A21949" w:rsidRDefault="00A21949" w:rsidP="008731B4">
      <w:pPr>
        <w:rPr>
          <w:b/>
        </w:rPr>
      </w:pPr>
    </w:p>
    <w:p w:rsidR="00333C9D" w:rsidRDefault="00333C9D" w:rsidP="008731B4">
      <w:r w:rsidRPr="00C27AC0">
        <w:rPr>
          <w:b/>
        </w:rPr>
        <w:lastRenderedPageBreak/>
        <w:t>Recreation</w:t>
      </w:r>
      <w:r>
        <w:rPr>
          <w:b/>
        </w:rPr>
        <w:t xml:space="preserve"> director report:</w:t>
      </w:r>
      <w:r>
        <w:t xml:space="preserve"> Rosemary reported </w:t>
      </w:r>
      <w:r w:rsidR="00B46663">
        <w:t>that event pavilion is reserved for every month. A member wanted to know if she could park in the parking lot for her pavilion event.</w:t>
      </w:r>
      <w:r w:rsidR="00C27AC0">
        <w:t xml:space="preserve"> She will be told she can. Rosemary asked how many guests can come with each pool card.</w:t>
      </w:r>
      <w:r w:rsidR="00A21949">
        <w:t xml:space="preserve"> The weed issue was addressed on the weeds on the playground. We are going to use 30%</w:t>
      </w:r>
      <w:r w:rsidR="005D3AEE">
        <w:t xml:space="preserve"> vinegar to kill the weeds.</w:t>
      </w:r>
    </w:p>
    <w:p w:rsidR="00C27AC0" w:rsidRDefault="00C27AC0" w:rsidP="008731B4"/>
    <w:p w:rsidR="00C27AC0" w:rsidRDefault="00C27AC0" w:rsidP="00C27AC0">
      <w:pPr>
        <w:rPr>
          <w:b/>
        </w:rPr>
      </w:pPr>
      <w:r>
        <w:rPr>
          <w:b/>
        </w:rPr>
        <w:t>MOTION: To change guests on pool card to 6</w:t>
      </w:r>
    </w:p>
    <w:p w:rsidR="00C27AC0" w:rsidRDefault="00C27AC0" w:rsidP="00C27AC0">
      <w:pPr>
        <w:rPr>
          <w:b/>
        </w:rPr>
      </w:pPr>
      <w:r>
        <w:rPr>
          <w:b/>
        </w:rPr>
        <w:t>Bill Burkhardt/Wendy Johnston</w:t>
      </w:r>
    </w:p>
    <w:p w:rsidR="00C27AC0" w:rsidRDefault="00C27AC0" w:rsidP="00C27AC0">
      <w:pPr>
        <w:rPr>
          <w:b/>
        </w:rPr>
      </w:pPr>
      <w:r>
        <w:rPr>
          <w:b/>
        </w:rPr>
        <w:t>Approved</w:t>
      </w:r>
    </w:p>
    <w:p w:rsidR="00A21949" w:rsidRDefault="00A21949" w:rsidP="00C27AC0">
      <w:pPr>
        <w:rPr>
          <w:b/>
        </w:rPr>
      </w:pPr>
    </w:p>
    <w:p w:rsidR="00A21949" w:rsidRDefault="00A21949" w:rsidP="00C27AC0">
      <w:r>
        <w:rPr>
          <w:b/>
        </w:rPr>
        <w:t xml:space="preserve">Permits director report: </w:t>
      </w:r>
      <w:r>
        <w:t xml:space="preserve"> </w:t>
      </w:r>
      <w:r w:rsidR="005A3458">
        <w:t>Rosemary and Bill Burkhardt, who are</w:t>
      </w:r>
      <w:r>
        <w:t xml:space="preserve"> temporarily handling permits, reported:</w:t>
      </w:r>
    </w:p>
    <w:p w:rsidR="00A21949" w:rsidRDefault="00A21949" w:rsidP="00C27AC0">
      <w:proofErr w:type="gramStart"/>
      <w:r>
        <w:t>2  tree</w:t>
      </w:r>
      <w:proofErr w:type="gramEnd"/>
      <w:r>
        <w:t xml:space="preserve"> trimming</w:t>
      </w:r>
    </w:p>
    <w:p w:rsidR="00A21949" w:rsidRDefault="00A21949" w:rsidP="00C27AC0">
      <w:proofErr w:type="gramStart"/>
      <w:r>
        <w:t>9  building</w:t>
      </w:r>
      <w:proofErr w:type="gramEnd"/>
      <w:r>
        <w:t xml:space="preserve"> permits</w:t>
      </w:r>
    </w:p>
    <w:p w:rsidR="00A21949" w:rsidRDefault="00A21949" w:rsidP="00C27AC0"/>
    <w:p w:rsidR="005A3458" w:rsidRDefault="005A3458" w:rsidP="00C27AC0">
      <w:r>
        <w:t xml:space="preserve">Bill has volunteered to have a FAQ on the website for Permits. Bette </w:t>
      </w:r>
      <w:proofErr w:type="gramStart"/>
      <w:r>
        <w:t>Gilbert  has</w:t>
      </w:r>
      <w:proofErr w:type="gramEnd"/>
      <w:r>
        <w:t xml:space="preserve"> suggested that 600 square feet living space be eliminated from </w:t>
      </w:r>
      <w:r w:rsidRPr="00835C5D">
        <w:rPr>
          <w:strike/>
          <w:highlight w:val="yellow"/>
        </w:rPr>
        <w:t>deed restrictions</w:t>
      </w:r>
      <w:r w:rsidR="00835C5D">
        <w:t xml:space="preserve"> Building Permits Application</w:t>
      </w:r>
      <w:r>
        <w:t>. Some deed restrictions do allow 600 square feet vs 900 square foot.</w:t>
      </w:r>
    </w:p>
    <w:p w:rsidR="005A3458" w:rsidRDefault="005A3458" w:rsidP="00C27AC0"/>
    <w:p w:rsidR="00A21949" w:rsidRDefault="00A21949" w:rsidP="00C27AC0">
      <w:pPr>
        <w:rPr>
          <w:b/>
        </w:rPr>
      </w:pPr>
      <w:r>
        <w:t>A homeowner, David Dunn, has volunteered to be the permits director.</w:t>
      </w:r>
    </w:p>
    <w:p w:rsidR="00775900" w:rsidRDefault="00775900" w:rsidP="00C27AC0">
      <w:pPr>
        <w:rPr>
          <w:b/>
        </w:rPr>
      </w:pPr>
    </w:p>
    <w:p w:rsidR="00775900" w:rsidRDefault="00775900" w:rsidP="00C27AC0">
      <w:r>
        <w:rPr>
          <w:b/>
        </w:rPr>
        <w:t xml:space="preserve">Compliance director’s report: </w:t>
      </w:r>
      <w:r>
        <w:t xml:space="preserve"> Chris Moore reported that he had a request for information about building duplexes on one lot, and he explained that the deed restrictions do not allow duplexes. He also had a short-term rental request and a livestock question. Also, someone asked if they needed a permit for a fence, and he told them they did not.</w:t>
      </w:r>
    </w:p>
    <w:p w:rsidR="00775900" w:rsidRDefault="00775900" w:rsidP="00C27AC0"/>
    <w:p w:rsidR="00775900" w:rsidRDefault="00775900" w:rsidP="00C27AC0">
      <w:pPr>
        <w:rPr>
          <w:b/>
        </w:rPr>
      </w:pPr>
      <w:r>
        <w:rPr>
          <w:b/>
        </w:rPr>
        <w:t>Old Business</w:t>
      </w:r>
    </w:p>
    <w:p w:rsidR="00775900" w:rsidRDefault="00775900" w:rsidP="00C27AC0">
      <w:pPr>
        <w:rPr>
          <w:b/>
        </w:rPr>
      </w:pPr>
    </w:p>
    <w:p w:rsidR="00775900" w:rsidRDefault="00775900" w:rsidP="00775900">
      <w:r>
        <w:t xml:space="preserve">Rosemary reported that a lady was upset that her neighbor was trimming trees and putting branches on her property. It was explained that we do not get involved with situations between </w:t>
      </w:r>
      <w:proofErr w:type="gramStart"/>
      <w:r>
        <w:t xml:space="preserve">neighbors, </w:t>
      </w:r>
      <w:bookmarkStart w:id="0" w:name="_GoBack"/>
      <w:bookmarkEnd w:id="0"/>
      <w:r>
        <w:t>that</w:t>
      </w:r>
      <w:proofErr w:type="gramEnd"/>
      <w:r>
        <w:t xml:space="preserve"> she needs to call the constable.</w:t>
      </w:r>
    </w:p>
    <w:p w:rsidR="00775900" w:rsidRDefault="00775900" w:rsidP="00775900"/>
    <w:p w:rsidR="00775900" w:rsidRDefault="00775900" w:rsidP="00775900">
      <w:pPr>
        <w:rPr>
          <w:b/>
        </w:rPr>
      </w:pPr>
      <w:r>
        <w:rPr>
          <w:b/>
        </w:rPr>
        <w:t>New Business</w:t>
      </w:r>
    </w:p>
    <w:p w:rsidR="00775900" w:rsidRDefault="00775900" w:rsidP="00775900">
      <w:pPr>
        <w:rPr>
          <w:b/>
        </w:rPr>
      </w:pPr>
    </w:p>
    <w:p w:rsidR="00775900" w:rsidRDefault="00775900" w:rsidP="00775900">
      <w:r>
        <w:t>The Annual Meeting will be held July 13, 2019 at 10 a.m. T</w:t>
      </w:r>
      <w:r w:rsidR="00AE7AB5">
        <w:t>he new officers will be officially elected.</w:t>
      </w:r>
    </w:p>
    <w:p w:rsidR="00AE7AB5" w:rsidRDefault="00AE7AB5" w:rsidP="00775900">
      <w:pPr>
        <w:rPr>
          <w:b/>
        </w:rPr>
      </w:pPr>
    </w:p>
    <w:p w:rsidR="00AE7AB5" w:rsidRDefault="00AE7AB5" w:rsidP="00775900">
      <w:pPr>
        <w:rPr>
          <w:b/>
        </w:rPr>
      </w:pPr>
      <w:r>
        <w:rPr>
          <w:b/>
        </w:rPr>
        <w:t>MOTION: To adjourn General Meeting the Executive Session</w:t>
      </w:r>
    </w:p>
    <w:p w:rsidR="00AE7AB5" w:rsidRDefault="00AE7AB5" w:rsidP="00775900">
      <w:pPr>
        <w:rPr>
          <w:b/>
        </w:rPr>
      </w:pPr>
      <w:r>
        <w:rPr>
          <w:b/>
        </w:rPr>
        <w:t>Linville/Burkhardt</w:t>
      </w:r>
    </w:p>
    <w:p w:rsidR="00AE7AB5" w:rsidRPr="00AE7AB5" w:rsidRDefault="00AE7AB5" w:rsidP="00775900">
      <w:pPr>
        <w:rPr>
          <w:b/>
        </w:rPr>
      </w:pPr>
      <w:r>
        <w:rPr>
          <w:b/>
        </w:rPr>
        <w:t>Approved</w:t>
      </w:r>
    </w:p>
    <w:p w:rsidR="00AE7AB5" w:rsidRPr="00AE7AB5" w:rsidRDefault="00AE7AB5" w:rsidP="00775900">
      <w:pPr>
        <w:rPr>
          <w:b/>
        </w:rPr>
      </w:pPr>
    </w:p>
    <w:p w:rsidR="00AE7AB5" w:rsidRPr="00775900" w:rsidRDefault="00AE7AB5" w:rsidP="00AE7AB5">
      <w:pPr>
        <w:ind w:left="720"/>
      </w:pPr>
    </w:p>
    <w:p w:rsidR="00775900" w:rsidRDefault="00775900" w:rsidP="00C27AC0"/>
    <w:p w:rsidR="00775900" w:rsidRPr="00A21949" w:rsidRDefault="00775900" w:rsidP="00C27AC0"/>
    <w:p w:rsidR="00C27AC0" w:rsidRPr="00333C9D" w:rsidRDefault="00C27AC0" w:rsidP="008731B4"/>
    <w:p w:rsidR="006263C0" w:rsidRPr="00470A06" w:rsidRDefault="006263C0"/>
    <w:sectPr w:rsidR="006263C0" w:rsidRPr="00470A06" w:rsidSect="00964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savePreviewPicture/>
  <w:compat>
    <w:compatSetting w:name="compatibilityMode" w:uri="http://schemas.microsoft.com/office/word" w:val="12"/>
  </w:compat>
  <w:rsids>
    <w:rsidRoot w:val="00470A06"/>
    <w:rsid w:val="0029133C"/>
    <w:rsid w:val="002F6DA2"/>
    <w:rsid w:val="00333C9D"/>
    <w:rsid w:val="00470A06"/>
    <w:rsid w:val="005A3458"/>
    <w:rsid w:val="005D3AEE"/>
    <w:rsid w:val="006263C0"/>
    <w:rsid w:val="00671555"/>
    <w:rsid w:val="00775900"/>
    <w:rsid w:val="00835C5D"/>
    <w:rsid w:val="008731B4"/>
    <w:rsid w:val="009640BE"/>
    <w:rsid w:val="009B2257"/>
    <w:rsid w:val="00A21949"/>
    <w:rsid w:val="00A65091"/>
    <w:rsid w:val="00AE7AB5"/>
    <w:rsid w:val="00B46663"/>
    <w:rsid w:val="00BC1035"/>
    <w:rsid w:val="00C27AC0"/>
    <w:rsid w:val="00E71122"/>
    <w:rsid w:val="00F1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7DF2"/>
  <w15:docId w15:val="{29439B62-CC71-4700-ADAE-F84CC480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3C"/>
    <w:pPr>
      <w:spacing w:after="0" w:line="240" w:lineRule="auto"/>
    </w:pPr>
    <w:rPr>
      <w:rFonts w:cstheme="minorBidi"/>
      <w:sz w:val="24"/>
      <w:szCs w:val="24"/>
    </w:rPr>
  </w:style>
  <w:style w:type="paragraph" w:styleId="Heading1">
    <w:name w:val="heading 1"/>
    <w:basedOn w:val="Normal"/>
    <w:next w:val="Normal"/>
    <w:link w:val="Heading1Char"/>
    <w:uiPriority w:val="9"/>
    <w:qFormat/>
    <w:rsid w:val="002913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13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13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13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13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13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133C"/>
    <w:pPr>
      <w:spacing w:before="240" w:after="60"/>
      <w:outlineLvl w:val="6"/>
    </w:pPr>
  </w:style>
  <w:style w:type="paragraph" w:styleId="Heading8">
    <w:name w:val="heading 8"/>
    <w:basedOn w:val="Normal"/>
    <w:next w:val="Normal"/>
    <w:link w:val="Heading8Char"/>
    <w:uiPriority w:val="9"/>
    <w:semiHidden/>
    <w:unhideWhenUsed/>
    <w:qFormat/>
    <w:rsid w:val="0029133C"/>
    <w:pPr>
      <w:spacing w:before="240" w:after="60"/>
      <w:outlineLvl w:val="7"/>
    </w:pPr>
    <w:rPr>
      <w:i/>
      <w:iCs/>
    </w:rPr>
  </w:style>
  <w:style w:type="paragraph" w:styleId="Heading9">
    <w:name w:val="heading 9"/>
    <w:basedOn w:val="Normal"/>
    <w:next w:val="Normal"/>
    <w:link w:val="Heading9Char"/>
    <w:uiPriority w:val="9"/>
    <w:semiHidden/>
    <w:unhideWhenUsed/>
    <w:qFormat/>
    <w:rsid w:val="002913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3C"/>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29133C"/>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29133C"/>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29133C"/>
    <w:rPr>
      <w:rFonts w:cstheme="minorBidi"/>
      <w:b/>
      <w:bCs/>
      <w:sz w:val="28"/>
      <w:szCs w:val="28"/>
    </w:rPr>
  </w:style>
  <w:style w:type="character" w:customStyle="1" w:styleId="Heading5Char">
    <w:name w:val="Heading 5 Char"/>
    <w:basedOn w:val="DefaultParagraphFont"/>
    <w:link w:val="Heading5"/>
    <w:uiPriority w:val="9"/>
    <w:semiHidden/>
    <w:rsid w:val="0029133C"/>
    <w:rPr>
      <w:rFonts w:cstheme="minorBidi"/>
      <w:b/>
      <w:bCs/>
      <w:i/>
      <w:iCs/>
      <w:sz w:val="26"/>
      <w:szCs w:val="26"/>
    </w:rPr>
  </w:style>
  <w:style w:type="character" w:customStyle="1" w:styleId="Heading6Char">
    <w:name w:val="Heading 6 Char"/>
    <w:basedOn w:val="DefaultParagraphFont"/>
    <w:link w:val="Heading6"/>
    <w:uiPriority w:val="9"/>
    <w:semiHidden/>
    <w:rsid w:val="0029133C"/>
    <w:rPr>
      <w:rFonts w:cstheme="minorBidi"/>
      <w:b/>
      <w:bCs/>
    </w:rPr>
  </w:style>
  <w:style w:type="character" w:customStyle="1" w:styleId="Heading7Char">
    <w:name w:val="Heading 7 Char"/>
    <w:basedOn w:val="DefaultParagraphFont"/>
    <w:link w:val="Heading7"/>
    <w:uiPriority w:val="9"/>
    <w:semiHidden/>
    <w:rsid w:val="0029133C"/>
    <w:rPr>
      <w:rFonts w:cstheme="minorBidi"/>
      <w:sz w:val="24"/>
      <w:szCs w:val="24"/>
    </w:rPr>
  </w:style>
  <w:style w:type="character" w:customStyle="1" w:styleId="Heading8Char">
    <w:name w:val="Heading 8 Char"/>
    <w:basedOn w:val="DefaultParagraphFont"/>
    <w:link w:val="Heading8"/>
    <w:uiPriority w:val="9"/>
    <w:semiHidden/>
    <w:rsid w:val="0029133C"/>
    <w:rPr>
      <w:rFonts w:cstheme="minorBidi"/>
      <w:i/>
      <w:iCs/>
      <w:sz w:val="24"/>
      <w:szCs w:val="24"/>
    </w:rPr>
  </w:style>
  <w:style w:type="character" w:customStyle="1" w:styleId="Heading9Char">
    <w:name w:val="Heading 9 Char"/>
    <w:basedOn w:val="DefaultParagraphFont"/>
    <w:link w:val="Heading9"/>
    <w:uiPriority w:val="9"/>
    <w:semiHidden/>
    <w:rsid w:val="0029133C"/>
    <w:rPr>
      <w:rFonts w:asciiTheme="majorHAnsi" w:eastAsiaTheme="majorEastAsia" w:hAnsiTheme="majorHAnsi" w:cstheme="minorBidi"/>
    </w:rPr>
  </w:style>
  <w:style w:type="paragraph" w:styleId="Title">
    <w:name w:val="Title"/>
    <w:basedOn w:val="Normal"/>
    <w:next w:val="Normal"/>
    <w:link w:val="TitleChar"/>
    <w:uiPriority w:val="10"/>
    <w:qFormat/>
    <w:rsid w:val="0029133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133C"/>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29133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133C"/>
    <w:rPr>
      <w:rFonts w:asciiTheme="majorHAnsi" w:eastAsiaTheme="majorEastAsia" w:hAnsiTheme="majorHAnsi" w:cstheme="minorBidi"/>
      <w:sz w:val="24"/>
      <w:szCs w:val="24"/>
    </w:rPr>
  </w:style>
  <w:style w:type="character" w:styleId="Strong">
    <w:name w:val="Strong"/>
    <w:basedOn w:val="DefaultParagraphFont"/>
    <w:uiPriority w:val="22"/>
    <w:qFormat/>
    <w:rsid w:val="0029133C"/>
    <w:rPr>
      <w:b/>
      <w:bCs/>
    </w:rPr>
  </w:style>
  <w:style w:type="character" w:styleId="Emphasis">
    <w:name w:val="Emphasis"/>
    <w:basedOn w:val="DefaultParagraphFont"/>
    <w:uiPriority w:val="20"/>
    <w:qFormat/>
    <w:rsid w:val="0029133C"/>
    <w:rPr>
      <w:rFonts w:asciiTheme="minorHAnsi" w:hAnsiTheme="minorHAnsi"/>
      <w:b/>
      <w:i/>
      <w:iCs/>
    </w:rPr>
  </w:style>
  <w:style w:type="paragraph" w:styleId="NoSpacing">
    <w:name w:val="No Spacing"/>
    <w:basedOn w:val="Normal"/>
    <w:uiPriority w:val="1"/>
    <w:qFormat/>
    <w:rsid w:val="0029133C"/>
    <w:rPr>
      <w:szCs w:val="32"/>
    </w:rPr>
  </w:style>
  <w:style w:type="paragraph" w:styleId="ListParagraph">
    <w:name w:val="List Paragraph"/>
    <w:basedOn w:val="Normal"/>
    <w:uiPriority w:val="34"/>
    <w:qFormat/>
    <w:rsid w:val="0029133C"/>
    <w:pPr>
      <w:ind w:left="720"/>
      <w:contextualSpacing/>
    </w:pPr>
  </w:style>
  <w:style w:type="paragraph" w:styleId="Quote">
    <w:name w:val="Quote"/>
    <w:basedOn w:val="Normal"/>
    <w:next w:val="Normal"/>
    <w:link w:val="QuoteChar"/>
    <w:uiPriority w:val="29"/>
    <w:qFormat/>
    <w:rsid w:val="0029133C"/>
    <w:rPr>
      <w:i/>
    </w:rPr>
  </w:style>
  <w:style w:type="character" w:customStyle="1" w:styleId="QuoteChar">
    <w:name w:val="Quote Char"/>
    <w:basedOn w:val="DefaultParagraphFont"/>
    <w:link w:val="Quote"/>
    <w:uiPriority w:val="29"/>
    <w:rsid w:val="0029133C"/>
    <w:rPr>
      <w:rFonts w:cstheme="minorBidi"/>
      <w:i/>
      <w:sz w:val="24"/>
      <w:szCs w:val="24"/>
    </w:rPr>
  </w:style>
  <w:style w:type="paragraph" w:styleId="IntenseQuote">
    <w:name w:val="Intense Quote"/>
    <w:basedOn w:val="Normal"/>
    <w:next w:val="Normal"/>
    <w:link w:val="IntenseQuoteChar"/>
    <w:uiPriority w:val="30"/>
    <w:qFormat/>
    <w:rsid w:val="0029133C"/>
    <w:pPr>
      <w:ind w:left="720" w:right="720"/>
    </w:pPr>
    <w:rPr>
      <w:b/>
      <w:i/>
      <w:szCs w:val="22"/>
    </w:rPr>
  </w:style>
  <w:style w:type="character" w:customStyle="1" w:styleId="IntenseQuoteChar">
    <w:name w:val="Intense Quote Char"/>
    <w:basedOn w:val="DefaultParagraphFont"/>
    <w:link w:val="IntenseQuote"/>
    <w:uiPriority w:val="30"/>
    <w:rsid w:val="0029133C"/>
    <w:rPr>
      <w:rFonts w:cstheme="minorBidi"/>
      <w:b/>
      <w:i/>
      <w:sz w:val="24"/>
    </w:rPr>
  </w:style>
  <w:style w:type="character" w:styleId="SubtleEmphasis">
    <w:name w:val="Subtle Emphasis"/>
    <w:uiPriority w:val="19"/>
    <w:qFormat/>
    <w:rsid w:val="0029133C"/>
    <w:rPr>
      <w:i/>
      <w:color w:val="5A5A5A" w:themeColor="text1" w:themeTint="A5"/>
    </w:rPr>
  </w:style>
  <w:style w:type="character" w:styleId="IntenseEmphasis">
    <w:name w:val="Intense Emphasis"/>
    <w:basedOn w:val="DefaultParagraphFont"/>
    <w:uiPriority w:val="21"/>
    <w:qFormat/>
    <w:rsid w:val="0029133C"/>
    <w:rPr>
      <w:b/>
      <w:i/>
      <w:sz w:val="24"/>
      <w:szCs w:val="24"/>
      <w:u w:val="single"/>
    </w:rPr>
  </w:style>
  <w:style w:type="character" w:styleId="SubtleReference">
    <w:name w:val="Subtle Reference"/>
    <w:basedOn w:val="DefaultParagraphFont"/>
    <w:uiPriority w:val="31"/>
    <w:qFormat/>
    <w:rsid w:val="0029133C"/>
    <w:rPr>
      <w:sz w:val="24"/>
      <w:szCs w:val="24"/>
      <w:u w:val="single"/>
    </w:rPr>
  </w:style>
  <w:style w:type="character" w:styleId="IntenseReference">
    <w:name w:val="Intense Reference"/>
    <w:basedOn w:val="DefaultParagraphFont"/>
    <w:uiPriority w:val="32"/>
    <w:qFormat/>
    <w:rsid w:val="0029133C"/>
    <w:rPr>
      <w:b/>
      <w:sz w:val="24"/>
      <w:u w:val="single"/>
    </w:rPr>
  </w:style>
  <w:style w:type="character" w:styleId="BookTitle">
    <w:name w:val="Book Title"/>
    <w:basedOn w:val="DefaultParagraphFont"/>
    <w:uiPriority w:val="33"/>
    <w:qFormat/>
    <w:rsid w:val="0029133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13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William Burkhardt</cp:lastModifiedBy>
  <cp:revision>2</cp:revision>
  <dcterms:created xsi:type="dcterms:W3CDTF">2019-06-14T12:50:00Z</dcterms:created>
  <dcterms:modified xsi:type="dcterms:W3CDTF">2019-06-14T12:50:00Z</dcterms:modified>
</cp:coreProperties>
</file>