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60261" w14:textId="77777777" w:rsidR="00C42899" w:rsidRDefault="00C42899" w:rsidP="006E5C84">
      <w:pPr>
        <w:spacing w:after="0" w:line="351" w:lineRule="atLeast"/>
        <w:jc w:val="center"/>
        <w:textAlignment w:val="baseline"/>
        <w:outlineLvl w:val="4"/>
        <w:rPr>
          <w:rFonts w:ascii="Arial" w:eastAsia="Times New Roman" w:hAnsi="Arial" w:cs="Arial"/>
          <w:color w:val="0D1037"/>
          <w:spacing w:val="-11"/>
          <w:sz w:val="28"/>
          <w:szCs w:val="28"/>
        </w:rPr>
      </w:pPr>
    </w:p>
    <w:p w14:paraId="7AC50026" w14:textId="0F0DA600" w:rsidR="002B58D8" w:rsidRPr="002B58D8" w:rsidRDefault="002B58D8" w:rsidP="006E5C84">
      <w:pPr>
        <w:spacing w:after="0" w:line="351" w:lineRule="atLeast"/>
        <w:jc w:val="center"/>
        <w:textAlignment w:val="baseline"/>
        <w:outlineLvl w:val="4"/>
        <w:rPr>
          <w:rFonts w:ascii="Arial" w:eastAsia="Times New Roman" w:hAnsi="Arial" w:cs="Arial"/>
          <w:color w:val="0D1037"/>
          <w:spacing w:val="-11"/>
          <w:sz w:val="28"/>
          <w:szCs w:val="28"/>
        </w:rPr>
      </w:pPr>
      <w:r w:rsidRPr="002B58D8">
        <w:rPr>
          <w:rFonts w:ascii="Arial" w:eastAsia="Times New Roman" w:hAnsi="Arial" w:cs="Arial"/>
          <w:color w:val="0D1037"/>
          <w:spacing w:val="-11"/>
          <w:sz w:val="28"/>
          <w:szCs w:val="28"/>
        </w:rPr>
        <w:t>The Apostolic verses Pastoral Preaching</w:t>
      </w:r>
    </w:p>
    <w:p w14:paraId="44835759" w14:textId="77777777" w:rsidR="006E5C84" w:rsidRPr="002B58D8" w:rsidRDefault="006E5C84" w:rsidP="008E47D0">
      <w:pPr>
        <w:spacing w:after="227" w:line="240" w:lineRule="auto"/>
        <w:textAlignment w:val="baseline"/>
        <w:rPr>
          <w:rFonts w:ascii="Arial" w:eastAsia="Times New Roman" w:hAnsi="Arial" w:cs="Arial"/>
          <w:color w:val="0D1037"/>
          <w:sz w:val="28"/>
          <w:szCs w:val="28"/>
        </w:rPr>
      </w:pPr>
    </w:p>
    <w:p w14:paraId="7DBACBD8" w14:textId="77777777" w:rsidR="008E47D0" w:rsidRPr="0095455D" w:rsidRDefault="006E5C84" w:rsidP="008E47D0">
      <w:pPr>
        <w:spacing w:after="227" w:line="240" w:lineRule="auto"/>
        <w:textAlignment w:val="baseline"/>
        <w:rPr>
          <w:rFonts w:ascii="Arial" w:eastAsia="Times New Roman" w:hAnsi="Arial" w:cs="Arial"/>
          <w:color w:val="0D1037"/>
          <w:sz w:val="24"/>
          <w:szCs w:val="24"/>
        </w:rPr>
      </w:pPr>
      <w:r w:rsidRPr="0095455D">
        <w:rPr>
          <w:rFonts w:ascii="Arial" w:eastAsia="Times New Roman" w:hAnsi="Arial" w:cs="Arial"/>
          <w:color w:val="0D1037"/>
          <w:sz w:val="24"/>
          <w:szCs w:val="24"/>
        </w:rPr>
        <w:t>T</w:t>
      </w:r>
      <w:r w:rsidR="008E47D0" w:rsidRPr="0095455D">
        <w:rPr>
          <w:rFonts w:ascii="Arial" w:eastAsia="Times New Roman" w:hAnsi="Arial" w:cs="Arial"/>
          <w:color w:val="0D1037"/>
          <w:sz w:val="24"/>
          <w:szCs w:val="24"/>
        </w:rPr>
        <w:t xml:space="preserve">he word of God teaches us that those set in to minister to the body of Christ have a function based on their supernatural and motivational </w:t>
      </w:r>
      <w:r w:rsidRPr="0095455D">
        <w:rPr>
          <w:rFonts w:ascii="Arial" w:eastAsia="Times New Roman" w:hAnsi="Arial" w:cs="Arial"/>
          <w:color w:val="0D1037"/>
          <w:sz w:val="24"/>
          <w:szCs w:val="24"/>
        </w:rPr>
        <w:t>gifting</w:t>
      </w:r>
      <w:r w:rsidR="008E47D0" w:rsidRPr="0095455D">
        <w:rPr>
          <w:rFonts w:ascii="Arial" w:eastAsia="Times New Roman" w:hAnsi="Arial" w:cs="Arial"/>
          <w:color w:val="0D1037"/>
          <w:sz w:val="24"/>
          <w:szCs w:val="24"/>
        </w:rPr>
        <w:t>. How someone is “wired” will determine how they view life, the church, the priorities of Christianity, and ministry.</w:t>
      </w:r>
    </w:p>
    <w:p w14:paraId="022B077F" w14:textId="77777777" w:rsidR="007E1908" w:rsidRPr="0095455D" w:rsidRDefault="007E1908" w:rsidP="008E47D0">
      <w:pPr>
        <w:spacing w:after="227" w:line="240" w:lineRule="auto"/>
        <w:textAlignment w:val="baseline"/>
        <w:rPr>
          <w:rFonts w:ascii="Arial" w:eastAsia="Times New Roman" w:hAnsi="Arial" w:cs="Arial"/>
          <w:color w:val="0D1037"/>
          <w:sz w:val="24"/>
          <w:szCs w:val="24"/>
        </w:rPr>
      </w:pPr>
      <w:r w:rsidRPr="0095455D">
        <w:rPr>
          <w:rFonts w:ascii="Arial" w:eastAsia="Times New Roman" w:hAnsi="Arial" w:cs="Arial"/>
          <w:color w:val="0D1037"/>
          <w:sz w:val="24"/>
          <w:szCs w:val="24"/>
        </w:rPr>
        <w:t>A</w:t>
      </w:r>
      <w:r w:rsidR="008E47D0" w:rsidRPr="0095455D">
        <w:rPr>
          <w:rFonts w:ascii="Arial" w:eastAsia="Times New Roman" w:hAnsi="Arial" w:cs="Arial"/>
          <w:color w:val="0D1037"/>
          <w:sz w:val="24"/>
          <w:szCs w:val="24"/>
        </w:rPr>
        <w:t xml:space="preserve"> difference between those who emphasize ministerial responsibilities and tasks (human doing) from those who emphasize emotional health and internal piety (human “being”) as priorities in the Christian walk; both are needed. This emphasis will be based on whether the person doing the teaching has more of an apostolic perspective (based on the old Roman usage of the term, which has to do with Rome sending a military leader called an apostle to another nation to form a beachhead for the purpose of conquering it for Rome) or a pastoral perspective (a person whose primary concern is nurture and personal well-being). </w:t>
      </w:r>
    </w:p>
    <w:p w14:paraId="47CB4783" w14:textId="77777777" w:rsidR="008E47D0" w:rsidRPr="0095455D" w:rsidRDefault="008E47D0" w:rsidP="008E47D0">
      <w:pPr>
        <w:spacing w:after="227" w:line="240" w:lineRule="auto"/>
        <w:textAlignment w:val="baseline"/>
        <w:rPr>
          <w:rFonts w:ascii="Arial" w:eastAsia="Times New Roman" w:hAnsi="Arial" w:cs="Arial"/>
          <w:color w:val="0D1037"/>
          <w:sz w:val="24"/>
          <w:szCs w:val="24"/>
        </w:rPr>
      </w:pPr>
      <w:r w:rsidRPr="0095455D">
        <w:rPr>
          <w:rFonts w:ascii="Arial" w:eastAsia="Times New Roman" w:hAnsi="Arial" w:cs="Arial"/>
          <w:color w:val="0D1037"/>
          <w:sz w:val="24"/>
          <w:szCs w:val="24"/>
        </w:rPr>
        <w:t xml:space="preserve">Sometimes we need to be nurtured and cared for before we go out to minister; sometimes we need to be in the battle advancing </w:t>
      </w:r>
      <w:r w:rsidR="007E1908" w:rsidRPr="0095455D">
        <w:rPr>
          <w:rFonts w:ascii="Arial" w:eastAsia="Times New Roman" w:hAnsi="Arial" w:cs="Arial"/>
          <w:color w:val="0D1037"/>
          <w:sz w:val="24"/>
          <w:szCs w:val="24"/>
        </w:rPr>
        <w:t>the</w:t>
      </w:r>
      <w:r w:rsidRPr="0095455D">
        <w:rPr>
          <w:rFonts w:ascii="Arial" w:eastAsia="Times New Roman" w:hAnsi="Arial" w:cs="Arial"/>
          <w:color w:val="0D1037"/>
          <w:sz w:val="24"/>
          <w:szCs w:val="24"/>
        </w:rPr>
        <w:t xml:space="preserve"> cause of Christ. We want to avoid falling into one extreme or </w:t>
      </w:r>
      <w:r w:rsidR="007E1908" w:rsidRPr="0095455D">
        <w:rPr>
          <w:rFonts w:ascii="Arial" w:eastAsia="Times New Roman" w:hAnsi="Arial" w:cs="Arial"/>
          <w:color w:val="0D1037"/>
          <w:sz w:val="24"/>
          <w:szCs w:val="24"/>
        </w:rPr>
        <w:t>an</w:t>
      </w:r>
      <w:r w:rsidRPr="0095455D">
        <w:rPr>
          <w:rFonts w:ascii="Arial" w:eastAsia="Times New Roman" w:hAnsi="Arial" w:cs="Arial"/>
          <w:color w:val="0D1037"/>
          <w:sz w:val="24"/>
          <w:szCs w:val="24"/>
        </w:rPr>
        <w:t>othe</w:t>
      </w:r>
      <w:r w:rsidR="007E1908" w:rsidRPr="0095455D">
        <w:rPr>
          <w:rFonts w:ascii="Arial" w:eastAsia="Times New Roman" w:hAnsi="Arial" w:cs="Arial"/>
          <w:color w:val="0D1037"/>
          <w:sz w:val="24"/>
          <w:szCs w:val="24"/>
        </w:rPr>
        <w:t xml:space="preserve">r. We must allow </w:t>
      </w:r>
      <w:r w:rsidRPr="0095455D">
        <w:rPr>
          <w:rFonts w:ascii="Arial" w:eastAsia="Times New Roman" w:hAnsi="Arial" w:cs="Arial"/>
          <w:color w:val="0D1037"/>
          <w:sz w:val="24"/>
          <w:szCs w:val="24"/>
        </w:rPr>
        <w:t>both to speak into our lives.</w:t>
      </w:r>
    </w:p>
    <w:p w14:paraId="5C834528" w14:textId="77777777" w:rsidR="008E47D0" w:rsidRPr="0095455D" w:rsidRDefault="008E47D0" w:rsidP="008E47D0">
      <w:pPr>
        <w:spacing w:after="227" w:line="240" w:lineRule="auto"/>
        <w:textAlignment w:val="baseline"/>
        <w:rPr>
          <w:rFonts w:ascii="Arial" w:eastAsia="Times New Roman" w:hAnsi="Arial" w:cs="Arial"/>
          <w:color w:val="0D1037"/>
          <w:sz w:val="24"/>
          <w:szCs w:val="24"/>
        </w:rPr>
      </w:pPr>
      <w:r w:rsidRPr="0095455D">
        <w:rPr>
          <w:rFonts w:ascii="Arial" w:eastAsia="Times New Roman" w:hAnsi="Arial" w:cs="Arial"/>
          <w:color w:val="0D1037"/>
          <w:sz w:val="24"/>
          <w:szCs w:val="24"/>
        </w:rPr>
        <w:t xml:space="preserve">The following are </w:t>
      </w:r>
      <w:r w:rsidR="007E1908" w:rsidRPr="0095455D">
        <w:rPr>
          <w:rFonts w:ascii="Arial" w:eastAsia="Times New Roman" w:hAnsi="Arial" w:cs="Arial"/>
          <w:color w:val="0D1037"/>
          <w:sz w:val="24"/>
          <w:szCs w:val="24"/>
        </w:rPr>
        <w:t xml:space="preserve">some general </w:t>
      </w:r>
      <w:r w:rsidRPr="0095455D">
        <w:rPr>
          <w:rFonts w:ascii="Arial" w:eastAsia="Times New Roman" w:hAnsi="Arial" w:cs="Arial"/>
          <w:color w:val="0D1037"/>
          <w:sz w:val="24"/>
          <w:szCs w:val="24"/>
        </w:rPr>
        <w:t>general principles regarding the two perspectives.</w:t>
      </w:r>
    </w:p>
    <w:p w14:paraId="3300F4D6" w14:textId="77777777" w:rsidR="008E47D0" w:rsidRPr="0095455D" w:rsidRDefault="008E47D0" w:rsidP="008E47D0">
      <w:pPr>
        <w:numPr>
          <w:ilvl w:val="0"/>
          <w:numId w:val="2"/>
        </w:numPr>
        <w:spacing w:after="113" w:line="240" w:lineRule="auto"/>
        <w:ind w:left="0"/>
        <w:textAlignment w:val="baseline"/>
        <w:rPr>
          <w:rFonts w:ascii="Arial" w:eastAsia="Times New Roman" w:hAnsi="Arial" w:cs="Arial"/>
          <w:color w:val="0D1037"/>
          <w:sz w:val="24"/>
          <w:szCs w:val="24"/>
        </w:rPr>
      </w:pPr>
      <w:r w:rsidRPr="0095455D">
        <w:rPr>
          <w:rFonts w:ascii="Arial" w:eastAsia="Times New Roman" w:hAnsi="Arial" w:cs="Arial"/>
          <w:color w:val="0D1037"/>
          <w:sz w:val="24"/>
          <w:szCs w:val="24"/>
        </w:rPr>
        <w:t>Pastoral preaching is therapeutic; Apostolic preaching emphasizes personal commitment in spite of how we feel.</w:t>
      </w:r>
    </w:p>
    <w:p w14:paraId="46BD7F66" w14:textId="77777777" w:rsidR="008E47D0" w:rsidRPr="0095455D" w:rsidRDefault="008E47D0" w:rsidP="008E47D0">
      <w:pPr>
        <w:numPr>
          <w:ilvl w:val="0"/>
          <w:numId w:val="3"/>
        </w:numPr>
        <w:spacing w:after="113" w:line="240" w:lineRule="auto"/>
        <w:ind w:left="0"/>
        <w:textAlignment w:val="baseline"/>
        <w:rPr>
          <w:rFonts w:ascii="Arial" w:eastAsia="Times New Roman" w:hAnsi="Arial" w:cs="Arial"/>
          <w:color w:val="0D1037"/>
          <w:sz w:val="24"/>
          <w:szCs w:val="24"/>
        </w:rPr>
      </w:pPr>
      <w:r w:rsidRPr="0095455D">
        <w:rPr>
          <w:rFonts w:ascii="Arial" w:eastAsia="Times New Roman" w:hAnsi="Arial" w:cs="Arial"/>
          <w:color w:val="0D1037"/>
          <w:sz w:val="24"/>
          <w:szCs w:val="24"/>
        </w:rPr>
        <w:t>Pastoral preaching emphasizes inward health; Apostolic preaching emphasizes external tasks.</w:t>
      </w:r>
    </w:p>
    <w:p w14:paraId="6ECD34BC" w14:textId="77777777" w:rsidR="008E47D0" w:rsidRPr="0095455D" w:rsidRDefault="008E47D0" w:rsidP="008E47D0">
      <w:pPr>
        <w:numPr>
          <w:ilvl w:val="0"/>
          <w:numId w:val="4"/>
        </w:numPr>
        <w:spacing w:after="113" w:line="240" w:lineRule="auto"/>
        <w:ind w:left="0"/>
        <w:textAlignment w:val="baseline"/>
        <w:rPr>
          <w:rFonts w:ascii="Arial" w:eastAsia="Times New Roman" w:hAnsi="Arial" w:cs="Arial"/>
          <w:color w:val="0D1037"/>
          <w:sz w:val="24"/>
          <w:szCs w:val="24"/>
        </w:rPr>
      </w:pPr>
      <w:r w:rsidRPr="0095455D">
        <w:rPr>
          <w:rFonts w:ascii="Arial" w:eastAsia="Times New Roman" w:hAnsi="Arial" w:cs="Arial"/>
          <w:color w:val="0D1037"/>
          <w:sz w:val="24"/>
          <w:szCs w:val="24"/>
        </w:rPr>
        <w:t>Pastoral preaching emphasizes our call to understand our true self by contemplation; Apostolic preaching emphasizes our commission to make God known by cultural penetration.</w:t>
      </w:r>
    </w:p>
    <w:p w14:paraId="516CF17A" w14:textId="77777777" w:rsidR="008E47D0" w:rsidRPr="0095455D" w:rsidRDefault="008E47D0" w:rsidP="008E47D0">
      <w:pPr>
        <w:numPr>
          <w:ilvl w:val="0"/>
          <w:numId w:val="5"/>
        </w:numPr>
        <w:spacing w:after="113" w:line="240" w:lineRule="auto"/>
        <w:ind w:left="0"/>
        <w:textAlignment w:val="baseline"/>
        <w:rPr>
          <w:rFonts w:ascii="Arial" w:eastAsia="Times New Roman" w:hAnsi="Arial" w:cs="Arial"/>
          <w:color w:val="0D1037"/>
          <w:sz w:val="24"/>
          <w:szCs w:val="24"/>
        </w:rPr>
      </w:pPr>
      <w:r w:rsidRPr="0095455D">
        <w:rPr>
          <w:rFonts w:ascii="Arial" w:eastAsia="Times New Roman" w:hAnsi="Arial" w:cs="Arial"/>
          <w:color w:val="0D1037"/>
          <w:sz w:val="24"/>
          <w:szCs w:val="24"/>
        </w:rPr>
        <w:t>Pastoral preaching is essential for a healthy church; Apostolic preaching is necessary for a Christ-centered city.</w:t>
      </w:r>
    </w:p>
    <w:p w14:paraId="5B78C5C9" w14:textId="77777777" w:rsidR="008E47D0" w:rsidRPr="0095455D" w:rsidRDefault="008E47D0" w:rsidP="008E47D0">
      <w:pPr>
        <w:numPr>
          <w:ilvl w:val="0"/>
          <w:numId w:val="6"/>
        </w:numPr>
        <w:spacing w:after="113" w:line="240" w:lineRule="auto"/>
        <w:ind w:left="0"/>
        <w:textAlignment w:val="baseline"/>
        <w:rPr>
          <w:rFonts w:ascii="Arial" w:eastAsia="Times New Roman" w:hAnsi="Arial" w:cs="Arial"/>
          <w:color w:val="0D1037"/>
          <w:sz w:val="24"/>
          <w:szCs w:val="24"/>
        </w:rPr>
      </w:pPr>
      <w:r w:rsidRPr="0095455D">
        <w:rPr>
          <w:rFonts w:ascii="Arial" w:eastAsia="Times New Roman" w:hAnsi="Arial" w:cs="Arial"/>
          <w:color w:val="0D1037"/>
          <w:sz w:val="24"/>
          <w:szCs w:val="24"/>
        </w:rPr>
        <w:t>Pastoral preaching aids us in self discovery and recovery; Apostolic preaching promotes societal transformation that can lead to the restoration of God’s Kingdom principles on earth as in heaven.</w:t>
      </w:r>
    </w:p>
    <w:p w14:paraId="4348A283" w14:textId="77777777" w:rsidR="008E47D0" w:rsidRPr="0095455D" w:rsidRDefault="008E47D0" w:rsidP="008E47D0">
      <w:pPr>
        <w:numPr>
          <w:ilvl w:val="0"/>
          <w:numId w:val="7"/>
        </w:numPr>
        <w:spacing w:after="113" w:line="240" w:lineRule="auto"/>
        <w:ind w:left="0"/>
        <w:textAlignment w:val="baseline"/>
        <w:rPr>
          <w:rFonts w:ascii="Arial" w:eastAsia="Times New Roman" w:hAnsi="Arial" w:cs="Arial"/>
          <w:color w:val="0D1037"/>
          <w:sz w:val="24"/>
          <w:szCs w:val="24"/>
        </w:rPr>
      </w:pPr>
      <w:r w:rsidRPr="0095455D">
        <w:rPr>
          <w:rFonts w:ascii="Arial" w:eastAsia="Times New Roman" w:hAnsi="Arial" w:cs="Arial"/>
          <w:color w:val="0D1037"/>
          <w:sz w:val="24"/>
          <w:szCs w:val="24"/>
        </w:rPr>
        <w:t>Pastoral preaching emphasizes relational stability for the communion of the saints; Apostolic preaching assembles the saints in purposeful unity to fulfill the Great Commission.</w:t>
      </w:r>
    </w:p>
    <w:p w14:paraId="1A39B599" w14:textId="35DE8ED0" w:rsidR="00C42899" w:rsidRPr="00C42899" w:rsidRDefault="00C42899" w:rsidP="00C42899">
      <w:pPr>
        <w:spacing w:after="113" w:line="240" w:lineRule="auto"/>
        <w:ind w:left="8640"/>
        <w:textAlignment w:val="baseline"/>
        <w:rPr>
          <w:rFonts w:ascii="Arial" w:eastAsia="Times New Roman" w:hAnsi="Arial" w:cs="Arial"/>
          <w:color w:val="0D1037"/>
          <w:sz w:val="24"/>
          <w:szCs w:val="24"/>
        </w:rPr>
      </w:pPr>
      <w:r>
        <w:rPr>
          <w:rFonts w:ascii="Arial" w:eastAsia="Times New Roman" w:hAnsi="Arial" w:cs="Arial"/>
          <w:color w:val="0D1037"/>
          <w:sz w:val="24"/>
          <w:szCs w:val="24"/>
        </w:rPr>
        <w:t>Pg1</w:t>
      </w:r>
    </w:p>
    <w:p w14:paraId="2C8B5A1F" w14:textId="77777777" w:rsidR="00FF41C9" w:rsidRDefault="00FF41C9" w:rsidP="00FF41C9">
      <w:pPr>
        <w:spacing w:after="0" w:line="351" w:lineRule="atLeast"/>
        <w:textAlignment w:val="baseline"/>
        <w:outlineLvl w:val="4"/>
        <w:rPr>
          <w:rFonts w:ascii="Arial" w:eastAsia="Times New Roman" w:hAnsi="Arial" w:cs="Arial"/>
          <w:color w:val="0D1037"/>
          <w:spacing w:val="-11"/>
          <w:sz w:val="28"/>
          <w:szCs w:val="28"/>
        </w:rPr>
      </w:pPr>
    </w:p>
    <w:p w14:paraId="0A5B0189" w14:textId="77777777" w:rsidR="00FF41C9" w:rsidRDefault="00FF41C9" w:rsidP="00FF41C9">
      <w:pPr>
        <w:spacing w:after="0" w:line="351" w:lineRule="atLeast"/>
        <w:textAlignment w:val="baseline"/>
        <w:outlineLvl w:val="4"/>
        <w:rPr>
          <w:rFonts w:ascii="Arial" w:eastAsia="Times New Roman" w:hAnsi="Arial" w:cs="Arial"/>
          <w:color w:val="0D1037"/>
          <w:spacing w:val="-11"/>
          <w:sz w:val="28"/>
          <w:szCs w:val="28"/>
        </w:rPr>
      </w:pPr>
    </w:p>
    <w:p w14:paraId="6ACA2A28" w14:textId="77777777" w:rsidR="00A360D1" w:rsidRDefault="00A360D1" w:rsidP="00FF41C9">
      <w:pPr>
        <w:spacing w:after="0" w:line="351" w:lineRule="atLeast"/>
        <w:textAlignment w:val="baseline"/>
        <w:outlineLvl w:val="4"/>
        <w:rPr>
          <w:rFonts w:ascii="Arial" w:eastAsia="Times New Roman" w:hAnsi="Arial" w:cs="Arial"/>
          <w:color w:val="0D1037"/>
          <w:spacing w:val="-11"/>
          <w:sz w:val="28"/>
          <w:szCs w:val="28"/>
        </w:rPr>
      </w:pPr>
    </w:p>
    <w:p w14:paraId="2D8117AC" w14:textId="77777777" w:rsidR="00A360D1" w:rsidRDefault="00A360D1" w:rsidP="00FF41C9">
      <w:pPr>
        <w:spacing w:after="0" w:line="351" w:lineRule="atLeast"/>
        <w:textAlignment w:val="baseline"/>
        <w:outlineLvl w:val="4"/>
        <w:rPr>
          <w:rFonts w:ascii="Arial" w:eastAsia="Times New Roman" w:hAnsi="Arial" w:cs="Arial"/>
          <w:color w:val="0D1037"/>
          <w:spacing w:val="-11"/>
          <w:sz w:val="28"/>
          <w:szCs w:val="28"/>
        </w:rPr>
      </w:pPr>
    </w:p>
    <w:p w14:paraId="7CD8D61F" w14:textId="77777777" w:rsidR="00CE211D" w:rsidRDefault="00A360D1" w:rsidP="00A360D1">
      <w:pPr>
        <w:spacing w:after="0" w:line="351" w:lineRule="atLeast"/>
        <w:textAlignment w:val="baseline"/>
        <w:outlineLvl w:val="4"/>
        <w:rPr>
          <w:rFonts w:ascii="Arial" w:eastAsia="Times New Roman" w:hAnsi="Arial" w:cs="Arial"/>
          <w:color w:val="0D1037"/>
          <w:spacing w:val="-11"/>
          <w:sz w:val="28"/>
          <w:szCs w:val="28"/>
        </w:rPr>
      </w:pPr>
      <w:r>
        <w:rPr>
          <w:rFonts w:ascii="Arial" w:eastAsia="Times New Roman" w:hAnsi="Arial" w:cs="Arial"/>
          <w:color w:val="0D1037"/>
          <w:spacing w:val="-11"/>
          <w:sz w:val="28"/>
          <w:szCs w:val="28"/>
        </w:rPr>
        <w:lastRenderedPageBreak/>
        <w:t xml:space="preserve">                             </w:t>
      </w:r>
    </w:p>
    <w:p w14:paraId="53D3AE88" w14:textId="77777777" w:rsidR="00CE211D" w:rsidRDefault="00CE211D" w:rsidP="00A360D1">
      <w:pPr>
        <w:spacing w:after="0" w:line="351" w:lineRule="atLeast"/>
        <w:textAlignment w:val="baseline"/>
        <w:outlineLvl w:val="4"/>
        <w:rPr>
          <w:rFonts w:ascii="Arial" w:eastAsia="Times New Roman" w:hAnsi="Arial" w:cs="Arial"/>
          <w:color w:val="0D1037"/>
          <w:spacing w:val="-11"/>
          <w:sz w:val="28"/>
          <w:szCs w:val="28"/>
        </w:rPr>
      </w:pPr>
    </w:p>
    <w:p w14:paraId="0037E9CC" w14:textId="1EBFE5D9" w:rsidR="00A360D1" w:rsidRPr="00A360D1" w:rsidRDefault="00CE211D" w:rsidP="00A360D1">
      <w:pPr>
        <w:spacing w:after="0" w:line="351" w:lineRule="atLeast"/>
        <w:textAlignment w:val="baseline"/>
        <w:outlineLvl w:val="4"/>
        <w:rPr>
          <w:rFonts w:ascii="Arial" w:eastAsia="Times New Roman" w:hAnsi="Arial" w:cs="Arial"/>
          <w:color w:val="0D1037"/>
          <w:spacing w:val="-11"/>
          <w:sz w:val="28"/>
          <w:szCs w:val="28"/>
        </w:rPr>
      </w:pPr>
      <w:r>
        <w:rPr>
          <w:rFonts w:ascii="Arial" w:eastAsia="Times New Roman" w:hAnsi="Arial" w:cs="Arial"/>
          <w:color w:val="0D1037"/>
          <w:spacing w:val="-11"/>
          <w:sz w:val="28"/>
          <w:szCs w:val="28"/>
        </w:rPr>
        <w:t xml:space="preserve">                                </w:t>
      </w:r>
      <w:r w:rsidR="00FF41C9" w:rsidRPr="00FF41C9">
        <w:rPr>
          <w:rFonts w:ascii="Arial" w:eastAsia="Times New Roman" w:hAnsi="Arial" w:cs="Arial"/>
          <w:color w:val="0D1037"/>
          <w:spacing w:val="-11"/>
          <w:sz w:val="28"/>
          <w:szCs w:val="28"/>
        </w:rPr>
        <w:t>The Apostolic verses Pastoral Preaching</w:t>
      </w:r>
      <w:r w:rsidR="00FF41C9" w:rsidRPr="00FF41C9">
        <w:rPr>
          <w:rFonts w:ascii="Arial" w:eastAsia="Times New Roman" w:hAnsi="Arial" w:cs="Arial"/>
          <w:color w:val="0D1037"/>
          <w:spacing w:val="-11"/>
          <w:sz w:val="28"/>
          <w:szCs w:val="28"/>
        </w:rPr>
        <w:t xml:space="preserve"> </w:t>
      </w:r>
      <w:r w:rsidR="00B4073D" w:rsidRPr="00FF41C9">
        <w:rPr>
          <w:rFonts w:ascii="Arial" w:eastAsia="Times New Roman" w:hAnsi="Arial" w:cs="Arial"/>
          <w:color w:val="0D1037"/>
          <w:spacing w:val="-11"/>
          <w:sz w:val="28"/>
          <w:szCs w:val="28"/>
        </w:rPr>
        <w:t>Cont.</w:t>
      </w:r>
    </w:p>
    <w:p w14:paraId="14810579" w14:textId="77777777" w:rsidR="002E529F" w:rsidRDefault="002E529F" w:rsidP="002E529F">
      <w:pPr>
        <w:pStyle w:val="ListParagraph"/>
        <w:spacing w:after="113" w:line="240" w:lineRule="auto"/>
        <w:textAlignment w:val="baseline"/>
        <w:rPr>
          <w:rFonts w:ascii="Arial" w:eastAsia="Times New Roman" w:hAnsi="Arial" w:cs="Arial"/>
          <w:color w:val="0D1037"/>
          <w:sz w:val="24"/>
          <w:szCs w:val="24"/>
        </w:rPr>
      </w:pPr>
    </w:p>
    <w:p w14:paraId="20EF1F57" w14:textId="0EFF54C1" w:rsidR="002E529F" w:rsidRDefault="002E529F" w:rsidP="002E529F">
      <w:pPr>
        <w:pStyle w:val="ListParagraph"/>
        <w:spacing w:after="113" w:line="240" w:lineRule="auto"/>
        <w:jc w:val="both"/>
        <w:textAlignment w:val="baseline"/>
        <w:rPr>
          <w:rFonts w:ascii="Arial" w:eastAsia="Times New Roman" w:hAnsi="Arial" w:cs="Arial"/>
          <w:color w:val="0D1037"/>
          <w:sz w:val="24"/>
          <w:szCs w:val="24"/>
        </w:rPr>
      </w:pPr>
    </w:p>
    <w:p w14:paraId="1B58FE05" w14:textId="77777777" w:rsidR="00CE211D" w:rsidRDefault="00CE211D" w:rsidP="00CE211D">
      <w:pPr>
        <w:numPr>
          <w:ilvl w:val="0"/>
          <w:numId w:val="8"/>
        </w:numPr>
        <w:spacing w:after="113" w:line="240" w:lineRule="auto"/>
        <w:ind w:left="0"/>
        <w:textAlignment w:val="baseline"/>
        <w:rPr>
          <w:rFonts w:ascii="Arial" w:eastAsia="Times New Roman" w:hAnsi="Arial" w:cs="Arial"/>
          <w:color w:val="0D1037"/>
          <w:sz w:val="24"/>
          <w:szCs w:val="24"/>
        </w:rPr>
      </w:pPr>
      <w:r w:rsidRPr="0095455D">
        <w:rPr>
          <w:rFonts w:ascii="Arial" w:eastAsia="Times New Roman" w:hAnsi="Arial" w:cs="Arial"/>
          <w:color w:val="0D1037"/>
          <w:sz w:val="24"/>
          <w:szCs w:val="24"/>
        </w:rPr>
        <w:t>Pastoral preaching emphasizes self-renewal; Apostolic preaching emphasizes personal responsibility.</w:t>
      </w:r>
    </w:p>
    <w:p w14:paraId="7FF4101C" w14:textId="77777777" w:rsidR="00CE211D" w:rsidRDefault="00CE211D" w:rsidP="00CE211D">
      <w:pPr>
        <w:spacing w:after="113" w:line="240" w:lineRule="auto"/>
        <w:textAlignment w:val="baseline"/>
        <w:rPr>
          <w:rFonts w:ascii="Arial" w:eastAsia="Times New Roman" w:hAnsi="Arial" w:cs="Arial"/>
          <w:color w:val="0D1037"/>
          <w:sz w:val="24"/>
          <w:szCs w:val="24"/>
        </w:rPr>
      </w:pPr>
    </w:p>
    <w:p w14:paraId="4BD7FF22" w14:textId="79DF20A3" w:rsidR="00FC3997" w:rsidRPr="00CE211D" w:rsidRDefault="00FC3997" w:rsidP="00CE211D">
      <w:pPr>
        <w:spacing w:after="113" w:line="240" w:lineRule="auto"/>
        <w:textAlignment w:val="baseline"/>
        <w:rPr>
          <w:rFonts w:ascii="Arial" w:eastAsia="Times New Roman" w:hAnsi="Arial" w:cs="Arial"/>
          <w:color w:val="0D1037"/>
          <w:sz w:val="24"/>
          <w:szCs w:val="24"/>
        </w:rPr>
      </w:pPr>
      <w:r w:rsidRPr="00CE211D">
        <w:rPr>
          <w:rFonts w:ascii="Arial" w:eastAsia="Times New Roman" w:hAnsi="Arial" w:cs="Arial"/>
          <w:color w:val="0D1037"/>
          <w:sz w:val="24"/>
          <w:szCs w:val="24"/>
        </w:rPr>
        <w:t>Pastoral preaching is inward-focused and promotes counseling strategies for the sheep; Apostolic preaching is outward-focused and promotes evangelism and making disciples of the heathen.</w:t>
      </w:r>
    </w:p>
    <w:p w14:paraId="13AF904A" w14:textId="77777777" w:rsidR="00C42899" w:rsidRDefault="00C42899" w:rsidP="00C42899">
      <w:pPr>
        <w:pStyle w:val="ListParagraph"/>
        <w:spacing w:after="113" w:line="240" w:lineRule="auto"/>
        <w:textAlignment w:val="baseline"/>
        <w:rPr>
          <w:rFonts w:ascii="Arial" w:eastAsia="Times New Roman" w:hAnsi="Arial" w:cs="Arial"/>
          <w:color w:val="0D1037"/>
          <w:sz w:val="24"/>
          <w:szCs w:val="24"/>
        </w:rPr>
      </w:pPr>
    </w:p>
    <w:p w14:paraId="402ED918" w14:textId="3B53AA0D" w:rsidR="004006B2" w:rsidRPr="00CE211D" w:rsidRDefault="008E47D0" w:rsidP="00CE211D">
      <w:pPr>
        <w:spacing w:after="113" w:line="240" w:lineRule="auto"/>
        <w:textAlignment w:val="baseline"/>
        <w:rPr>
          <w:rFonts w:ascii="Arial" w:eastAsia="Times New Roman" w:hAnsi="Arial" w:cs="Arial"/>
          <w:color w:val="0D1037"/>
          <w:sz w:val="24"/>
          <w:szCs w:val="24"/>
        </w:rPr>
      </w:pPr>
      <w:r w:rsidRPr="00CE211D">
        <w:rPr>
          <w:rFonts w:ascii="Arial" w:eastAsia="Times New Roman" w:hAnsi="Arial" w:cs="Arial"/>
          <w:color w:val="0D1037"/>
          <w:sz w:val="24"/>
          <w:szCs w:val="24"/>
        </w:rPr>
        <w:t>The pastor is sent out to counsel; the apostolic leader to conquer.</w:t>
      </w:r>
    </w:p>
    <w:p w14:paraId="6343EED9" w14:textId="19B8B700" w:rsidR="004006B2" w:rsidRDefault="004006B2" w:rsidP="00FC3997">
      <w:pPr>
        <w:spacing w:after="113" w:line="240" w:lineRule="auto"/>
        <w:textAlignment w:val="baseline"/>
        <w:rPr>
          <w:rFonts w:ascii="Arial" w:eastAsia="Times New Roman" w:hAnsi="Arial" w:cs="Arial"/>
          <w:color w:val="0D1037"/>
          <w:sz w:val="24"/>
          <w:szCs w:val="24"/>
        </w:rPr>
      </w:pPr>
    </w:p>
    <w:p w14:paraId="5E512E19" w14:textId="16FB616B" w:rsidR="00FC3997" w:rsidRPr="00C42899" w:rsidRDefault="00FC3997" w:rsidP="00A360D1">
      <w:pPr>
        <w:pStyle w:val="ListParagraph"/>
        <w:numPr>
          <w:ilvl w:val="0"/>
          <w:numId w:val="11"/>
        </w:numPr>
        <w:spacing w:after="113" w:line="240" w:lineRule="auto"/>
        <w:textAlignment w:val="baseline"/>
        <w:rPr>
          <w:rFonts w:ascii="Arial" w:eastAsia="Times New Roman" w:hAnsi="Arial" w:cs="Arial"/>
          <w:b/>
          <w:bCs/>
          <w:color w:val="0D1037"/>
          <w:sz w:val="24"/>
          <w:szCs w:val="24"/>
        </w:rPr>
      </w:pPr>
      <w:r w:rsidRPr="00C42899">
        <w:rPr>
          <w:rFonts w:ascii="Arial" w:eastAsia="Times New Roman" w:hAnsi="Arial" w:cs="Arial"/>
          <w:b/>
          <w:bCs/>
          <w:color w:val="0D1037"/>
          <w:sz w:val="24"/>
          <w:szCs w:val="24"/>
        </w:rPr>
        <w:t>In Conclusion:</w:t>
      </w:r>
    </w:p>
    <w:p w14:paraId="44D50975" w14:textId="77777777" w:rsidR="00FC3997" w:rsidRDefault="00FC3997" w:rsidP="00FC3997">
      <w:pPr>
        <w:spacing w:after="113" w:line="240" w:lineRule="auto"/>
        <w:textAlignment w:val="baseline"/>
        <w:rPr>
          <w:rFonts w:ascii="Arial" w:eastAsia="Times New Roman" w:hAnsi="Arial" w:cs="Arial"/>
          <w:color w:val="0D1037"/>
          <w:sz w:val="24"/>
          <w:szCs w:val="24"/>
        </w:rPr>
      </w:pPr>
    </w:p>
    <w:p w14:paraId="07B521E6" w14:textId="20B9524B" w:rsidR="008E47D0" w:rsidRPr="00CE211D" w:rsidRDefault="008E47D0" w:rsidP="00CE211D">
      <w:pPr>
        <w:pStyle w:val="ListParagraph"/>
        <w:numPr>
          <w:ilvl w:val="0"/>
          <w:numId w:val="13"/>
        </w:numPr>
        <w:spacing w:after="113" w:line="240" w:lineRule="auto"/>
        <w:textAlignment w:val="baseline"/>
        <w:rPr>
          <w:rFonts w:ascii="Arial" w:eastAsia="Times New Roman" w:hAnsi="Arial" w:cs="Arial"/>
          <w:color w:val="0D1037"/>
          <w:sz w:val="24"/>
          <w:szCs w:val="24"/>
        </w:rPr>
      </w:pPr>
      <w:r w:rsidRPr="00CE211D">
        <w:rPr>
          <w:rFonts w:ascii="Arial" w:eastAsia="Times New Roman" w:hAnsi="Arial" w:cs="Arial"/>
          <w:color w:val="0D1037"/>
          <w:sz w:val="24"/>
          <w:szCs w:val="24"/>
        </w:rPr>
        <w:t>Every person needs a pastor; all people groups need an apostle.</w:t>
      </w:r>
    </w:p>
    <w:p w14:paraId="0435DF7A" w14:textId="77777777" w:rsidR="00CE211D" w:rsidRDefault="00CE211D" w:rsidP="00CE211D">
      <w:pPr>
        <w:pStyle w:val="ListParagraph"/>
        <w:spacing w:after="113" w:line="240" w:lineRule="auto"/>
        <w:textAlignment w:val="baseline"/>
        <w:rPr>
          <w:rFonts w:ascii="Arial" w:eastAsia="Times New Roman" w:hAnsi="Arial" w:cs="Arial"/>
          <w:color w:val="0D1037"/>
          <w:sz w:val="24"/>
          <w:szCs w:val="24"/>
        </w:rPr>
      </w:pPr>
    </w:p>
    <w:p w14:paraId="4AE2318C" w14:textId="4C62C53F" w:rsidR="008E47D0" w:rsidRPr="00CE211D" w:rsidRDefault="008E47D0" w:rsidP="00CE211D">
      <w:pPr>
        <w:pStyle w:val="ListParagraph"/>
        <w:numPr>
          <w:ilvl w:val="0"/>
          <w:numId w:val="13"/>
        </w:numPr>
        <w:spacing w:after="113" w:line="240" w:lineRule="auto"/>
        <w:textAlignment w:val="baseline"/>
        <w:rPr>
          <w:rFonts w:ascii="Arial" w:eastAsia="Times New Roman" w:hAnsi="Arial" w:cs="Arial"/>
          <w:color w:val="0D1037"/>
          <w:sz w:val="24"/>
          <w:szCs w:val="24"/>
        </w:rPr>
      </w:pPr>
      <w:r w:rsidRPr="00CE211D">
        <w:rPr>
          <w:rFonts w:ascii="Arial" w:eastAsia="Times New Roman" w:hAnsi="Arial" w:cs="Arial"/>
          <w:color w:val="0D1037"/>
          <w:sz w:val="24"/>
          <w:szCs w:val="24"/>
        </w:rPr>
        <w:t>Every pastor needs an apostolic leader; every apostolic leader needs another one to pastor him or her</w:t>
      </w:r>
    </w:p>
    <w:p w14:paraId="082114F3" w14:textId="77777777" w:rsidR="002C130F" w:rsidRPr="0095455D" w:rsidRDefault="002C130F" w:rsidP="002C130F">
      <w:pPr>
        <w:spacing w:after="0" w:line="240" w:lineRule="auto"/>
        <w:rPr>
          <w:rFonts w:ascii="Arial" w:eastAsiaTheme="minorEastAsia" w:hAnsi="Arial" w:cs="Arial"/>
          <w:sz w:val="24"/>
          <w:szCs w:val="24"/>
        </w:rPr>
      </w:pPr>
    </w:p>
    <w:p w14:paraId="54D58A01" w14:textId="40F4D13F" w:rsidR="0045227B" w:rsidRPr="002B58D8" w:rsidRDefault="0045227B" w:rsidP="002B58D8">
      <w:pPr>
        <w:spacing w:after="0" w:line="240" w:lineRule="auto"/>
        <w:rPr>
          <w:rFonts w:eastAsiaTheme="minorEastAsia"/>
          <w:sz w:val="32"/>
          <w:szCs w:val="32"/>
        </w:rPr>
      </w:pPr>
    </w:p>
    <w:p w14:paraId="1F1C35B0" w14:textId="5C523B7A" w:rsidR="00555ECF" w:rsidRPr="00B4073D" w:rsidRDefault="00B4073D" w:rsidP="00B4073D">
      <w:pPr>
        <w:ind w:left="8640"/>
        <w:rPr>
          <w:rFonts w:ascii="Arial" w:hAnsi="Arial" w:cs="Arial"/>
          <w:sz w:val="24"/>
          <w:szCs w:val="24"/>
        </w:rPr>
      </w:pPr>
      <w:r w:rsidRPr="00B4073D">
        <w:rPr>
          <w:rFonts w:ascii="Arial" w:hAnsi="Arial" w:cs="Arial"/>
          <w:sz w:val="24"/>
          <w:szCs w:val="24"/>
        </w:rPr>
        <w:t>Pg2</w:t>
      </w:r>
    </w:p>
    <w:sectPr w:rsidR="00555ECF" w:rsidRPr="00B4073D" w:rsidSect="00555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3570"/>
    <w:multiLevelType w:val="hybridMultilevel"/>
    <w:tmpl w:val="C88663D6"/>
    <w:lvl w:ilvl="0" w:tplc="AE3E30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6206D"/>
    <w:multiLevelType w:val="multilevel"/>
    <w:tmpl w:val="6B62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6113DC"/>
    <w:multiLevelType w:val="multilevel"/>
    <w:tmpl w:val="08BC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251CF"/>
    <w:multiLevelType w:val="multilevel"/>
    <w:tmpl w:val="67CE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0177BD"/>
    <w:multiLevelType w:val="multilevel"/>
    <w:tmpl w:val="7864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210E8"/>
    <w:multiLevelType w:val="multilevel"/>
    <w:tmpl w:val="7CCA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3A261C"/>
    <w:multiLevelType w:val="hybridMultilevel"/>
    <w:tmpl w:val="6264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6B6CE2"/>
    <w:multiLevelType w:val="multilevel"/>
    <w:tmpl w:val="D8DA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E94C72"/>
    <w:multiLevelType w:val="multilevel"/>
    <w:tmpl w:val="0FFA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F808A1"/>
    <w:multiLevelType w:val="multilevel"/>
    <w:tmpl w:val="65EA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BD76E4"/>
    <w:multiLevelType w:val="multilevel"/>
    <w:tmpl w:val="95FE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8806AD"/>
    <w:multiLevelType w:val="hybridMultilevel"/>
    <w:tmpl w:val="2122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581CCA"/>
    <w:multiLevelType w:val="multilevel"/>
    <w:tmpl w:val="73DE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9"/>
  </w:num>
  <w:num w:numId="4">
    <w:abstractNumId w:val="1"/>
  </w:num>
  <w:num w:numId="5">
    <w:abstractNumId w:val="3"/>
  </w:num>
  <w:num w:numId="6">
    <w:abstractNumId w:val="2"/>
  </w:num>
  <w:num w:numId="7">
    <w:abstractNumId w:val="10"/>
  </w:num>
  <w:num w:numId="8">
    <w:abstractNumId w:val="7"/>
  </w:num>
  <w:num w:numId="9">
    <w:abstractNumId w:val="12"/>
  </w:num>
  <w:num w:numId="10">
    <w:abstractNumId w:val="8"/>
  </w:num>
  <w:num w:numId="11">
    <w:abstractNumId w:val="6"/>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D0"/>
    <w:rsid w:val="00103F53"/>
    <w:rsid w:val="001D57B3"/>
    <w:rsid w:val="002B58D8"/>
    <w:rsid w:val="002C130F"/>
    <w:rsid w:val="002E10AE"/>
    <w:rsid w:val="002E529F"/>
    <w:rsid w:val="004006B2"/>
    <w:rsid w:val="0045227B"/>
    <w:rsid w:val="00555ECF"/>
    <w:rsid w:val="0060717F"/>
    <w:rsid w:val="00696597"/>
    <w:rsid w:val="006D1BEA"/>
    <w:rsid w:val="006E5C84"/>
    <w:rsid w:val="007E1908"/>
    <w:rsid w:val="00842B6B"/>
    <w:rsid w:val="008E47D0"/>
    <w:rsid w:val="0095455D"/>
    <w:rsid w:val="00A360D1"/>
    <w:rsid w:val="00B4073D"/>
    <w:rsid w:val="00C42899"/>
    <w:rsid w:val="00CE211D"/>
    <w:rsid w:val="00E46C06"/>
    <w:rsid w:val="00FA44BE"/>
    <w:rsid w:val="00FC3997"/>
    <w:rsid w:val="00FF41C9"/>
    <w:rsid w:val="00FF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02F9"/>
  <w15:docId w15:val="{807CF06F-57DE-284F-B681-BA686580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ECF"/>
  </w:style>
  <w:style w:type="paragraph" w:styleId="Heading5">
    <w:name w:val="heading 5"/>
    <w:basedOn w:val="Normal"/>
    <w:link w:val="Heading5Char"/>
    <w:uiPriority w:val="9"/>
    <w:qFormat/>
    <w:rsid w:val="008E47D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E47D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8E47D0"/>
    <w:rPr>
      <w:color w:val="0000FF"/>
      <w:u w:val="single"/>
    </w:rPr>
  </w:style>
  <w:style w:type="character" w:customStyle="1" w:styleId="post-meta-sep">
    <w:name w:val="post-meta-sep"/>
    <w:basedOn w:val="DefaultParagraphFont"/>
    <w:rsid w:val="008E47D0"/>
  </w:style>
  <w:style w:type="paragraph" w:styleId="NormalWeb">
    <w:name w:val="Normal (Web)"/>
    <w:basedOn w:val="Normal"/>
    <w:uiPriority w:val="99"/>
    <w:semiHidden/>
    <w:unhideWhenUsed/>
    <w:rsid w:val="008E47D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52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321383">
      <w:bodyDiv w:val="1"/>
      <w:marLeft w:val="0"/>
      <w:marRight w:val="0"/>
      <w:marTop w:val="0"/>
      <w:marBottom w:val="0"/>
      <w:divBdr>
        <w:top w:val="none" w:sz="0" w:space="0" w:color="auto"/>
        <w:left w:val="none" w:sz="0" w:space="0" w:color="auto"/>
        <w:bottom w:val="none" w:sz="0" w:space="0" w:color="auto"/>
        <w:right w:val="none" w:sz="0" w:space="0" w:color="auto"/>
      </w:divBdr>
      <w:divsChild>
        <w:div w:id="339358251">
          <w:marLeft w:val="0"/>
          <w:marRight w:val="0"/>
          <w:marTop w:val="0"/>
          <w:marBottom w:val="0"/>
          <w:divBdr>
            <w:top w:val="none" w:sz="0" w:space="0" w:color="auto"/>
            <w:left w:val="none" w:sz="0" w:space="0" w:color="auto"/>
            <w:bottom w:val="none" w:sz="0" w:space="0" w:color="auto"/>
            <w:right w:val="none" w:sz="0" w:space="0" w:color="auto"/>
          </w:divBdr>
        </w:div>
        <w:div w:id="1279606340">
          <w:marLeft w:val="0"/>
          <w:marRight w:val="0"/>
          <w:marTop w:val="0"/>
          <w:marBottom w:val="0"/>
          <w:divBdr>
            <w:top w:val="none" w:sz="0" w:space="0" w:color="auto"/>
            <w:left w:val="none" w:sz="0" w:space="0" w:color="auto"/>
            <w:bottom w:val="none" w:sz="0" w:space="0" w:color="auto"/>
            <w:right w:val="none" w:sz="0" w:space="0" w:color="auto"/>
          </w:divBdr>
          <w:divsChild>
            <w:div w:id="1380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Allen H. Bickle</cp:lastModifiedBy>
  <cp:revision>20</cp:revision>
  <dcterms:created xsi:type="dcterms:W3CDTF">2019-03-20T14:23:00Z</dcterms:created>
  <dcterms:modified xsi:type="dcterms:W3CDTF">2021-02-11T00:54:00Z</dcterms:modified>
</cp:coreProperties>
</file>