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40C9" w14:textId="77777777" w:rsidR="00994D10" w:rsidRDefault="00994D10" w:rsidP="00994D10">
      <w:pPr>
        <w:pStyle w:val="NormalWeb"/>
      </w:pPr>
      <w:r>
        <w:rPr>
          <w:rStyle w:val="Strong"/>
        </w:rPr>
        <w:t>Whitepaper: Should You Use a Lady Bird Deed or a Revocable Living Trust?</w:t>
      </w:r>
      <w:r>
        <w:br/>
      </w:r>
      <w:r>
        <w:rPr>
          <w:rStyle w:val="Emphasis"/>
        </w:rPr>
        <w:t>An Informed Approach to Estate Planning and Real Property Transfers</w:t>
      </w:r>
    </w:p>
    <w:p w14:paraId="74325255" w14:textId="655B0806" w:rsidR="00994D10" w:rsidRDefault="00994D10" w:rsidP="00994D10">
      <w:pPr>
        <w:pStyle w:val="Heading2"/>
      </w:pPr>
      <w:r>
        <w:t>Introduction</w:t>
      </w:r>
    </w:p>
    <w:p w14:paraId="498D6CB5" w14:textId="77777777" w:rsidR="00994D10" w:rsidRDefault="00994D10" w:rsidP="00994D10">
      <w:pPr>
        <w:pStyle w:val="NormalWeb"/>
      </w:pPr>
      <w:r>
        <w:t xml:space="preserve">When planning for the future of your estate—particularly your home or real property—one of the most common questions is: </w:t>
      </w:r>
      <w:r>
        <w:rPr>
          <w:rStyle w:val="Emphasis"/>
        </w:rPr>
        <w:t>Should I use a Lady Bird Deed or create a Revocable Living Trust?</w:t>
      </w:r>
      <w:r>
        <w:t xml:space="preserve"> This whitepaper will explore the pros and cons of both estate planning tools, with particular focus on the </w:t>
      </w:r>
      <w:r>
        <w:rPr>
          <w:rStyle w:val="Strong"/>
        </w:rPr>
        <w:t>Enhanced Life Estate Deed (commonly known as a Lady Bird Deed)</w:t>
      </w:r>
      <w:r>
        <w:t xml:space="preserve"> and why a </w:t>
      </w:r>
      <w:r>
        <w:rPr>
          <w:rStyle w:val="Strong"/>
        </w:rPr>
        <w:t>Revocable Living Trust</w:t>
      </w:r>
      <w:r>
        <w:t xml:space="preserve"> may offer more comprehensive and long-term benefits for your estate and loved ones.</w:t>
      </w:r>
    </w:p>
    <w:p w14:paraId="51902FE6" w14:textId="77777777" w:rsidR="00994D10" w:rsidRDefault="001D3F03" w:rsidP="00994D10">
      <w:r>
        <w:rPr>
          <w:noProof/>
        </w:rPr>
        <w:pict w14:anchorId="0B5AF5B9">
          <v:rect id="_x0000_i1032" alt="" style="width:468pt;height:.05pt;mso-width-percent:0;mso-height-percent:0;mso-width-percent:0;mso-height-percent:0" o:hralign="center" o:hrstd="t" o:hr="t" fillcolor="#a0a0a0" stroked="f"/>
        </w:pict>
      </w:r>
    </w:p>
    <w:p w14:paraId="238A63B9" w14:textId="77777777" w:rsidR="00994D10" w:rsidRDefault="00994D10" w:rsidP="00994D10">
      <w:pPr>
        <w:pStyle w:val="Heading2"/>
      </w:pPr>
      <w:r>
        <w:t>What Is a Lady Bird Deed?</w:t>
      </w:r>
    </w:p>
    <w:p w14:paraId="0F206988" w14:textId="77777777" w:rsidR="00994D10" w:rsidRDefault="00994D10" w:rsidP="00994D10">
      <w:pPr>
        <w:pStyle w:val="NormalWeb"/>
      </w:pPr>
      <w:r>
        <w:t xml:space="preserve">A </w:t>
      </w:r>
      <w:r>
        <w:rPr>
          <w:rStyle w:val="Strong"/>
        </w:rPr>
        <w:t>Lady Bird Deed</w:t>
      </w:r>
      <w:r>
        <w:t xml:space="preserve">, officially known as an </w:t>
      </w:r>
      <w:r>
        <w:rPr>
          <w:rStyle w:val="Strong"/>
        </w:rPr>
        <w:t>Enhanced Life Estate Deed</w:t>
      </w:r>
      <w:r>
        <w:t>, is a legal instrument that allows a property owner to retain full control over their property during their lifetime, while designating one or more beneficiaries (remainder beneficiaries) to automatically inherit the property upon their death—without the need for probate.</w:t>
      </w:r>
    </w:p>
    <w:p w14:paraId="697D3828" w14:textId="77777777" w:rsidR="00994D10" w:rsidRDefault="00994D10" w:rsidP="00994D10">
      <w:pPr>
        <w:pStyle w:val="NormalWeb"/>
      </w:pPr>
      <w:r>
        <w:t>This deed has gained popularity due to its simplicity and its ability to help avoid probate. However, despite its advantages, it comes with considerable limitations and legal risks, especially when compared to a more robust estate planning strategy like a Revocable Living Trust.</w:t>
      </w:r>
    </w:p>
    <w:p w14:paraId="03E047C0" w14:textId="77777777" w:rsidR="00994D10" w:rsidRDefault="001D3F03" w:rsidP="00994D10">
      <w:r>
        <w:rPr>
          <w:noProof/>
        </w:rPr>
        <w:pict w14:anchorId="3B915F26">
          <v:rect id="_x0000_i1031" alt="" style="width:468pt;height:.05pt;mso-width-percent:0;mso-height-percent:0;mso-width-percent:0;mso-height-percent:0" o:hralign="center" o:hrstd="t" o:hr="t" fillcolor="#a0a0a0" stroked="f"/>
        </w:pict>
      </w:r>
    </w:p>
    <w:p w14:paraId="4E2D55D5" w14:textId="77777777" w:rsidR="00994D10" w:rsidRDefault="00994D10" w:rsidP="00994D10">
      <w:pPr>
        <w:pStyle w:val="Heading2"/>
      </w:pPr>
      <w:r>
        <w:t>Potential Issues with Lady Bird Deeds</w:t>
      </w:r>
    </w:p>
    <w:p w14:paraId="3C42B85A" w14:textId="77777777" w:rsidR="00994D10" w:rsidRDefault="00994D10" w:rsidP="00994D10">
      <w:pPr>
        <w:pStyle w:val="Heading3"/>
      </w:pPr>
      <w:r>
        <w:t xml:space="preserve">1. </w:t>
      </w:r>
      <w:r>
        <w:rPr>
          <w:rStyle w:val="Strong"/>
          <w:b w:val="0"/>
          <w:bCs w:val="0"/>
        </w:rPr>
        <w:t>Challenges with Title Companies and Lenders</w:t>
      </w:r>
    </w:p>
    <w:p w14:paraId="66A724B7" w14:textId="77777777" w:rsidR="00994D10" w:rsidRDefault="00994D10" w:rsidP="00994D10">
      <w:pPr>
        <w:pStyle w:val="NormalWeb"/>
        <w:numPr>
          <w:ilvl w:val="0"/>
          <w:numId w:val="47"/>
        </w:numPr>
        <w:spacing w:before="100" w:beforeAutospacing="1" w:after="100" w:afterAutospacing="1" w:line="240" w:lineRule="auto"/>
      </w:pPr>
      <w:r>
        <w:rPr>
          <w:rStyle w:val="Strong"/>
        </w:rPr>
        <w:t>Title Insurance Consent Requirements</w:t>
      </w:r>
      <w:r>
        <w:t>: If the property is sold before death, most title companies require all remainder beneficiaries to consent to the sale.</w:t>
      </w:r>
    </w:p>
    <w:p w14:paraId="35388062" w14:textId="704FCB88" w:rsidR="00994D10" w:rsidRDefault="00994D10" w:rsidP="00994D10">
      <w:pPr>
        <w:pStyle w:val="NormalWeb"/>
        <w:numPr>
          <w:ilvl w:val="0"/>
          <w:numId w:val="47"/>
        </w:numPr>
        <w:spacing w:before="100" w:beforeAutospacing="1" w:after="100" w:afterAutospacing="1" w:line="240" w:lineRule="auto"/>
      </w:pPr>
      <w:r>
        <w:rPr>
          <w:rStyle w:val="Strong"/>
        </w:rPr>
        <w:t>Complications with Beneficiary Judgments</w:t>
      </w:r>
      <w:r>
        <w:t>: If any remainder beneficiary has a judgment or legal lien, it becomes difficult to sell or refinance the property.</w:t>
      </w:r>
      <w:r>
        <w:br/>
      </w:r>
    </w:p>
    <w:p w14:paraId="768639F9" w14:textId="77777777" w:rsidR="00994D10" w:rsidRDefault="00994D10" w:rsidP="00994D10">
      <w:pPr>
        <w:pStyle w:val="NormalWeb"/>
        <w:numPr>
          <w:ilvl w:val="0"/>
          <w:numId w:val="47"/>
        </w:numPr>
        <w:spacing w:before="100" w:beforeAutospacing="1" w:after="100" w:afterAutospacing="1" w:line="240" w:lineRule="auto"/>
      </w:pPr>
    </w:p>
    <w:p w14:paraId="53A20BC3" w14:textId="77777777" w:rsidR="00994D10" w:rsidRDefault="00994D10" w:rsidP="00994D10">
      <w:pPr>
        <w:pStyle w:val="NormalWeb"/>
        <w:numPr>
          <w:ilvl w:val="0"/>
          <w:numId w:val="47"/>
        </w:numPr>
        <w:spacing w:before="100" w:beforeAutospacing="1" w:after="100" w:afterAutospacing="1" w:line="240" w:lineRule="auto"/>
      </w:pPr>
      <w:r>
        <w:rPr>
          <w:rStyle w:val="Strong"/>
        </w:rPr>
        <w:lastRenderedPageBreak/>
        <w:t>Unequal Distribution Concerns</w:t>
      </w:r>
      <w:r>
        <w:t>: If the deed does not give the property to all children equally, title companies may be reluctant to issue title insurance due to potential inheritance disputes.</w:t>
      </w:r>
    </w:p>
    <w:p w14:paraId="0AAA21B8" w14:textId="77777777" w:rsidR="00994D10" w:rsidRDefault="00994D10" w:rsidP="00994D10">
      <w:pPr>
        <w:pStyle w:val="NormalWeb"/>
        <w:numPr>
          <w:ilvl w:val="0"/>
          <w:numId w:val="47"/>
        </w:numPr>
        <w:spacing w:before="100" w:beforeAutospacing="1" w:after="100" w:afterAutospacing="1" w:line="240" w:lineRule="auto"/>
      </w:pPr>
      <w:r>
        <w:rPr>
          <w:rStyle w:val="Strong"/>
        </w:rPr>
        <w:t>Refinancing Challenges</w:t>
      </w:r>
      <w:r>
        <w:t xml:space="preserve">: Lenders often hesitate to refinance property with a Lady Bird Deed, fearing that beneficiaries may later argue the debt was the </w:t>
      </w:r>
      <w:proofErr w:type="gramStart"/>
      <w:r>
        <w:t>parent’s</w:t>
      </w:r>
      <w:proofErr w:type="gramEnd"/>
      <w:r>
        <w:t xml:space="preserve"> alone.</w:t>
      </w:r>
    </w:p>
    <w:p w14:paraId="3BDC3635" w14:textId="77777777" w:rsidR="00994D10" w:rsidRDefault="00994D10" w:rsidP="00994D10">
      <w:pPr>
        <w:pStyle w:val="Heading3"/>
      </w:pPr>
      <w:r>
        <w:t xml:space="preserve">2. </w:t>
      </w:r>
      <w:r>
        <w:rPr>
          <w:rStyle w:val="Strong"/>
          <w:b w:val="0"/>
          <w:bCs w:val="0"/>
        </w:rPr>
        <w:t>Post-Death Sale Complications</w:t>
      </w:r>
    </w:p>
    <w:p w14:paraId="0A186919" w14:textId="77777777" w:rsidR="00994D10" w:rsidRDefault="00994D10" w:rsidP="00994D10">
      <w:pPr>
        <w:pStyle w:val="NormalWeb"/>
        <w:numPr>
          <w:ilvl w:val="0"/>
          <w:numId w:val="48"/>
        </w:numPr>
        <w:spacing w:before="100" w:beforeAutospacing="1" w:after="100" w:afterAutospacing="1" w:line="240" w:lineRule="auto"/>
      </w:pPr>
      <w:r>
        <w:t xml:space="preserve">After the owner’s death, even though the property bypasses probate, selling it can become </w:t>
      </w:r>
      <w:r>
        <w:rPr>
          <w:rStyle w:val="Strong"/>
        </w:rPr>
        <w:t>complicated and delayed</w:t>
      </w:r>
      <w:r>
        <w:t xml:space="preserve"> if:</w:t>
      </w:r>
    </w:p>
    <w:p w14:paraId="65848F63" w14:textId="77777777" w:rsidR="00994D10" w:rsidRDefault="00994D10" w:rsidP="00994D10">
      <w:pPr>
        <w:pStyle w:val="NormalWeb"/>
        <w:numPr>
          <w:ilvl w:val="1"/>
          <w:numId w:val="48"/>
        </w:numPr>
        <w:spacing w:before="100" w:beforeAutospacing="1" w:after="100" w:afterAutospacing="1" w:line="240" w:lineRule="auto"/>
      </w:pPr>
      <w:r>
        <w:t>Beneficiaries disagree</w:t>
      </w:r>
    </w:p>
    <w:p w14:paraId="297DC8B8" w14:textId="77777777" w:rsidR="00994D10" w:rsidRDefault="00994D10" w:rsidP="00994D10">
      <w:pPr>
        <w:pStyle w:val="NormalWeb"/>
        <w:numPr>
          <w:ilvl w:val="1"/>
          <w:numId w:val="48"/>
        </w:numPr>
        <w:spacing w:before="100" w:beforeAutospacing="1" w:after="100" w:afterAutospacing="1" w:line="240" w:lineRule="auto"/>
      </w:pPr>
      <w:r>
        <w:t>Title insurance is denied</w:t>
      </w:r>
    </w:p>
    <w:p w14:paraId="598A0911" w14:textId="77777777" w:rsidR="00994D10" w:rsidRDefault="00994D10" w:rsidP="00994D10">
      <w:pPr>
        <w:pStyle w:val="NormalWeb"/>
        <w:numPr>
          <w:ilvl w:val="1"/>
          <w:numId w:val="48"/>
        </w:numPr>
        <w:spacing w:before="100" w:beforeAutospacing="1" w:after="100" w:afterAutospacing="1" w:line="240" w:lineRule="auto"/>
      </w:pPr>
      <w:r>
        <w:t>Legal questions arise over ownership</w:t>
      </w:r>
    </w:p>
    <w:p w14:paraId="1F8AC34B" w14:textId="77777777" w:rsidR="00994D10" w:rsidRDefault="00994D10" w:rsidP="00994D10">
      <w:pPr>
        <w:pStyle w:val="Heading3"/>
      </w:pPr>
      <w:r>
        <w:t xml:space="preserve">3. </w:t>
      </w:r>
      <w:r>
        <w:rPr>
          <w:rStyle w:val="Strong"/>
          <w:b w:val="0"/>
          <w:bCs w:val="0"/>
        </w:rPr>
        <w:t>Legal and Practical Limitations</w:t>
      </w:r>
    </w:p>
    <w:p w14:paraId="2972E03A" w14:textId="77777777" w:rsidR="00994D10" w:rsidRDefault="00994D10" w:rsidP="00994D10">
      <w:pPr>
        <w:pStyle w:val="NormalWeb"/>
        <w:numPr>
          <w:ilvl w:val="0"/>
          <w:numId w:val="49"/>
        </w:numPr>
        <w:spacing w:before="100" w:beforeAutospacing="1" w:after="100" w:afterAutospacing="1" w:line="240" w:lineRule="auto"/>
      </w:pPr>
      <w:r>
        <w:rPr>
          <w:rStyle w:val="Strong"/>
        </w:rPr>
        <w:t>Loss of Flexibility</w:t>
      </w:r>
      <w:r>
        <w:t>: Removing or changing a beneficiary requires a new deed.</w:t>
      </w:r>
    </w:p>
    <w:p w14:paraId="3710CB97" w14:textId="77777777" w:rsidR="00994D10" w:rsidRDefault="00994D10" w:rsidP="00994D10">
      <w:pPr>
        <w:pStyle w:val="NormalWeb"/>
        <w:numPr>
          <w:ilvl w:val="0"/>
          <w:numId w:val="49"/>
        </w:numPr>
        <w:spacing w:before="100" w:beforeAutospacing="1" w:after="100" w:afterAutospacing="1" w:line="240" w:lineRule="auto"/>
      </w:pPr>
      <w:r>
        <w:rPr>
          <w:rStyle w:val="Strong"/>
        </w:rPr>
        <w:t>Probate Risk</w:t>
      </w:r>
      <w:r>
        <w:t>: If a beneficiary dies before the owner, their share will need to go through probate unless otherwise addressed.</w:t>
      </w:r>
    </w:p>
    <w:p w14:paraId="1A5F3461" w14:textId="77777777" w:rsidR="00994D10" w:rsidRDefault="00994D10" w:rsidP="00994D10">
      <w:pPr>
        <w:pStyle w:val="NormalWeb"/>
        <w:numPr>
          <w:ilvl w:val="0"/>
          <w:numId w:val="49"/>
        </w:numPr>
        <w:spacing w:before="100" w:beforeAutospacing="1" w:after="100" w:afterAutospacing="1" w:line="240" w:lineRule="auto"/>
      </w:pPr>
      <w:r>
        <w:rPr>
          <w:rStyle w:val="Strong"/>
        </w:rPr>
        <w:t>Guardian Court Involvement</w:t>
      </w:r>
      <w:r>
        <w:t>: If the property owner becomes incapacitated, courts may become involved in decisions regarding the deed and property.</w:t>
      </w:r>
    </w:p>
    <w:p w14:paraId="51691C84" w14:textId="77777777" w:rsidR="00994D10" w:rsidRDefault="00994D10" w:rsidP="00994D10">
      <w:pPr>
        <w:pStyle w:val="NormalWeb"/>
        <w:numPr>
          <w:ilvl w:val="0"/>
          <w:numId w:val="49"/>
        </w:numPr>
        <w:spacing w:before="100" w:beforeAutospacing="1" w:after="100" w:afterAutospacing="1" w:line="240" w:lineRule="auto"/>
      </w:pPr>
      <w:r>
        <w:rPr>
          <w:rStyle w:val="Strong"/>
        </w:rPr>
        <w:t>Judgment Risk</w:t>
      </w:r>
      <w:r>
        <w:t>: Legal issues or judgments against a beneficiary may subject the property to foreclosure risk.</w:t>
      </w:r>
    </w:p>
    <w:p w14:paraId="4877E565" w14:textId="77777777" w:rsidR="00994D10" w:rsidRDefault="00994D10" w:rsidP="00994D10">
      <w:pPr>
        <w:pStyle w:val="NormalWeb"/>
        <w:numPr>
          <w:ilvl w:val="0"/>
          <w:numId w:val="49"/>
        </w:numPr>
        <w:spacing w:before="100" w:beforeAutospacing="1" w:after="100" w:afterAutospacing="1" w:line="240" w:lineRule="auto"/>
      </w:pPr>
      <w:r>
        <w:rPr>
          <w:rStyle w:val="Strong"/>
        </w:rPr>
        <w:t>Capital Gains Taxation</w:t>
      </w:r>
      <w:r>
        <w:t xml:space="preserve">: Selling the home during the owner’s lifetime could trigger </w:t>
      </w:r>
      <w:r>
        <w:rPr>
          <w:rStyle w:val="Strong"/>
        </w:rPr>
        <w:t>capital gains tax</w:t>
      </w:r>
      <w:r>
        <w:t>. The typical $250k/$500k exclusion may not fully apply in a Lady Bird deed structure.</w:t>
      </w:r>
    </w:p>
    <w:p w14:paraId="3AA82DAE" w14:textId="77777777" w:rsidR="00994D10" w:rsidRDefault="00994D10" w:rsidP="00994D10">
      <w:pPr>
        <w:pStyle w:val="NormalWeb"/>
        <w:numPr>
          <w:ilvl w:val="0"/>
          <w:numId w:val="49"/>
        </w:numPr>
        <w:spacing w:before="100" w:beforeAutospacing="1" w:after="100" w:afterAutospacing="1" w:line="240" w:lineRule="auto"/>
      </w:pPr>
      <w:r>
        <w:rPr>
          <w:rStyle w:val="Strong"/>
        </w:rPr>
        <w:t>Disputability</w:t>
      </w:r>
      <w:r>
        <w:t>: Lady Bird Deeds are more likely to be challenged in court compared to Trust-based estate planning.</w:t>
      </w:r>
    </w:p>
    <w:p w14:paraId="60ED4BD1" w14:textId="77777777" w:rsidR="00994D10" w:rsidRDefault="00994D10" w:rsidP="00994D10">
      <w:pPr>
        <w:pStyle w:val="NormalWeb"/>
        <w:numPr>
          <w:ilvl w:val="0"/>
          <w:numId w:val="49"/>
        </w:numPr>
        <w:spacing w:before="100" w:beforeAutospacing="1" w:after="100" w:afterAutospacing="1" w:line="240" w:lineRule="auto"/>
      </w:pPr>
      <w:r>
        <w:rPr>
          <w:rStyle w:val="Strong"/>
        </w:rPr>
        <w:t>Limited Recognition</w:t>
      </w:r>
      <w:r>
        <w:t xml:space="preserve">: Only </w:t>
      </w:r>
      <w:r>
        <w:rPr>
          <w:rStyle w:val="Strong"/>
        </w:rPr>
        <w:t>five states</w:t>
      </w:r>
      <w:r>
        <w:t xml:space="preserve"> legally recognize Lady Bird Deeds (Florida, Michigan, Texas, Vermont, and West Virginia).</w:t>
      </w:r>
    </w:p>
    <w:p w14:paraId="0A828871" w14:textId="77777777" w:rsidR="00994D10" w:rsidRDefault="001D3F03" w:rsidP="00994D10">
      <w:r>
        <w:rPr>
          <w:noProof/>
        </w:rPr>
        <w:pict w14:anchorId="52FBFD56">
          <v:rect id="_x0000_i1030" alt="" style="width:468pt;height:.05pt;mso-width-percent:0;mso-height-percent:0;mso-width-percent:0;mso-height-percent:0" o:hralign="center" o:hrstd="t" o:hr="t" fillcolor="#a0a0a0" stroked="f"/>
        </w:pict>
      </w:r>
    </w:p>
    <w:p w14:paraId="4CB8FFA9" w14:textId="77777777" w:rsidR="00994D10" w:rsidRDefault="00994D10" w:rsidP="00994D10">
      <w:pPr>
        <w:pStyle w:val="Heading2"/>
      </w:pPr>
      <w:r>
        <w:t>What Is a Revocable Living Trust?</w:t>
      </w:r>
    </w:p>
    <w:p w14:paraId="7034E177" w14:textId="77777777" w:rsidR="00994D10" w:rsidRDefault="00994D10" w:rsidP="00994D10">
      <w:pPr>
        <w:pStyle w:val="NormalWeb"/>
      </w:pPr>
      <w:r>
        <w:t xml:space="preserve">A </w:t>
      </w:r>
      <w:r>
        <w:rPr>
          <w:rStyle w:val="Strong"/>
        </w:rPr>
        <w:t>Revocable Living Trust</w:t>
      </w:r>
      <w:r>
        <w:t xml:space="preserve"> is a comprehensive estate planning tool that allows a property owner to place their assets—including real estate—into a trust while maintaining control over the assets during their lifetime. Upon death, a successor trustee steps in to manage and distribute the property according to the trust’s terms.</w:t>
      </w:r>
    </w:p>
    <w:p w14:paraId="37BA81B9" w14:textId="77777777" w:rsidR="00994D10" w:rsidRDefault="00994D10" w:rsidP="00994D10">
      <w:pPr>
        <w:pStyle w:val="NormalWeb"/>
      </w:pPr>
      <w:r>
        <w:lastRenderedPageBreak/>
        <w:t xml:space="preserve">Unlike a Lady Bird Deed, a Revocable Living Trust can hold multiple assets (not just real estate), avoid probate for all included assets, and provide a higher degree of </w:t>
      </w:r>
      <w:r>
        <w:rPr>
          <w:rStyle w:val="Strong"/>
        </w:rPr>
        <w:t>privacy, flexibility, and protection</w:t>
      </w:r>
      <w:r>
        <w:t>.</w:t>
      </w:r>
    </w:p>
    <w:p w14:paraId="090F7AD7" w14:textId="77777777" w:rsidR="00994D10" w:rsidRDefault="001D3F03" w:rsidP="00994D10">
      <w:r>
        <w:rPr>
          <w:noProof/>
        </w:rPr>
        <w:pict w14:anchorId="28329F7D">
          <v:rect id="_x0000_i1029" alt="" style="width:468pt;height:.05pt;mso-width-percent:0;mso-height-percent:0;mso-width-percent:0;mso-height-percent:0" o:hralign="center" o:hrstd="t" o:hr="t" fillcolor="#a0a0a0" stroked="f"/>
        </w:pict>
      </w:r>
    </w:p>
    <w:p w14:paraId="31E83B69" w14:textId="77777777" w:rsidR="00994D10" w:rsidRDefault="00994D10" w:rsidP="00994D10">
      <w:pPr>
        <w:pStyle w:val="Heading2"/>
      </w:pPr>
      <w:r>
        <w:t>Benefits of a Revocable Living Trust</w:t>
      </w:r>
    </w:p>
    <w:p w14:paraId="353BF28D" w14:textId="77777777" w:rsidR="00994D10" w:rsidRDefault="00994D10" w:rsidP="00994D10">
      <w:pPr>
        <w:pStyle w:val="Heading3"/>
      </w:pPr>
      <w:r>
        <w:rPr>
          <w:rFonts w:ascii="Apple Color Emoji" w:hAnsi="Apple Color Emoji" w:cs="Apple Color Emoji"/>
        </w:rPr>
        <w:t>✅</w:t>
      </w:r>
      <w:r>
        <w:t xml:space="preserve"> </w:t>
      </w:r>
      <w:r>
        <w:rPr>
          <w:rStyle w:val="Strong"/>
          <w:b w:val="0"/>
          <w:bCs w:val="0"/>
        </w:rPr>
        <w:t>Avoids Probate</w:t>
      </w:r>
    </w:p>
    <w:p w14:paraId="57D4E908" w14:textId="77777777" w:rsidR="00994D10" w:rsidRDefault="00994D10" w:rsidP="00994D10">
      <w:pPr>
        <w:pStyle w:val="NormalWeb"/>
      </w:pPr>
      <w:r>
        <w:t>Assets held in the trust—including real estate—pass directly to beneficiaries without court involvement.</w:t>
      </w:r>
    </w:p>
    <w:p w14:paraId="1DFCC1A2" w14:textId="77777777" w:rsidR="00994D10" w:rsidRDefault="00994D10" w:rsidP="00994D10">
      <w:pPr>
        <w:pStyle w:val="Heading3"/>
      </w:pPr>
      <w:r>
        <w:rPr>
          <w:rFonts w:ascii="Apple Color Emoji" w:hAnsi="Apple Color Emoji" w:cs="Apple Color Emoji"/>
        </w:rPr>
        <w:t>✅</w:t>
      </w:r>
      <w:r>
        <w:t xml:space="preserve"> </w:t>
      </w:r>
      <w:r>
        <w:rPr>
          <w:rStyle w:val="Strong"/>
          <w:b w:val="0"/>
          <w:bCs w:val="0"/>
        </w:rPr>
        <w:t>Greater Flexibility</w:t>
      </w:r>
    </w:p>
    <w:p w14:paraId="049D22A5" w14:textId="77777777" w:rsidR="00994D10" w:rsidRDefault="00994D10" w:rsidP="00994D10">
      <w:pPr>
        <w:pStyle w:val="NormalWeb"/>
      </w:pPr>
      <w:r>
        <w:t>You can easily change or remove beneficiaries at any time without redrafting deeds or legal documents.</w:t>
      </w:r>
    </w:p>
    <w:p w14:paraId="1B46CFA9" w14:textId="77777777" w:rsidR="00994D10" w:rsidRDefault="00994D10" w:rsidP="00994D10">
      <w:pPr>
        <w:pStyle w:val="Heading3"/>
      </w:pPr>
      <w:r>
        <w:rPr>
          <w:rFonts w:ascii="Apple Color Emoji" w:hAnsi="Apple Color Emoji" w:cs="Apple Color Emoji"/>
        </w:rPr>
        <w:t>✅</w:t>
      </w:r>
      <w:r>
        <w:t xml:space="preserve"> </w:t>
      </w:r>
      <w:r>
        <w:rPr>
          <w:rStyle w:val="Strong"/>
          <w:b w:val="0"/>
          <w:bCs w:val="0"/>
        </w:rPr>
        <w:t>Incapacity Planning</w:t>
      </w:r>
    </w:p>
    <w:p w14:paraId="06995752" w14:textId="77777777" w:rsidR="00994D10" w:rsidRDefault="00994D10" w:rsidP="00994D10">
      <w:pPr>
        <w:pStyle w:val="NormalWeb"/>
      </w:pPr>
      <w:r>
        <w:t>If you become incapacitated, your successor trustee can manage trust property without the need for guardianship court involvement.</w:t>
      </w:r>
    </w:p>
    <w:p w14:paraId="43B79EDC" w14:textId="77777777" w:rsidR="00994D10" w:rsidRDefault="00994D10" w:rsidP="00994D10">
      <w:pPr>
        <w:pStyle w:val="Heading3"/>
      </w:pPr>
      <w:r>
        <w:rPr>
          <w:rFonts w:ascii="Apple Color Emoji" w:hAnsi="Apple Color Emoji" w:cs="Apple Color Emoji"/>
        </w:rPr>
        <w:t>✅</w:t>
      </w:r>
      <w:r>
        <w:t xml:space="preserve"> </w:t>
      </w:r>
      <w:r>
        <w:rPr>
          <w:rStyle w:val="Strong"/>
          <w:b w:val="0"/>
          <w:bCs w:val="0"/>
        </w:rPr>
        <w:t>Asset Protection for Beneficiaries</w:t>
      </w:r>
    </w:p>
    <w:p w14:paraId="76562EFE" w14:textId="77777777" w:rsidR="00994D10" w:rsidRDefault="00994D10" w:rsidP="00994D10">
      <w:pPr>
        <w:pStyle w:val="NormalWeb"/>
      </w:pPr>
      <w:r>
        <w:t>Assets can be structured in the trust to protect beneficiaries from creditors, divorces, or poor financial decisions.</w:t>
      </w:r>
    </w:p>
    <w:p w14:paraId="6355B4A4" w14:textId="77777777" w:rsidR="00994D10" w:rsidRDefault="00994D10" w:rsidP="00994D10">
      <w:pPr>
        <w:pStyle w:val="Heading3"/>
      </w:pPr>
      <w:r>
        <w:rPr>
          <w:rFonts w:ascii="Apple Color Emoji" w:hAnsi="Apple Color Emoji" w:cs="Apple Color Emoji"/>
        </w:rPr>
        <w:t>✅</w:t>
      </w:r>
      <w:r>
        <w:t xml:space="preserve"> </w:t>
      </w:r>
      <w:r>
        <w:rPr>
          <w:rStyle w:val="Strong"/>
          <w:b w:val="0"/>
          <w:bCs w:val="0"/>
        </w:rPr>
        <w:t>Capital Gains Exclusion</w:t>
      </w:r>
    </w:p>
    <w:p w14:paraId="69FFE6D8" w14:textId="77777777" w:rsidR="00994D10" w:rsidRDefault="00994D10" w:rsidP="00994D10">
      <w:pPr>
        <w:pStyle w:val="NormalWeb"/>
      </w:pPr>
      <w:r>
        <w:t xml:space="preserve">Because the trust can retain ownership until death, beneficiaries may receive a full </w:t>
      </w:r>
      <w:r>
        <w:rPr>
          <w:rStyle w:val="Strong"/>
        </w:rPr>
        <w:t>step-up in basis</w:t>
      </w:r>
      <w:r>
        <w:t>, avoiding significant capital gains tax if the home is later sold.</w:t>
      </w:r>
    </w:p>
    <w:p w14:paraId="1947E28F" w14:textId="77777777" w:rsidR="00994D10" w:rsidRDefault="00994D10" w:rsidP="00994D10">
      <w:pPr>
        <w:pStyle w:val="Heading3"/>
      </w:pPr>
      <w:r>
        <w:rPr>
          <w:rFonts w:ascii="Apple Color Emoji" w:hAnsi="Apple Color Emoji" w:cs="Apple Color Emoji"/>
        </w:rPr>
        <w:t>✅</w:t>
      </w:r>
      <w:r>
        <w:t xml:space="preserve"> </w:t>
      </w:r>
      <w:r>
        <w:rPr>
          <w:rStyle w:val="Strong"/>
          <w:b w:val="0"/>
          <w:bCs w:val="0"/>
        </w:rPr>
        <w:t>Private and Confidential</w:t>
      </w:r>
    </w:p>
    <w:p w14:paraId="75CB459D" w14:textId="77777777" w:rsidR="00994D10" w:rsidRDefault="00994D10" w:rsidP="00994D10">
      <w:pPr>
        <w:pStyle w:val="NormalWeb"/>
      </w:pPr>
      <w:r>
        <w:t xml:space="preserve">Unlike probate or even a recorded deed, trust terms remain </w:t>
      </w:r>
      <w:r>
        <w:rPr>
          <w:rStyle w:val="Strong"/>
        </w:rPr>
        <w:t>private</w:t>
      </w:r>
      <w:r>
        <w:t xml:space="preserve"> and are not subject to public record.</w:t>
      </w:r>
    </w:p>
    <w:p w14:paraId="123A84AF" w14:textId="77777777" w:rsidR="00994D10" w:rsidRDefault="001D3F03" w:rsidP="00994D10">
      <w:r>
        <w:rPr>
          <w:noProof/>
        </w:rPr>
        <w:pict w14:anchorId="391D50AF">
          <v:rect id="_x0000_i1028" alt="" style="width:468pt;height:.05pt;mso-width-percent:0;mso-height-percent:0;mso-width-percent:0;mso-height-percent:0" o:hralign="center" o:hrstd="t" o:hr="t" fillcolor="#a0a0a0" stroked="f"/>
        </w:pict>
      </w:r>
    </w:p>
    <w:p w14:paraId="6A00EF95" w14:textId="1EE542B0" w:rsidR="00994D10" w:rsidRDefault="00994D10" w:rsidP="00994D10">
      <w:pPr>
        <w:pStyle w:val="Heading2"/>
      </w:pPr>
      <w:r>
        <w:lastRenderedPageBreak/>
        <w:br/>
        <w:t>Comparative Summary</w:t>
      </w:r>
      <w: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9"/>
        <w:gridCol w:w="2470"/>
        <w:gridCol w:w="2821"/>
      </w:tblGrid>
      <w:tr w:rsidR="00994D10" w14:paraId="6B9B7AE5" w14:textId="77777777" w:rsidTr="00994D10">
        <w:trPr>
          <w:tblHeader/>
          <w:tblCellSpacing w:w="15" w:type="dxa"/>
        </w:trPr>
        <w:tc>
          <w:tcPr>
            <w:tcW w:w="0" w:type="auto"/>
            <w:vAlign w:val="center"/>
            <w:hideMark/>
          </w:tcPr>
          <w:p w14:paraId="40F4284E" w14:textId="77777777" w:rsidR="00994D10" w:rsidRDefault="00994D10">
            <w:pPr>
              <w:jc w:val="center"/>
              <w:rPr>
                <w:b/>
                <w:bCs/>
              </w:rPr>
            </w:pPr>
            <w:r>
              <w:rPr>
                <w:b/>
                <w:bCs/>
              </w:rPr>
              <w:t>Feature</w:t>
            </w:r>
          </w:p>
        </w:tc>
        <w:tc>
          <w:tcPr>
            <w:tcW w:w="0" w:type="auto"/>
            <w:vAlign w:val="center"/>
            <w:hideMark/>
          </w:tcPr>
          <w:p w14:paraId="71BB17DE" w14:textId="77777777" w:rsidR="00994D10" w:rsidRDefault="00994D10">
            <w:pPr>
              <w:jc w:val="center"/>
              <w:rPr>
                <w:b/>
                <w:bCs/>
              </w:rPr>
            </w:pPr>
            <w:r>
              <w:rPr>
                <w:b/>
                <w:bCs/>
              </w:rPr>
              <w:t>Lady Bird Deed</w:t>
            </w:r>
          </w:p>
        </w:tc>
        <w:tc>
          <w:tcPr>
            <w:tcW w:w="0" w:type="auto"/>
            <w:vAlign w:val="center"/>
            <w:hideMark/>
          </w:tcPr>
          <w:p w14:paraId="318F9031" w14:textId="77777777" w:rsidR="00994D10" w:rsidRDefault="00994D10">
            <w:pPr>
              <w:jc w:val="center"/>
              <w:rPr>
                <w:b/>
                <w:bCs/>
              </w:rPr>
            </w:pPr>
            <w:r>
              <w:rPr>
                <w:b/>
                <w:bCs/>
              </w:rPr>
              <w:t>Revocable Living Trust</w:t>
            </w:r>
          </w:p>
        </w:tc>
      </w:tr>
      <w:tr w:rsidR="00994D10" w14:paraId="1D666A62" w14:textId="77777777" w:rsidTr="00994D10">
        <w:trPr>
          <w:tblCellSpacing w:w="15" w:type="dxa"/>
        </w:trPr>
        <w:tc>
          <w:tcPr>
            <w:tcW w:w="0" w:type="auto"/>
            <w:vAlign w:val="center"/>
            <w:hideMark/>
          </w:tcPr>
          <w:p w14:paraId="46C68DE4" w14:textId="77777777" w:rsidR="00994D10" w:rsidRDefault="00994D10">
            <w:r>
              <w:t>Probate Avoidance</w:t>
            </w:r>
          </w:p>
        </w:tc>
        <w:tc>
          <w:tcPr>
            <w:tcW w:w="0" w:type="auto"/>
            <w:vAlign w:val="center"/>
            <w:hideMark/>
          </w:tcPr>
          <w:p w14:paraId="4A3E307B" w14:textId="77777777" w:rsidR="00994D10" w:rsidRDefault="00994D10">
            <w:r>
              <w:rPr>
                <w:rFonts w:ascii="Apple Color Emoji" w:hAnsi="Apple Color Emoji" w:cs="Apple Color Emoji"/>
              </w:rPr>
              <w:t>✅</w:t>
            </w:r>
            <w:r>
              <w:t xml:space="preserve"> Yes</w:t>
            </w:r>
          </w:p>
        </w:tc>
        <w:tc>
          <w:tcPr>
            <w:tcW w:w="0" w:type="auto"/>
            <w:vAlign w:val="center"/>
            <w:hideMark/>
          </w:tcPr>
          <w:p w14:paraId="4ED6B18E" w14:textId="77777777" w:rsidR="00994D10" w:rsidRDefault="00994D10">
            <w:r>
              <w:rPr>
                <w:rFonts w:ascii="Apple Color Emoji" w:hAnsi="Apple Color Emoji" w:cs="Apple Color Emoji"/>
              </w:rPr>
              <w:t>✅</w:t>
            </w:r>
            <w:r>
              <w:t xml:space="preserve"> Yes</w:t>
            </w:r>
          </w:p>
        </w:tc>
      </w:tr>
      <w:tr w:rsidR="00994D10" w14:paraId="2D97C2A2" w14:textId="77777777" w:rsidTr="00994D10">
        <w:trPr>
          <w:tblCellSpacing w:w="15" w:type="dxa"/>
        </w:trPr>
        <w:tc>
          <w:tcPr>
            <w:tcW w:w="0" w:type="auto"/>
            <w:vAlign w:val="center"/>
            <w:hideMark/>
          </w:tcPr>
          <w:p w14:paraId="7D0BE440" w14:textId="77777777" w:rsidR="00994D10" w:rsidRDefault="00994D10">
            <w:r>
              <w:t>Incapacity Planning</w:t>
            </w:r>
          </w:p>
        </w:tc>
        <w:tc>
          <w:tcPr>
            <w:tcW w:w="0" w:type="auto"/>
            <w:vAlign w:val="center"/>
            <w:hideMark/>
          </w:tcPr>
          <w:p w14:paraId="4C40635C" w14:textId="77777777" w:rsidR="00994D10" w:rsidRDefault="00994D10">
            <w:r>
              <w:rPr>
                <w:rFonts w:ascii="Apple Color Emoji" w:hAnsi="Apple Color Emoji" w:cs="Apple Color Emoji"/>
              </w:rPr>
              <w:t>❌</w:t>
            </w:r>
            <w:r>
              <w:t xml:space="preserve"> No</w:t>
            </w:r>
          </w:p>
        </w:tc>
        <w:tc>
          <w:tcPr>
            <w:tcW w:w="0" w:type="auto"/>
            <w:vAlign w:val="center"/>
            <w:hideMark/>
          </w:tcPr>
          <w:p w14:paraId="5D30A0DA" w14:textId="77777777" w:rsidR="00994D10" w:rsidRDefault="00994D10">
            <w:r>
              <w:rPr>
                <w:rFonts w:ascii="Apple Color Emoji" w:hAnsi="Apple Color Emoji" w:cs="Apple Color Emoji"/>
              </w:rPr>
              <w:t>✅</w:t>
            </w:r>
            <w:r>
              <w:t xml:space="preserve"> Yes</w:t>
            </w:r>
          </w:p>
        </w:tc>
      </w:tr>
      <w:tr w:rsidR="00994D10" w14:paraId="1454F8CD" w14:textId="77777777" w:rsidTr="00994D10">
        <w:trPr>
          <w:tblCellSpacing w:w="15" w:type="dxa"/>
        </w:trPr>
        <w:tc>
          <w:tcPr>
            <w:tcW w:w="0" w:type="auto"/>
            <w:vAlign w:val="center"/>
            <w:hideMark/>
          </w:tcPr>
          <w:p w14:paraId="321288DC" w14:textId="77777777" w:rsidR="00994D10" w:rsidRDefault="00994D10">
            <w:r>
              <w:t>Flexibility to Change Beneficiaries</w:t>
            </w:r>
          </w:p>
        </w:tc>
        <w:tc>
          <w:tcPr>
            <w:tcW w:w="0" w:type="auto"/>
            <w:vAlign w:val="center"/>
            <w:hideMark/>
          </w:tcPr>
          <w:p w14:paraId="0C1928C1" w14:textId="77777777" w:rsidR="00994D10" w:rsidRDefault="00994D10">
            <w:r>
              <w:rPr>
                <w:rFonts w:ascii="Apple Color Emoji" w:hAnsi="Apple Color Emoji" w:cs="Apple Color Emoji"/>
              </w:rPr>
              <w:t>❌</w:t>
            </w:r>
            <w:r>
              <w:t xml:space="preserve"> No (new deed required)</w:t>
            </w:r>
          </w:p>
        </w:tc>
        <w:tc>
          <w:tcPr>
            <w:tcW w:w="0" w:type="auto"/>
            <w:vAlign w:val="center"/>
            <w:hideMark/>
          </w:tcPr>
          <w:p w14:paraId="3C3D3CDF" w14:textId="77777777" w:rsidR="00994D10" w:rsidRDefault="00994D10">
            <w:r>
              <w:rPr>
                <w:rFonts w:ascii="Apple Color Emoji" w:hAnsi="Apple Color Emoji" w:cs="Apple Color Emoji"/>
              </w:rPr>
              <w:t>✅</w:t>
            </w:r>
            <w:r>
              <w:t xml:space="preserve"> Yes</w:t>
            </w:r>
          </w:p>
        </w:tc>
      </w:tr>
      <w:tr w:rsidR="00994D10" w14:paraId="1C20B93B" w14:textId="77777777" w:rsidTr="00994D10">
        <w:trPr>
          <w:tblCellSpacing w:w="15" w:type="dxa"/>
        </w:trPr>
        <w:tc>
          <w:tcPr>
            <w:tcW w:w="0" w:type="auto"/>
            <w:vAlign w:val="center"/>
            <w:hideMark/>
          </w:tcPr>
          <w:p w14:paraId="1AD99662" w14:textId="77777777" w:rsidR="00994D10" w:rsidRDefault="00994D10">
            <w:r>
              <w:t>Asset Protection from Beneficiary Judgments</w:t>
            </w:r>
          </w:p>
        </w:tc>
        <w:tc>
          <w:tcPr>
            <w:tcW w:w="0" w:type="auto"/>
            <w:vAlign w:val="center"/>
            <w:hideMark/>
          </w:tcPr>
          <w:p w14:paraId="286AF323" w14:textId="77777777" w:rsidR="00994D10" w:rsidRDefault="00994D10">
            <w:r>
              <w:rPr>
                <w:rFonts w:ascii="Apple Color Emoji" w:hAnsi="Apple Color Emoji" w:cs="Apple Color Emoji"/>
              </w:rPr>
              <w:t>❌</w:t>
            </w:r>
            <w:r>
              <w:t xml:space="preserve"> No</w:t>
            </w:r>
          </w:p>
        </w:tc>
        <w:tc>
          <w:tcPr>
            <w:tcW w:w="0" w:type="auto"/>
            <w:vAlign w:val="center"/>
            <w:hideMark/>
          </w:tcPr>
          <w:p w14:paraId="29FE4EC6" w14:textId="77777777" w:rsidR="00994D10" w:rsidRDefault="00994D10">
            <w:r>
              <w:rPr>
                <w:rFonts w:ascii="Apple Color Emoji" w:hAnsi="Apple Color Emoji" w:cs="Apple Color Emoji"/>
              </w:rPr>
              <w:t>✅</w:t>
            </w:r>
            <w:r>
              <w:t xml:space="preserve"> Yes (if structured properly)</w:t>
            </w:r>
          </w:p>
        </w:tc>
      </w:tr>
      <w:tr w:rsidR="00994D10" w14:paraId="3310286D" w14:textId="77777777" w:rsidTr="00994D10">
        <w:trPr>
          <w:tblCellSpacing w:w="15" w:type="dxa"/>
        </w:trPr>
        <w:tc>
          <w:tcPr>
            <w:tcW w:w="0" w:type="auto"/>
            <w:vAlign w:val="center"/>
            <w:hideMark/>
          </w:tcPr>
          <w:p w14:paraId="2E6EC1DC" w14:textId="77777777" w:rsidR="00994D10" w:rsidRDefault="00994D10">
            <w:r>
              <w:t>Ease of Selling Property</w:t>
            </w:r>
          </w:p>
        </w:tc>
        <w:tc>
          <w:tcPr>
            <w:tcW w:w="0" w:type="auto"/>
            <w:vAlign w:val="center"/>
            <w:hideMark/>
          </w:tcPr>
          <w:p w14:paraId="6A0FDBF4" w14:textId="77777777" w:rsidR="00994D10" w:rsidRDefault="00994D10">
            <w:r>
              <w:rPr>
                <w:rFonts w:ascii="Apple Color Emoji" w:hAnsi="Apple Color Emoji" w:cs="Apple Color Emoji"/>
              </w:rPr>
              <w:t>❌</w:t>
            </w:r>
            <w:r>
              <w:t xml:space="preserve"> Often problematic</w:t>
            </w:r>
          </w:p>
        </w:tc>
        <w:tc>
          <w:tcPr>
            <w:tcW w:w="0" w:type="auto"/>
            <w:vAlign w:val="center"/>
            <w:hideMark/>
          </w:tcPr>
          <w:p w14:paraId="7D7600F8" w14:textId="77777777" w:rsidR="00994D10" w:rsidRDefault="00994D10">
            <w:r>
              <w:rPr>
                <w:rFonts w:ascii="Apple Color Emoji" w:hAnsi="Apple Color Emoji" w:cs="Apple Color Emoji"/>
              </w:rPr>
              <w:t>✅</w:t>
            </w:r>
            <w:r>
              <w:t xml:space="preserve"> Streamlined through trustee</w:t>
            </w:r>
          </w:p>
        </w:tc>
      </w:tr>
      <w:tr w:rsidR="00994D10" w14:paraId="3B566285" w14:textId="77777777" w:rsidTr="00994D10">
        <w:trPr>
          <w:tblCellSpacing w:w="15" w:type="dxa"/>
        </w:trPr>
        <w:tc>
          <w:tcPr>
            <w:tcW w:w="0" w:type="auto"/>
            <w:vAlign w:val="center"/>
            <w:hideMark/>
          </w:tcPr>
          <w:p w14:paraId="0DEB9A85" w14:textId="77777777" w:rsidR="00994D10" w:rsidRDefault="00994D10">
            <w:r>
              <w:t>Recognition Across States</w:t>
            </w:r>
          </w:p>
        </w:tc>
        <w:tc>
          <w:tcPr>
            <w:tcW w:w="0" w:type="auto"/>
            <w:vAlign w:val="center"/>
            <w:hideMark/>
          </w:tcPr>
          <w:p w14:paraId="22938748" w14:textId="77777777" w:rsidR="00994D10" w:rsidRDefault="00994D10">
            <w:r>
              <w:rPr>
                <w:rFonts w:ascii="Apple Color Emoji" w:hAnsi="Apple Color Emoji" w:cs="Apple Color Emoji"/>
              </w:rPr>
              <w:t>❌</w:t>
            </w:r>
            <w:r>
              <w:t xml:space="preserve"> Only 5 states</w:t>
            </w:r>
          </w:p>
        </w:tc>
        <w:tc>
          <w:tcPr>
            <w:tcW w:w="0" w:type="auto"/>
            <w:vAlign w:val="center"/>
            <w:hideMark/>
          </w:tcPr>
          <w:p w14:paraId="10B99A05" w14:textId="77777777" w:rsidR="00994D10" w:rsidRDefault="00994D10">
            <w:r>
              <w:rPr>
                <w:rFonts w:ascii="Apple Color Emoji" w:hAnsi="Apple Color Emoji" w:cs="Apple Color Emoji"/>
              </w:rPr>
              <w:t>✅</w:t>
            </w:r>
            <w:r>
              <w:t xml:space="preserve"> Nationwide</w:t>
            </w:r>
          </w:p>
        </w:tc>
      </w:tr>
      <w:tr w:rsidR="00994D10" w14:paraId="363F0D47" w14:textId="77777777" w:rsidTr="00994D10">
        <w:trPr>
          <w:tblCellSpacing w:w="15" w:type="dxa"/>
        </w:trPr>
        <w:tc>
          <w:tcPr>
            <w:tcW w:w="0" w:type="auto"/>
            <w:vAlign w:val="center"/>
            <w:hideMark/>
          </w:tcPr>
          <w:p w14:paraId="7C0E64B3" w14:textId="77777777" w:rsidR="00994D10" w:rsidRDefault="00994D10">
            <w:r>
              <w:t>Tax Efficiency (Capital Gains)</w:t>
            </w:r>
          </w:p>
        </w:tc>
        <w:tc>
          <w:tcPr>
            <w:tcW w:w="0" w:type="auto"/>
            <w:vAlign w:val="center"/>
            <w:hideMark/>
          </w:tcPr>
          <w:p w14:paraId="4F3A25CE" w14:textId="77777777" w:rsidR="00994D10" w:rsidRDefault="00994D10">
            <w:r>
              <w:rPr>
                <w:rFonts w:ascii="Apple Color Emoji" w:hAnsi="Apple Color Emoji" w:cs="Apple Color Emoji"/>
              </w:rPr>
              <w:t>❌</w:t>
            </w:r>
            <w:r>
              <w:t xml:space="preserve"> Limited</w:t>
            </w:r>
          </w:p>
        </w:tc>
        <w:tc>
          <w:tcPr>
            <w:tcW w:w="0" w:type="auto"/>
            <w:vAlign w:val="center"/>
            <w:hideMark/>
          </w:tcPr>
          <w:p w14:paraId="04C93691" w14:textId="77777777" w:rsidR="00994D10" w:rsidRDefault="00994D10">
            <w:r>
              <w:rPr>
                <w:rFonts w:ascii="Apple Color Emoji" w:hAnsi="Apple Color Emoji" w:cs="Apple Color Emoji"/>
              </w:rPr>
              <w:t>✅</w:t>
            </w:r>
            <w:r>
              <w:t xml:space="preserve"> Step-up in basis upon death</w:t>
            </w:r>
          </w:p>
        </w:tc>
      </w:tr>
      <w:tr w:rsidR="00994D10" w14:paraId="6B7D8A12" w14:textId="77777777" w:rsidTr="00994D10">
        <w:trPr>
          <w:tblCellSpacing w:w="15" w:type="dxa"/>
        </w:trPr>
        <w:tc>
          <w:tcPr>
            <w:tcW w:w="0" w:type="auto"/>
            <w:vAlign w:val="center"/>
            <w:hideMark/>
          </w:tcPr>
          <w:p w14:paraId="2BED23E7" w14:textId="77777777" w:rsidR="00994D10" w:rsidRDefault="00994D10">
            <w:r>
              <w:t>Disputability</w:t>
            </w:r>
          </w:p>
        </w:tc>
        <w:tc>
          <w:tcPr>
            <w:tcW w:w="0" w:type="auto"/>
            <w:vAlign w:val="center"/>
            <w:hideMark/>
          </w:tcPr>
          <w:p w14:paraId="438716DB" w14:textId="77777777" w:rsidR="00994D10" w:rsidRDefault="00994D10">
            <w:r>
              <w:rPr>
                <w:rFonts w:ascii="Apple Color Emoji" w:hAnsi="Apple Color Emoji" w:cs="Apple Color Emoji"/>
              </w:rPr>
              <w:t>❌</w:t>
            </w:r>
            <w:r>
              <w:t xml:space="preserve"> More likely</w:t>
            </w:r>
          </w:p>
        </w:tc>
        <w:tc>
          <w:tcPr>
            <w:tcW w:w="0" w:type="auto"/>
            <w:vAlign w:val="center"/>
            <w:hideMark/>
          </w:tcPr>
          <w:p w14:paraId="3084A368" w14:textId="77777777" w:rsidR="00994D10" w:rsidRDefault="00994D10">
            <w:r>
              <w:rPr>
                <w:rFonts w:ascii="Apple Color Emoji" w:hAnsi="Apple Color Emoji" w:cs="Apple Color Emoji"/>
              </w:rPr>
              <w:t>✅</w:t>
            </w:r>
            <w:r>
              <w:t xml:space="preserve"> Less likely</w:t>
            </w:r>
          </w:p>
        </w:tc>
      </w:tr>
    </w:tbl>
    <w:p w14:paraId="4A26C4B5" w14:textId="77777777" w:rsidR="00994D10" w:rsidRDefault="001D3F03" w:rsidP="00994D10">
      <w:r>
        <w:rPr>
          <w:noProof/>
        </w:rPr>
        <w:pict w14:anchorId="34AD0DFC">
          <v:rect id="_x0000_i1027" alt="" style="width:468pt;height:.05pt;mso-width-percent:0;mso-height-percent:0;mso-width-percent:0;mso-height-percent:0" o:hralign="center" o:hrstd="t" o:hr="t" fillcolor="#a0a0a0" stroked="f"/>
        </w:pict>
      </w:r>
    </w:p>
    <w:p w14:paraId="072349F3" w14:textId="77777777" w:rsidR="00994D10" w:rsidRDefault="00994D10" w:rsidP="00994D10">
      <w:pPr>
        <w:pStyle w:val="Heading2"/>
      </w:pPr>
    </w:p>
    <w:p w14:paraId="4C552A72" w14:textId="5C3C0F49" w:rsidR="00994D10" w:rsidRDefault="00994D10" w:rsidP="00994D10">
      <w:pPr>
        <w:pStyle w:val="Heading2"/>
      </w:pPr>
      <w:r>
        <w:t>Conclusion: Which Should You Choose?</w:t>
      </w:r>
    </w:p>
    <w:p w14:paraId="7A4A3752" w14:textId="77777777" w:rsidR="00994D10" w:rsidRDefault="00994D10" w:rsidP="00994D10">
      <w:pPr>
        <w:pStyle w:val="NormalWeb"/>
      </w:pPr>
      <w:r>
        <w:t xml:space="preserve">If your goal is simplicity, and you live in one of the five states that recognize it, a </w:t>
      </w:r>
      <w:r>
        <w:rPr>
          <w:rStyle w:val="Strong"/>
        </w:rPr>
        <w:t>Lady Bird Deed</w:t>
      </w:r>
      <w:r>
        <w:t xml:space="preserve"> may appear attractive at first glance. However, when considering long-term flexibility, potential legal challenges, incapacity planning, and protection for your heirs, a </w:t>
      </w:r>
      <w:r>
        <w:rPr>
          <w:rStyle w:val="Strong"/>
        </w:rPr>
        <w:t>Revocable Living Trust</w:t>
      </w:r>
      <w:r>
        <w:t xml:space="preserve"> often provides far superior benefits.</w:t>
      </w:r>
    </w:p>
    <w:p w14:paraId="0C3931D0" w14:textId="77777777" w:rsidR="00994D10" w:rsidRDefault="00994D10" w:rsidP="00994D10">
      <w:pPr>
        <w:pStyle w:val="NormalWeb"/>
      </w:pPr>
      <w:r>
        <w:t xml:space="preserve">A Lady Bird Deed may work in limited and specific situations, but for comprehensive, future-focused estate planning, a </w:t>
      </w:r>
      <w:r>
        <w:rPr>
          <w:rStyle w:val="Strong"/>
        </w:rPr>
        <w:t>Revocable Living Trust remains the gold standard</w:t>
      </w:r>
      <w:r>
        <w:t>.</w:t>
      </w:r>
    </w:p>
    <w:p w14:paraId="0938B722" w14:textId="77777777" w:rsidR="00994D10" w:rsidRDefault="001D3F03" w:rsidP="00994D10">
      <w:r>
        <w:rPr>
          <w:noProof/>
        </w:rPr>
        <w:pict w14:anchorId="6DFE502A">
          <v:rect id="_x0000_i1026" alt="" style="width:468pt;height:.05pt;mso-width-percent:0;mso-height-percent:0;mso-width-percent:0;mso-height-percent:0" o:hralign="center" o:hrstd="t" o:hr="t" fillcolor="#a0a0a0" stroked="f"/>
        </w:pict>
      </w:r>
    </w:p>
    <w:p w14:paraId="5FD63A2A" w14:textId="77777777" w:rsidR="00994D10" w:rsidRDefault="00994D10" w:rsidP="00994D10">
      <w:pPr>
        <w:pStyle w:val="Heading2"/>
      </w:pPr>
      <w:r>
        <w:t>About the Author</w:t>
      </w:r>
    </w:p>
    <w:p w14:paraId="38823A8B" w14:textId="7AEA9A07" w:rsidR="00994D10" w:rsidRDefault="00994D10" w:rsidP="00994D10">
      <w:pPr>
        <w:pStyle w:val="NormalWeb"/>
      </w:pPr>
      <w:r>
        <w:rPr>
          <w:rStyle w:val="Strong"/>
        </w:rPr>
        <w:t>George C. Chambers</w:t>
      </w:r>
      <w:r>
        <w:t xml:space="preserve"> is a seasoned financial advisor and retirement planner specializing in estate planning, taxes, Medicare solutions, and income strategies. As the one of the founders of </w:t>
      </w:r>
      <w:r>
        <w:rPr>
          <w:rStyle w:val="Strong"/>
        </w:rPr>
        <w:t>Chambers O’Brien Taxes, Retirement &amp; Wealth Management</w:t>
      </w:r>
      <w:r>
        <w:t>, George has helped thousands of families plan wisely for the future by aligning legal, financial, and personal goals into holistic planning strategies.</w:t>
      </w:r>
    </w:p>
    <w:p w14:paraId="400D4B79" w14:textId="77777777" w:rsidR="00994D10" w:rsidRDefault="00994D10" w:rsidP="00994D10">
      <w:pPr>
        <w:pStyle w:val="Heading2"/>
      </w:pPr>
      <w:r>
        <w:t>Legal Disclaimer</w:t>
      </w:r>
    </w:p>
    <w:p w14:paraId="5915407D" w14:textId="77777777" w:rsidR="00994D10" w:rsidRDefault="00994D10" w:rsidP="00994D10">
      <w:pPr>
        <w:pStyle w:val="NormalWeb"/>
      </w:pPr>
      <w:r>
        <w:t xml:space="preserve">This whitepaper is for informational purposes only and does not constitute legal advice. Always consult with an experienced </w:t>
      </w:r>
      <w:r>
        <w:rPr>
          <w:rStyle w:val="Strong"/>
        </w:rPr>
        <w:t>estate planning attorney</w:t>
      </w:r>
      <w:r>
        <w:t xml:space="preserve"> to determine which strategy is best for your specific situation.</w:t>
      </w:r>
    </w:p>
    <w:p w14:paraId="0B03C2BD" w14:textId="77777777" w:rsidR="00994D10" w:rsidRDefault="00994D10" w:rsidP="00994D10">
      <w:pPr>
        <w:pStyle w:val="Heading2"/>
      </w:pPr>
      <w:r>
        <w:t>Sources</w:t>
      </w:r>
    </w:p>
    <w:p w14:paraId="2A5290FF" w14:textId="77777777" w:rsidR="00994D10" w:rsidRDefault="00994D10" w:rsidP="00994D10">
      <w:pPr>
        <w:pStyle w:val="NormalWeb"/>
        <w:numPr>
          <w:ilvl w:val="0"/>
          <w:numId w:val="50"/>
        </w:numPr>
        <w:spacing w:before="100" w:beforeAutospacing="1" w:after="100" w:afterAutospacing="1" w:line="240" w:lineRule="auto"/>
      </w:pPr>
      <w:r>
        <w:t>Florida Statute §732.401(2) – Lady Bird Deeds Legal Standing</w:t>
      </w:r>
    </w:p>
    <w:p w14:paraId="3C91534A" w14:textId="77777777" w:rsidR="00994D10" w:rsidRDefault="00994D10" w:rsidP="00994D10">
      <w:pPr>
        <w:pStyle w:val="NormalWeb"/>
        <w:numPr>
          <w:ilvl w:val="0"/>
          <w:numId w:val="50"/>
        </w:numPr>
        <w:spacing w:before="100" w:beforeAutospacing="1" w:after="100" w:afterAutospacing="1" w:line="240" w:lineRule="auto"/>
      </w:pPr>
      <w:r>
        <w:t>IRS Publication 523 – Selling Your Home</w:t>
      </w:r>
    </w:p>
    <w:p w14:paraId="2E3510C1" w14:textId="77777777" w:rsidR="00994D10" w:rsidRDefault="00994D10" w:rsidP="00994D10">
      <w:pPr>
        <w:pStyle w:val="NormalWeb"/>
        <w:numPr>
          <w:ilvl w:val="0"/>
          <w:numId w:val="50"/>
        </w:numPr>
        <w:spacing w:before="100" w:beforeAutospacing="1" w:after="100" w:afterAutospacing="1" w:line="240" w:lineRule="auto"/>
      </w:pPr>
      <w:r>
        <w:t>American Bar Association – “Revocable Trusts and Probate Avoidance”</w:t>
      </w:r>
    </w:p>
    <w:p w14:paraId="44D091E8" w14:textId="77777777" w:rsidR="00994D10" w:rsidRDefault="00994D10" w:rsidP="00994D10">
      <w:pPr>
        <w:pStyle w:val="NormalWeb"/>
        <w:numPr>
          <w:ilvl w:val="0"/>
          <w:numId w:val="50"/>
        </w:numPr>
        <w:spacing w:before="100" w:beforeAutospacing="1" w:after="100" w:afterAutospacing="1" w:line="240" w:lineRule="auto"/>
      </w:pPr>
      <w:r>
        <w:t>NOLO Press – “Lady Bird Deeds and How They Work”</w:t>
      </w:r>
    </w:p>
    <w:p w14:paraId="107A4A4D" w14:textId="77777777" w:rsidR="00994D10" w:rsidRDefault="00994D10" w:rsidP="00994D10">
      <w:pPr>
        <w:pStyle w:val="NormalWeb"/>
        <w:numPr>
          <w:ilvl w:val="0"/>
          <w:numId w:val="50"/>
        </w:numPr>
        <w:spacing w:before="100" w:beforeAutospacing="1" w:after="100" w:afterAutospacing="1" w:line="240" w:lineRule="auto"/>
      </w:pPr>
      <w:r>
        <w:t>Florida Bar – “The Basics of Estate Planning in Florida”</w:t>
      </w:r>
    </w:p>
    <w:p w14:paraId="000F5DB3" w14:textId="15240771" w:rsidR="00E049C7" w:rsidRPr="00994D10" w:rsidRDefault="001D3F03" w:rsidP="00994D10">
      <w:r>
        <w:rPr>
          <w:noProof/>
        </w:rPr>
        <w:pict w14:anchorId="75802292">
          <v:rect id="_x0000_i1025" alt="" style="width:468pt;height:.05pt;mso-width-percent:0;mso-height-percent:0;mso-width-percent:0;mso-height-percent:0" o:hralign="center" o:hrstd="t" o:hr="t" fillcolor="#a0a0a0" stroked="f"/>
        </w:pict>
      </w:r>
    </w:p>
    <w:sectPr w:rsidR="00E049C7" w:rsidRPr="00994D10" w:rsidSect="009B5197">
      <w:headerReference w:type="default" r:id="rId11"/>
      <w:footerReference w:type="default" r:id="rId12"/>
      <w:headerReference w:type="first" r:id="rId13"/>
      <w:footerReference w:type="first" r:id="rId14"/>
      <w:pgSz w:w="12240" w:h="15840" w:code="1"/>
      <w:pgMar w:top="2275" w:right="1296" w:bottom="1411" w:left="1584"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622C" w14:textId="77777777" w:rsidR="001D3F03" w:rsidRDefault="001D3F03">
      <w:pPr>
        <w:spacing w:after="0"/>
      </w:pPr>
      <w:r>
        <w:separator/>
      </w:r>
    </w:p>
    <w:p w14:paraId="3052E9CF" w14:textId="77777777" w:rsidR="001D3F03" w:rsidRDefault="001D3F03"/>
  </w:endnote>
  <w:endnote w:type="continuationSeparator" w:id="0">
    <w:p w14:paraId="7750D22D" w14:textId="77777777" w:rsidR="001D3F03" w:rsidRDefault="001D3F03">
      <w:pPr>
        <w:spacing w:after="0"/>
      </w:pPr>
      <w:r>
        <w:continuationSeparator/>
      </w:r>
    </w:p>
    <w:p w14:paraId="729C12BD" w14:textId="77777777" w:rsidR="001D3F03" w:rsidRDefault="001D3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8664" w14:textId="02C92033" w:rsidR="00E63A04" w:rsidRPr="00A64217" w:rsidRDefault="00A64217" w:rsidP="00A64217">
    <w:pPr>
      <w:spacing w:before="100" w:beforeAutospacing="1" w:after="100" w:afterAutospacing="1" w:line="240" w:lineRule="auto"/>
      <w:jc w:val="center"/>
      <w:rPr>
        <w:rFonts w:ascii="Arial Nova" w:eastAsia="Times New Roman" w:hAnsi="Arial Nova" w:cs="Times New Roman"/>
        <w:color w:val="auto"/>
        <w:sz w:val="18"/>
        <w:szCs w:val="18"/>
      </w:rPr>
    </w:pPr>
    <w:r w:rsidRPr="00A64217">
      <w:rPr>
        <w:rFonts w:ascii="Apple Color Emoji" w:eastAsia="Times New Roman" w:hAnsi="Apple Color Emoji" w:cs="Apple Color Emoji"/>
        <w:b/>
        <w:bCs/>
        <w:color w:val="auto"/>
        <w:sz w:val="18"/>
        <w:szCs w:val="18"/>
      </w:rPr>
      <w:t>📞</w:t>
    </w:r>
    <w:r w:rsidRPr="00A64217">
      <w:rPr>
        <w:rFonts w:ascii="Arial Nova" w:eastAsia="Times New Roman" w:hAnsi="Arial Nova" w:cs="Times New Roman"/>
        <w:color w:val="auto"/>
        <w:sz w:val="18"/>
        <w:szCs w:val="18"/>
      </w:rPr>
      <w:t xml:space="preserve"> 727-940-9536 </w:t>
    </w:r>
    <w:r w:rsidRPr="00A64217">
      <w:rPr>
        <w:rFonts w:ascii="Apple Color Emoji" w:eastAsia="Times New Roman" w:hAnsi="Apple Color Emoji" w:cs="Apple Color Emoji"/>
        <w:b/>
        <w:bCs/>
        <w:color w:val="auto"/>
        <w:sz w:val="18"/>
        <w:szCs w:val="18"/>
      </w:rPr>
      <w:t>📍</w:t>
    </w:r>
    <w:r w:rsidRPr="00A64217">
      <w:rPr>
        <w:rFonts w:ascii="Arial Nova" w:eastAsia="Times New Roman" w:hAnsi="Arial Nova" w:cs="Times New Roman"/>
        <w:color w:val="auto"/>
        <w:sz w:val="18"/>
        <w:szCs w:val="18"/>
      </w:rPr>
      <w:t xml:space="preserve">1416 Lake Tarpon Avenue, Tarpon Springs, FL 34689 </w:t>
    </w:r>
    <w:r w:rsidRPr="00A64217">
      <w:rPr>
        <w:rFonts w:ascii="Apple Color Emoji" w:eastAsia="Times New Roman" w:hAnsi="Apple Color Emoji" w:cs="Apple Color Emoji"/>
        <w:b/>
        <w:bCs/>
        <w:color w:val="auto"/>
        <w:sz w:val="18"/>
        <w:szCs w:val="18"/>
      </w:rPr>
      <w:t>🌐</w:t>
    </w:r>
    <w:r w:rsidRPr="00A64217">
      <w:rPr>
        <w:rFonts w:ascii="Arial Nova" w:eastAsia="Times New Roman" w:hAnsi="Arial Nova" w:cs="Times New Roman"/>
        <w:color w:val="auto"/>
        <w:sz w:val="18"/>
        <w:szCs w:val="18"/>
      </w:rPr>
      <w:t>ChambersOBrienRetirement.com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695C" w14:textId="77777777" w:rsidR="004C287B" w:rsidRDefault="00000000" w:rsidP="00936859">
    <w:pPr>
      <w:pStyle w:val="Footer"/>
    </w:pPr>
    <w:sdt>
      <w:sdtPr>
        <w:id w:val="-728384629"/>
        <w:temporary/>
        <w:showingPlcHdr/>
        <w15:appearance w15:val="hidden"/>
      </w:sdtPr>
      <w:sdtContent>
        <w:r w:rsidR="00936859">
          <w:t>5432 Any Street West</w:t>
        </w:r>
      </w:sdtContent>
    </w:sdt>
  </w:p>
  <w:p w14:paraId="0047D18E" w14:textId="77777777" w:rsidR="00936859" w:rsidRDefault="00000000" w:rsidP="00936859">
    <w:pPr>
      <w:pStyle w:val="ContactInfo"/>
    </w:pPr>
    <w:sdt>
      <w:sdtPr>
        <w:id w:val="1668832742"/>
        <w:temporary/>
        <w:showingPlcHdr/>
        <w15:appearance w15:val="hidden"/>
      </w:sdtPr>
      <w:sdtContent>
        <w:r w:rsidR="00936859">
          <w:t>Townsville, State 54321 USA</w:t>
        </w:r>
      </w:sdtContent>
    </w:sdt>
  </w:p>
  <w:p w14:paraId="5E3EF3F9" w14:textId="77777777" w:rsidR="00936859" w:rsidRDefault="00000000" w:rsidP="00936859">
    <w:pPr>
      <w:pStyle w:val="Footer"/>
    </w:pPr>
    <w:sdt>
      <w:sdtPr>
        <w:id w:val="-1152596164"/>
        <w:temporary/>
        <w:showingPlcHdr/>
        <w15:appearance w15:val="hidden"/>
      </w:sdtPr>
      <w:sdtContent>
        <w:r w:rsidR="00936859">
          <w:t>(543) 543-5432  (800) 543-5432</w:t>
        </w:r>
      </w:sdtContent>
    </w:sdt>
  </w:p>
  <w:p w14:paraId="30228AED" w14:textId="77777777" w:rsidR="00936859" w:rsidRDefault="00000000" w:rsidP="00936859">
    <w:pPr>
      <w:pStyle w:val="Footer"/>
    </w:pPr>
    <w:sdt>
      <w:sdtPr>
        <w:id w:val="-101340984"/>
        <w:temporary/>
        <w:showingPlcHdr/>
        <w15:appearance w15:val="hidden"/>
      </w:sdtPr>
      <w:sdtContent>
        <w:r w:rsidR="00936859">
          <w:t>(543) 543-5433 fax</w:t>
        </w:r>
      </w:sdtContent>
    </w:sdt>
  </w:p>
  <w:p w14:paraId="38386470" w14:textId="77777777" w:rsidR="008B0076" w:rsidRPr="008B0076" w:rsidRDefault="00000000" w:rsidP="00936859">
    <w:pPr>
      <w:pStyle w:val="Footer"/>
    </w:pPr>
    <w:sdt>
      <w:sdtPr>
        <w:id w:val="1647011317"/>
        <w:placeholder>
          <w:docPart w:val="E3B3B879A52E734B9559648A5BAAC348"/>
        </w:placeholder>
        <w:temporary/>
        <w:showingPlcHdr/>
        <w15:appearance w15:val="hidden"/>
      </w:sdtPr>
      <w:sdtContent>
        <w:r w:rsidR="00936859">
          <w:t>www.yourwebsitehere.com</w:t>
        </w:r>
      </w:sdtContent>
    </w:sdt>
    <w:r w:rsidR="00A62C23" w:rsidRPr="0031278C">
      <w:rPr>
        <w:noProof/>
      </w:rPr>
      <mc:AlternateContent>
        <mc:Choice Requires="wpg">
          <w:drawing>
            <wp:anchor distT="0" distB="0" distL="114300" distR="114300" simplePos="0" relativeHeight="251663359" behindDoc="1" locked="0" layoutInCell="1" allowOverlap="1" wp14:anchorId="2C53A2B0" wp14:editId="1F94F775">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344" cy="2514600"/>
              <wp:effectExtent l="0" t="0" r="762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3D1E968C" id="Group 5" o:spid="_x0000_s1026" alt="&quot;&quot;" style="position:absolute;margin-left:0;margin-top:0;width:576.7pt;height:198pt;z-index:-251653121;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K/l1wUAAO4YAAAOAAAAZHJzL2Uyb0RvYy54bWzsWV1vnEYUfa/U/4B4rNQs3x8rr6M2qa1K&#13;&#10;aRsp7g9gWXZBZRk6sF47v77nzgzsgMGljvuU5IHAcPfMnTP33nMHX719OJbGfcabglUb035jmUZW&#13;&#10;pWxXVIeN+efdzY+RaTRtUu2SklXZxnzMGvPt9fffXZ3rdeawnJW7jBsAqZr1ud6YedvW69WqSfPs&#13;&#10;mDRvWJ1VeLln/Ji0eOSH1Y4nZ6Afy5VjWcHqzPiu5izNmgaj7+VL81rg7/dZ2v6x3zdZa5QbE761&#13;&#10;4srFdUvX1fVVsj7wpM6LVLmRvMCLY1JUmLSHep+0iXHixROoY5Fy1rB9+yZlxxXb74s0E2vAamxr&#13;&#10;tJpbzk61WMthfT7UPU2gdsTTi2HT3+9vef2p/sjBxLk+gAvxRGt52PMj/Q8vjQdB2WNPWfbQGikG&#13;&#10;Q9fxXM8zjRTvHN/2AkuRmuZgnn5nO74H6vHei8JIMp7mv3QAYeA7tqMAItuxA49sVt38q4FX5xpx&#13;&#10;0lyoaL6Mik95UmeC4WYNKj5yo9jBY7hbJUeE6w3PMgo+Q/hNk8OK2CJemvoDS/9qyNnBG3poYGNs&#13;&#10;z7+xHVCSU8tEdIwYxZa7kR+OuOmo9cPAjWK/Z8YOI0Ftz0yyTk9Ne5sxsUvJ/YemleG8w50Ixp1a&#13;&#10;xh0WtD+WiOwfVobnB8bZsGM7VNHfW9maVRwERm7gOjbCVvVQBDKD5Wpms1iImyVY4KA3s6a9CjQT&#13;&#10;N57xCUz3OL4bTiOhYPVG1gxQrNkErjcNRFHUI3nBHFG2znoUz6yPMuQCNr+Ds7Qjag5dXCR5Fyrp&#13;&#10;Q6ViBXdGQkXbEpFas4ZylwIHiXtnq5SEFQXWjDF8JGN3kTH2noz9RcbYXjIWEYuVPO8GdpCM40XI&#13;&#10;tEtkjW2QVed5bNoHYT5YpHRJMckhOmO54aYBudnSFMm6TlragO7WOKPiUDYa+cakhKMXR3af3TFh&#13;&#10;0tJGIGnFxCohMeHFIj1ti/Tn7LNuLwHhaZ/BtcBZOk4rGsAOn0ZgquQvH10Ej/on1hwo0ZDwLpIP&#13;&#10;60L+KjbFuoaji+AdlBUCGsKrDe5lTE4qgwSp3gXJv3PjSz9DGVjYdemnLfcxjFVhlcMoD8IZ5P/i&#13;&#10;GUa/6WbwFGt9fVczPAmg4Y6mJWsymQEUn0KA+0AVfF6kpmFlsbspypLiU7Rq2buSG/cJmqwkTbOq&#13;&#10;7bJjYFmK2lEx+qWcSY5kok+TJUkoKYkndSPNest2jxBSzmTjhkYTNznjn03jjKZtYzZ/nxKemUb5&#13;&#10;a4VWILY9ajVa8eD5oYMHrr/Z6m+SKgXUxmxNVD66fdfKzvBU8+KQYyZb5GLFfoKA7wtSV+Gf9Eo9&#13;&#10;oBuRvv7/bQmUYtSWiBo3aD5eoS25NGy25cWxpRKt60vQdke+pfoSOwwCP+yCtutvXtSXBEEEucVV&#13;&#10;5vVhsi1xQh9qG3Q+XYx0fSTZnsDRtZFkdgJFb0hmUPRmBAjTOHo7gj5u2h+9HZlF0tuRWYb0fmTA&#13;&#10;EBL3a1Z9qlt9h/MSXaYoIlmmUJmSZfEeIgLSVd1+XpY9T9Z5u4tyWZwdB6kNmHCgaVJ0utwaleuB&#13;&#10;AEkUJVJdbiwdXCSWCGLhYZ8zEn3Z8KIZSHGJA09KYCdngSupcYfcPCV+xM8ryxltfnk64jwnZS62&#13;&#10;8E9tea+AQjS/SV738eY/fZSYOYmjrI8kDw07dPjVNS/0XFc1YTbJW+hIGepUDxlrRZ5SPTTV3uuI&#13;&#10;nu+R6PloFrEoKtbdiV0/FbquA5nBdWykix4wppF02XNwcpxE0oUvdqaBdOUj/ZxwSNc90s+Jhemq&#13;&#10;N7swXfVmKdJVb4D0TfW+TPVo10j1aIOnVA87Ikq1CgDQ/bzq+T5Ch1QyEueCrrSLaWgYRxMR/UpT&#13;&#10;1MlJDS8SD8+SHtmByhEJhQ+SYuKhdsRIG0zble+RcEwIq3Lftobg8guGYwvp7xYlRezCzBC9rPRD&#13;&#10;+lMeu/evfRoby1fof+3yJT4r46O60Gz1BwD6aq8/ixPe5c8U1/8AAAD//wMAUEsDBBQABgAIAAAA&#13;&#10;IQByg+mb4QAAAAsBAAAPAAAAZHJzL2Rvd25yZXYueG1sTI9LT8MwEITvlfgP1iJxa+20pYI0ToV4&#13;&#10;HEE0PERvbrx1AvE6it0m/fd1ucBlpNVoZufLVoNt2AE7XzuSkEwEMKTS6ZqMhPe3p/ENMB8UadU4&#13;&#10;QglH9LDKL0aZSrXraY2HIhgWS8inSkIVQpty7ssKrfIT1yJFb+c6q0I8O8N1p/pYbhs+FWLBraop&#13;&#10;fqhUi/cVlj/F3kqYf7XF9Hn98t17I47m9TH53PAPKa8uh4dllLslsIBD+EvAmSHuhzwO27o9ac8a&#13;&#10;CZEm/OrZS65nc2BbCbPbhQCeZ/w/Q34CAAD//wMAUEsBAi0AFAAGAAgAAAAhALaDOJL+AAAA4QEA&#13;&#10;ABMAAAAAAAAAAAAAAAAAAAAAAFtDb250ZW50X1R5cGVzXS54bWxQSwECLQAUAAYACAAAACEAOP0h&#13;&#10;/9YAAACUAQAACwAAAAAAAAAAAAAAAAAvAQAAX3JlbHMvLnJlbHNQSwECLQAUAAYACAAAACEAPXyv&#13;&#10;5dcFAADuGAAADgAAAAAAAAAAAAAAAAAuAgAAZHJzL2Uyb0RvYy54bWxQSwECLQAUAAYACAAAACEA&#13;&#10;coPpm+EAAAALAQAADwAAAAAAAAAAAAAAAAAxCAAAZHJzL2Rvd25yZXYueG1sUEsFBgAAAAAEAAQA&#13;&#10;8wAAAD8JAAAAAA==&#13;&#10;">
              <v:shape id="Freeform 8" o:spid="_x0000_s1027" style="position:absolute;left:20138;top:48;width:57639;height:28118;visibility:visible;mso-wrap-style:square;v-text-anchor:top" coordsize="1917,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aJ+xgAAAOAAAAAPAAAAZHJzL2Rvd25yZXYueG1sRI/BasJA&#13;&#10;EIbvBd9hGcFb3VhsLdFVpKWSo40i9DZkp0lodjbsriZ9+86h4GX4h2G+n2+zG12nbhRi69nAYp6B&#13;&#10;Iq68bbk2cD59PL6CignZYueZDPxShN128rDB3PqBP+lWploJhGOOBpqU+lzrWDXkMM59Tyy3bx8c&#13;&#10;JllDrW3AQeCu009Z9qIdtiwNDfb01lD1U16dge54cfq5vOLXsAqlW/pDURcHY2bT8X0tY78GlWhM&#13;&#10;949/RGHFQRRESALo7R8AAAD//wMAUEsBAi0AFAAGAAgAAAAhANvh9svuAAAAhQEAABMAAAAAAAAA&#13;&#10;AAAAAAAAAAAAAFtDb250ZW50X1R5cGVzXS54bWxQSwECLQAUAAYACAAAACEAWvQsW78AAAAVAQAA&#13;&#10;CwAAAAAAAAAAAAAAAAAfAQAAX3JlbHMvLnJlbHNQSwECLQAUAAYACAAAACEAc2WifsYAAADgAAAA&#13;&#10;DwAAAAAAAAAAAAAAAAAHAgAAZHJzL2Rvd25yZXYueG1sUEsFBgAAAAADAAMAtwAAAPoCAAAAAA==&#13;&#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5ccyAAAAOAAAAAPAAAAZHJzL2Rvd25yZXYueG1sRI/RasJA&#13;&#10;EEXfC/2HZQp9qxstlBJdRdRSKSiaivo4ZMdsMDsbsquJf+8Khb4MM1zuGc5o0tlKXKnxpWMF/V4C&#13;&#10;gjh3uuRCwe736+0ThA/IGivHpOBGHibj56cRptq1vKVrFgoRIexTVGBCqFMpfW7Iou+5mjhmJ9dY&#13;&#10;DPFsCqkbbCPcVnKQJB/SYsnxg8GaZobyc3axCta8Pq7yYn/MftrF/rsym+37YarU60s3H8YxHYII&#13;&#10;1IX/xh9iqaNDHx5CcQE5vgMAAP//AwBQSwECLQAUAAYACAAAACEA2+H2y+4AAACFAQAAEwAAAAAA&#13;&#10;AAAAAAAAAAAAAAAAW0NvbnRlbnRfVHlwZXNdLnhtbFBLAQItABQABgAIAAAAIQBa9CxbvwAAABUB&#13;&#10;AAALAAAAAAAAAAAAAAAAAB8BAABfcmVscy8ucmVsc1BLAQItABQABgAIAAAAIQCDi5ccyAAAAOAA&#13;&#10;AAAPAAAAAAAAAAAAAAAAAAcCAABkcnMvZG93bnJldi54bWxQSwUGAAAAAAMAAwC3AAAA/AIAAAAA&#13;&#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Bw/xgAAAOAAAAAPAAAAZHJzL2Rvd25yZXYueG1sRI9Ni8Iw&#13;&#10;EIbvC/6HMIIXsak9SKmmIoqgNz9272MztsVmUpuodX/9ZmFhL8MML+8zPItlbxrxpM7VlhVMoxgE&#13;&#10;cWF1zaWCz/N2koJwHlljY5kUvMnBMh98LDDT9sVHep58KQKEXYYKKu/bTEpXVGTQRbYlDtnVdgZ9&#13;&#10;OLtS6g5fAW4amcTxTBqsOXyosKV1RcXt9DAK9PSrGR+Sfpye7xdM99fNJaFvpUbDfjMPYzUH4an3&#13;&#10;/40/xE4HhwR+hcICMv8BAAD//wMAUEsBAi0AFAAGAAgAAAAhANvh9svuAAAAhQEAABMAAAAAAAAA&#13;&#10;AAAAAAAAAAAAAFtDb250ZW50X1R5cGVzXS54bWxQSwECLQAUAAYACAAAACEAWvQsW78AAAAVAQAA&#13;&#10;CwAAAAAAAAAAAAAAAAAfAQAAX3JlbHMvLnJlbHNQSwECLQAUAAYACAAAACEA+hAcP8YAAADgAAAA&#13;&#10;DwAAAAAAAAAAAAAAAAAHAgAAZHJzL2Rvd25yZXYueG1sUEsFBgAAAAADAAMAtwAAAPoCAAAAAA==&#13;&#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4C1D" w14:textId="77777777" w:rsidR="001D3F03" w:rsidRDefault="001D3F03">
      <w:pPr>
        <w:spacing w:after="0"/>
      </w:pPr>
      <w:r>
        <w:separator/>
      </w:r>
    </w:p>
    <w:p w14:paraId="5DA9AC81" w14:textId="77777777" w:rsidR="001D3F03" w:rsidRDefault="001D3F03"/>
  </w:footnote>
  <w:footnote w:type="continuationSeparator" w:id="0">
    <w:p w14:paraId="62D17FAB" w14:textId="77777777" w:rsidR="001D3F03" w:rsidRDefault="001D3F03">
      <w:pPr>
        <w:spacing w:after="0"/>
      </w:pPr>
      <w:r>
        <w:continuationSeparator/>
      </w:r>
    </w:p>
    <w:p w14:paraId="1A1BA7D4" w14:textId="77777777" w:rsidR="001D3F03" w:rsidRDefault="001D3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B6F9" w14:textId="77777777" w:rsidR="000F5349" w:rsidRPr="00DF7099" w:rsidRDefault="000F5349" w:rsidP="000F5349">
    <w:pPr>
      <w:pStyle w:val="Header"/>
      <w:jc w:val="center"/>
      <w:rPr>
        <w:sz w:val="22"/>
        <w:szCs w:val="20"/>
      </w:rPr>
    </w:pPr>
  </w:p>
  <w:p w14:paraId="6620C3DD" w14:textId="0261183E" w:rsidR="00E63A04" w:rsidRDefault="000F5349" w:rsidP="000F5349">
    <w:pPr>
      <w:pStyle w:val="Header"/>
      <w:jc w:val="center"/>
    </w:pPr>
    <w:r>
      <w:rPr>
        <w:noProof/>
      </w:rPr>
      <w:drawing>
        <wp:inline distT="0" distB="0" distL="0" distR="0" wp14:anchorId="37B247CE" wp14:editId="07AD1A03">
          <wp:extent cx="1971316" cy="1035585"/>
          <wp:effectExtent l="0" t="0" r="0" b="6350"/>
          <wp:docPr id="1106284314" name="Picture 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20589" name="Picture 8" descr="A logo for a company&#10;&#10;AI-generated content may be incorrect."/>
                  <pic:cNvPicPr/>
                </pic:nvPicPr>
                <pic:blipFill rotWithShape="1">
                  <a:blip r:embed="rId1">
                    <a:extLst>
                      <a:ext uri="{28A0092B-C50C-407E-A947-70E740481C1C}">
                        <a14:useLocalDpi xmlns:a14="http://schemas.microsoft.com/office/drawing/2010/main" val="0"/>
                      </a:ext>
                    </a:extLst>
                  </a:blip>
                  <a:srcRect l="19718" t="40612" r="19626" b="40114"/>
                  <a:stretch/>
                </pic:blipFill>
                <pic:spPr bwMode="auto">
                  <a:xfrm>
                    <a:off x="0" y="0"/>
                    <a:ext cx="2115082" cy="11111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B278" w14:textId="77777777" w:rsidR="00E62294" w:rsidRPr="00A62C23" w:rsidRDefault="00A62C23" w:rsidP="00A62C23">
    <w:pPr>
      <w:pStyle w:val="Header"/>
    </w:pPr>
    <w:r>
      <w:rPr>
        <w:noProof/>
      </w:rPr>
      <mc:AlternateContent>
        <mc:Choice Requires="wpg">
          <w:drawing>
            <wp:inline distT="0" distB="0" distL="0" distR="0" wp14:anchorId="3294D551" wp14:editId="12C86191">
              <wp:extent cx="2057400" cy="1057275"/>
              <wp:effectExtent l="0" t="0" r="0" b="9525"/>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E0A9D8" w14:textId="77777777" w:rsidR="00A62C23" w:rsidRPr="001439FF" w:rsidRDefault="00A62C23" w:rsidP="00A62C23">
                            <w:pPr>
                              <w:pStyle w:val="Logo"/>
                              <w:rPr>
                                <w:lang w:val="en"/>
                              </w:rPr>
                            </w:pPr>
                            <w:r w:rsidRPr="001439FF">
                              <w:rPr>
                                <w:lang w:val="en"/>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3294D551" id="Group 2" o:spid="_x0000_s1026" alt="&quot;&quot;" style="width:162pt;height:83.25pt;mso-position-horizontal-relative:char;mso-position-vertical-relative:line" coordsize="20574,10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xsEDwcAAGweAAAOAAAAZHJzL2Uyb0RvYy54bWzsWduO2zYQfS/QfyD0WKCxqIslG/EGuTRB&#13;&#10;gbQNEPcDZFm2jMqiKslrJ1/fGQ4pkza99m62fWlednUZDodzO8ejl68O24rdF223EfXM4y98jxV1&#13;&#10;Lpabej3z/py//zn1WNdn9TKrRF3MvC9F5726+/GHl/tmWgSiFNWyaBkoqbvpvpl5Zd8309Goy8ti&#13;&#10;m3UvRFPU8HIl2m3Ww227Hi3bbA/at9Uo8P3xaC/aZdOKvOg6ePqOXnp3Uv9qVeT9H6tVV/Ssmnlg&#13;&#10;Wy//tvLvAv+O7l5m03WbNeUmV2ZkT7Bim21q2HRQ9S7rM7ZrN2eqtpu8FZ1Y9S9ysR2J1WqTF/IM&#13;&#10;cBrun5zmQyt2jTzLerpfN4ObwLUnfnqy2vz3+w9t87n51IIn9s0afCHv8CyHVbvF/2AlO0iXfRlc&#13;&#10;Vhx6lsPDwI+TyAfP5vCOw02QxOTUvATPn63Ly1+urBzpjUeWOcMNmQl2f2rZZjnzJh6rsy2klvQW&#13;&#10;m+DuKPyIk435hAexx86Pl6RpMlani+M0hZPKjLl2OFiXxpy8clx38WiQ+90xvN23hfdzmTWFzJoO&#13;&#10;naDcNNZuet8WBdYT4yG5SkphBmCsu+ajyP/q4JDgfuMN3nQgwxb738QSvJ3teiEz/iRLoiiNJnBy&#13;&#10;8GUYjOOE/KXTJYz8UPszSlIey2QZ/JJN813XfyiEzLvs/mPXS3evl3Aly2upgj2HoKy2FdTqTyPG&#13;&#10;gzHbMx5FtNl6EAI7BiGflSzwg1ORwBJxagkNkSh2q4lMmcBtDWTYYA0fB25FEKdBaOLWkxgikLlu&#13;&#10;PdB3Bz2cx25NUDtHocmFo/HbXH3B1xDbIXpZqQOaH2oVUbhiGYKFL7OpER32DAwvZNCcY7hABUhh&#13;&#10;+C8IQwxRWObzVWGIFArrxHtYM0QDhWUWX9UMLkdh2YGuCqNXUZpbR6RlyjUtoNcpbrUeA9xaUBY3&#13;&#10;WY8eRc/gJdtDC4YiYCX25UD6cyvui7mQEj06FkpF7iv7GOx2fJ/vFpv8TfHVlB6TsCriRmoIoBzA&#13;&#10;8FB1QnpIh4kGp1q6XJo5hSGxVIfUN3hg6Y4ovFAxOhmuareXgHfIcgoQtzeFGoDjQB3drB0MwSVD&#13;&#10;MyHtUGRKkwJA52MM8FXzZRDRKH+sAn0eO32o04CeaK9EV1AJYYbIWhqyRtpybLedqDbL95uqwmyR&#13;&#10;BKx4W7XsPgPqlOV5Ufeyv8IqS7KSlVkLXEk70ZNCsi8qeIklCB8Izd10IZZfAEpaQXQM6CNclKL9&#13;&#10;6rE9ULGZ1/29y9rCY9WvNYDhBPwBCdbLmwgoBty05puF+Sarc1A183oP+gpevu2J7+2adrMuYScu&#13;&#10;K6MWrwHCVhtEGGkfWaVuAI/J1n8dmKGbE385ArP0swW/zwDMVKKqsjQeR0k8xrxF9ubgKU/F4yQE&#13;&#10;vAFCS9nrxuMkQuAKVYYfZaC4DExCKHUoMiF5LJH9XBF0mKOiMTIEhyITkxO3QSYi+24tJiITsJ+b&#13;&#10;YwFyGLkVmYAMvnEbZAEynMmtCoDleP7Av6TLcnd6KW6mv6HvXbDL8vjFHLBcbiQBNJbvTMFBhdxM&#13;&#10;4SIZ4oROc6L32OMf5E4KiOfQBah7S3Fa9g08BEtN8hAoBMSTI89QsJgQjUg0phwFbARziQ/Yl1JT&#13;&#10;G6cWTE7IA/A7Q53oOuAmRA0CW5GL/nDzIbrpqvLEYFzacmW3+jVCZzSf3aRY8RCeSuKrVfOQqNXQ&#13;&#10;WpUH7cc3bcDh55tkOqFNaVJycBCoBk87yJBLXiR7+m07TKAbyDUnOxArC3z1k06dAU5qMK/bdrDX&#13;&#10;DF7SzrPPwE/T8iS8z0qnNOP8Tqf0uO9RYyz3nAMK+ZROydR6bjoVptzHuRfS9IjH0Eah2WRTTax4&#13;&#10;4nPsTkiswihGAkvNSI9LnjToSJAOJWczDBPpOUcaw6MHeVWIPOZcj4nySKocWiyIR+ZxrsXEd474&#13;&#10;7lBjcqrArcbkVDxCyuHQY5KqEMcl5+aYlAo0uPVYlOqSly+6GRrRd+ZyM3PBtj2Mf54y44AYI7XA&#13;&#10;dHBRC3yNVcn11OZhajGGsIK4HlsT0uAUBSvXAmgYeeBDXckn0GDxAI1XcoFNKmg73S+UoPnwJlhT&#13;&#10;ZMEGYK3FshoATroDZiK30qGAYH8YqJKRIYEvpymPBtJQzU+o4dxke0xki9vetcOm1dtPz9U/MyBj&#13;&#10;PlW7LYy4ae6RxNjkyW/DSEROUf4voH38CvMfzUOg8gjA54ilb8SB0YjUAHDWH+C5HuSoTxasFm9L&#13;&#10;aELF67YV+7LIljA6IoplLKVD3PQlg0os4VGoe4MGd+ujVxgFkyFHNLo3Lc3VGF7MPOxyslfpTxqQ&#13;&#10;yFoEU26YnkH2PX6c1h8WB0hRPOUjJ2shfKABKKbJmrqhyZq6ocmaunnGyZrMKvikKUtJfX7Fb6bm&#13;&#10;vZzEHT8S3/0DAAD//wMAUEsDBBQABgAIAAAAIQDo3nrQ3wAAAAoBAAAPAAAAZHJzL2Rvd25yZXYu&#13;&#10;eG1sTE9Na8JAFLwX+h+WJ/RWN9EaSsxGxH6cpKAWirc1+0yC2bchuybx3/e1l/YyMMy8eTPZarSN&#13;&#10;6LHztSMF8TQCgVQ4U1Op4PPw9vgMwgdNRjeOUMENPazy+7tMp8YNtMN+H0rBIeRTraAKoU2l9EWF&#13;&#10;Vvupa5FYO7vO6sC0K6Xp9MDhtpGzKEqk1TXxh0q3uKmwuOyvVsH7oIf1PH7tt5fz5nY8LD6+tjEq&#13;&#10;9TAZX5YM6yWIgGP4u4CfDdwfci52clcyXjQKeE34RdbmsyemJzYlyQJknsn/E/JvAAAA//8DAFBL&#13;&#10;AQItABQABgAIAAAAIQC2gziS/gAAAOEBAAATAAAAAAAAAAAAAAAAAAAAAABbQ29udGVudF9UeXBl&#13;&#10;c10ueG1sUEsBAi0AFAAGAAgAAAAhADj9If/WAAAAlAEAAAsAAAAAAAAAAAAAAAAALwEAAF9yZWxz&#13;&#10;Ly5yZWxzUEsBAi0AFAAGAAgAAAAhAFuDGwQPBwAAbB4AAA4AAAAAAAAAAAAAAAAALgIAAGRycy9l&#13;&#10;Mm9Eb2MueG1sUEsBAi0AFAAGAAgAAAAhAOjeetDfAAAACgEAAA8AAAAAAAAAAAAAAAAAaQkAAGRy&#13;&#10;cy9kb3ducmV2LnhtbFBLBQYAAAAABAAEAPMAAAB1CgAAAAA=&#13;&#10;">
              <v:group id="Group 9" o:spid="_x0000_s1027" style="position:absolute;left:6191;width:7887;height:5588" coordsize="7888,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3" o:spid="_x0000_s1028" style="position:absolute;left:4484;top:326;width:3404;height:4782;visibility:visible;mso-wrap-style:square;v-text-anchor:top" coordsize="144,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F3SxAAAAN8AAAAPAAAAZHJzL2Rvd25yZXYueG1sRI9Ba4NA&#13;&#10;FITvgf6H5RV6i2tyCEFdpTQIJTdN6PnhvqxS9611t9H213cLhV4GhmG+YYpqtaO40+wHxwp2SQqC&#13;&#10;uHN6YKPgeqm3RxA+IGscHZOCL/JQlQ+bAjPtFm7o3gYjIoR9hgr6EKZMSt/1ZNEnbiKO2c3NFkO0&#13;&#10;s5F6xiXC7Sj3aXqQFgeOCz1O9NJT995+WgXndWqlvrzJ60fdLM58NwaPjVJPj+spj/Kcgwi0hv/G&#13;&#10;H+JVKzjA75/4BWT5AwAA//8DAFBLAQItABQABgAIAAAAIQDb4fbL7gAAAIUBAAATAAAAAAAAAAAA&#13;&#10;AAAAAAAAAABbQ29udGVudF9UeXBlc10ueG1sUEsBAi0AFAAGAAgAAAAhAFr0LFu/AAAAFQEAAAsA&#13;&#10;AAAAAAAAAAAAAAAAHwEAAF9yZWxzLy5yZWxzUEsBAi0AFAAGAAgAAAAhAP0kXdLEAAAA3wAAAA8A&#13;&#10;AAAAAAAAAAAAAAAABwIAAGRycy9kb3ducmV2LnhtbFBLBQYAAAAAAwADALcAAAD4AgAAAAA=&#13;&#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TDOxwAAAN8AAAAPAAAAZHJzL2Rvd25yZXYueG1sRI/RagIx&#13;&#10;FETfC/5DuIIvRbOtUGU1ilgUxQdx9QMum+tmdXOzbFJd/XpTKPRlYBjmDDOdt7YSN2p86VjBxyAB&#13;&#10;QZw7XXKh4HRc9ccgfEDWWDkmBQ/yMJ913qaYanfnA92yUIgIYZ+iAhNCnUrpc0MW/cDVxDE7u8Zi&#13;&#10;iLYppG7wHuG2kp9J8iUtlhwXDNa0NJRfsx+roHhsd3tDV8pWu00+XJ+f73J5UarXbb8nURYTEIHa&#13;&#10;8N/4Q2y0ghH8/olfQM5eAAAA//8DAFBLAQItABQABgAIAAAAIQDb4fbL7gAAAIUBAAATAAAAAAAA&#13;&#10;AAAAAAAAAAAAAABbQ29udGVudF9UeXBlc10ueG1sUEsBAi0AFAAGAAgAAAAhAFr0LFu/AAAAFQEA&#13;&#10;AAsAAAAAAAAAAAAAAAAAHwEAAF9yZWxzLy5yZWxzUEsBAi0AFAAGAAgAAAAhAHGJMM7HAAAA3wAA&#13;&#10;AA8AAAAAAAAAAAAAAAAABwIAAGRycy9kb3ducmV2LnhtbFBLBQYAAAAAAwADALcAAAD7AgAAAAA=&#13;&#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nyoxgAAAN8AAAAPAAAAZHJzL2Rvd25yZXYueG1sRI/BagIx&#13;&#10;EIbvQt8hTKE3zdpSkXWjaEUopRe1DzBspptlN5M1ibp9+86h0MvAz/B/M1+1GX2vbhRTG9jAfFaA&#13;&#10;Iq6Dbbkx8HU+TJegUka22AcmAz+UYLN+mFRY2nDnI91OuVEC4VSiAZfzUGqdakce0ywMxLL7DtFj&#13;&#10;lhgbbSPeBe57/VwUC+2xZbngcKA3R3V3unoDu0vR+Xhxn+3L4pj5dYk7f/gw5ulx3K9kbFegMo35&#13;&#10;v/GHeLcG5GHxERfQ618AAAD//wMAUEsBAi0AFAAGAAgAAAAhANvh9svuAAAAhQEAABMAAAAAAAAA&#13;&#10;AAAAAAAAAAAAAFtDb250ZW50X1R5cGVzXS54bWxQSwECLQAUAAYACAAAACEAWvQsW78AAAAVAQAA&#13;&#10;CwAAAAAAAAAAAAAAAAAfAQAAX3JlbHMvLnJlbHNQSwECLQAUAAYACAAAACEAMdZ8qMYAAADfAAAA&#13;&#10;DwAAAAAAAAAAAAAAAAAHAgAAZHJzL2Rvd25yZXYueG1sUEsFBgAAAAADAAMAtwAAAPoCAAAAAA==&#13;&#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UaTxQAAAN8AAAAPAAAAZHJzL2Rvd25yZXYueG1sRI9PSwMx&#13;&#10;FMTvgt8hvII3m10RkW3TIhX/HHqx9uLtkTx3w25eQvJs129vBMHLwDDMb5j1dg6TOlEuPrKBdtmA&#13;&#10;IrbRee4NHN+fru9BFUF2OEUmA99UYLu5vFhj5+KZ3+h0kF5VCJcODQwiqdO62IEClmVMxDX7jDmg&#13;&#10;VJt77TKeKzxM+qZp7nRAz3VhwES7gex4+AoG0rNtWfyYWk/7eczHvbx8WGOuFvPjqsrDCpTQLP+N&#13;&#10;P8SrM3ALv3/qF9CbHwAAAP//AwBQSwECLQAUAAYACAAAACEA2+H2y+4AAACFAQAAEwAAAAAAAAAA&#13;&#10;AAAAAAAAAAAAW0NvbnRlbnRfVHlwZXNdLnhtbFBLAQItABQABgAIAAAAIQBa9CxbvwAAABUBAAAL&#13;&#10;AAAAAAAAAAAAAAAAAB8BAABfcmVscy8ucmVsc1BLAQItABQABgAIAAAAIQBZvUaTxQAAAN8AAAAP&#13;&#10;AAAAAAAAAAAAAAAAAAcCAABkcnMvZG93bnJldi54bWxQSwUGAAAAAAMAAwC3AAAA+QIAAAAA&#13;&#10;" filled="f" fillcolor="#fffffe" stroked="f" strokecolor="#212120" insetpen="t">
                <v:textbox inset="2.88pt,2.88pt,2.88pt,2.88pt">
                  <w:txbxContent>
                    <w:p w14:paraId="2DE0A9D8" w14:textId="77777777" w:rsidR="00A62C23" w:rsidRPr="001439FF" w:rsidRDefault="00A62C23" w:rsidP="00A62C23">
                      <w:pPr>
                        <w:pStyle w:val="Logo"/>
                        <w:rPr>
                          <w:lang w:val="en"/>
                        </w:rPr>
                      </w:pPr>
                      <w:r w:rsidRPr="001439FF">
                        <w:rPr>
                          <w:lang w:val="en"/>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8632A1"/>
    <w:multiLevelType w:val="multilevel"/>
    <w:tmpl w:val="277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0EF1"/>
    <w:multiLevelType w:val="multilevel"/>
    <w:tmpl w:val="DE4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F944DA"/>
    <w:multiLevelType w:val="multilevel"/>
    <w:tmpl w:val="260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396F93"/>
    <w:multiLevelType w:val="hybridMultilevel"/>
    <w:tmpl w:val="3A6E0BAC"/>
    <w:lvl w:ilvl="0" w:tplc="CD666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556D46"/>
    <w:multiLevelType w:val="multilevel"/>
    <w:tmpl w:val="D4288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9D0C4A"/>
    <w:multiLevelType w:val="multilevel"/>
    <w:tmpl w:val="6562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AC7EE4"/>
    <w:multiLevelType w:val="hybridMultilevel"/>
    <w:tmpl w:val="148E0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0F43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F1321D"/>
    <w:multiLevelType w:val="multilevel"/>
    <w:tmpl w:val="A152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C84F8A"/>
    <w:multiLevelType w:val="multilevel"/>
    <w:tmpl w:val="6D5E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393618"/>
    <w:multiLevelType w:val="multilevel"/>
    <w:tmpl w:val="DA3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691FA9"/>
    <w:multiLevelType w:val="hybridMultilevel"/>
    <w:tmpl w:val="13AC2982"/>
    <w:lvl w:ilvl="0" w:tplc="882807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053C7F"/>
    <w:multiLevelType w:val="multilevel"/>
    <w:tmpl w:val="2576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5655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BB635E"/>
    <w:multiLevelType w:val="hybridMultilevel"/>
    <w:tmpl w:val="D5A2349E"/>
    <w:lvl w:ilvl="0" w:tplc="4D762BD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713CF"/>
    <w:multiLevelType w:val="multilevel"/>
    <w:tmpl w:val="59CC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AA0C42"/>
    <w:multiLevelType w:val="hybridMultilevel"/>
    <w:tmpl w:val="57140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F464BB"/>
    <w:multiLevelType w:val="multilevel"/>
    <w:tmpl w:val="6858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17F28"/>
    <w:multiLevelType w:val="multilevel"/>
    <w:tmpl w:val="054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736AF"/>
    <w:multiLevelType w:val="multilevel"/>
    <w:tmpl w:val="4CF2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60118"/>
    <w:multiLevelType w:val="hybridMultilevel"/>
    <w:tmpl w:val="3EE8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AE39A8"/>
    <w:multiLevelType w:val="multilevel"/>
    <w:tmpl w:val="3FE6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F85810"/>
    <w:multiLevelType w:val="multilevel"/>
    <w:tmpl w:val="671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613358"/>
    <w:multiLevelType w:val="hybridMultilevel"/>
    <w:tmpl w:val="032C26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7B17A5"/>
    <w:multiLevelType w:val="multilevel"/>
    <w:tmpl w:val="B16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D31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94576"/>
    <w:multiLevelType w:val="hybridMultilevel"/>
    <w:tmpl w:val="9D5085D6"/>
    <w:lvl w:ilvl="0" w:tplc="5DC853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BE3995"/>
    <w:multiLevelType w:val="hybridMultilevel"/>
    <w:tmpl w:val="5EC4141A"/>
    <w:lvl w:ilvl="0" w:tplc="AF14FE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150427"/>
    <w:multiLevelType w:val="multilevel"/>
    <w:tmpl w:val="E128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D173C"/>
    <w:multiLevelType w:val="hybridMultilevel"/>
    <w:tmpl w:val="9D88F85E"/>
    <w:lvl w:ilvl="0" w:tplc="58EE0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E6900"/>
    <w:multiLevelType w:val="multilevel"/>
    <w:tmpl w:val="F2F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85F26"/>
    <w:multiLevelType w:val="multilevel"/>
    <w:tmpl w:val="FBA4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BA095F"/>
    <w:multiLevelType w:val="multilevel"/>
    <w:tmpl w:val="845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422546"/>
    <w:multiLevelType w:val="hybridMultilevel"/>
    <w:tmpl w:val="BB02AEDA"/>
    <w:lvl w:ilvl="0" w:tplc="D1646E10">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C7C19"/>
    <w:multiLevelType w:val="multilevel"/>
    <w:tmpl w:val="5CE64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5397C"/>
    <w:multiLevelType w:val="multilevel"/>
    <w:tmpl w:val="0958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373329"/>
    <w:multiLevelType w:val="multilevel"/>
    <w:tmpl w:val="C262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600970">
    <w:abstractNumId w:val="9"/>
  </w:num>
  <w:num w:numId="2" w16cid:durableId="1133450444">
    <w:abstractNumId w:val="7"/>
  </w:num>
  <w:num w:numId="3" w16cid:durableId="88625978">
    <w:abstractNumId w:val="6"/>
  </w:num>
  <w:num w:numId="4" w16cid:durableId="545214677">
    <w:abstractNumId w:val="5"/>
  </w:num>
  <w:num w:numId="5" w16cid:durableId="688869425">
    <w:abstractNumId w:val="4"/>
  </w:num>
  <w:num w:numId="6" w16cid:durableId="1756706869">
    <w:abstractNumId w:val="8"/>
  </w:num>
  <w:num w:numId="7" w16cid:durableId="710542257">
    <w:abstractNumId w:val="3"/>
  </w:num>
  <w:num w:numId="8" w16cid:durableId="819270189">
    <w:abstractNumId w:val="2"/>
  </w:num>
  <w:num w:numId="9" w16cid:durableId="954289781">
    <w:abstractNumId w:val="1"/>
  </w:num>
  <w:num w:numId="10" w16cid:durableId="882251204">
    <w:abstractNumId w:val="0"/>
  </w:num>
  <w:num w:numId="11" w16cid:durableId="820731730">
    <w:abstractNumId w:val="19"/>
  </w:num>
  <w:num w:numId="12" w16cid:durableId="1119958940">
    <w:abstractNumId w:val="29"/>
  </w:num>
  <w:num w:numId="13" w16cid:durableId="494418304">
    <w:abstractNumId w:val="10"/>
  </w:num>
  <w:num w:numId="14" w16cid:durableId="689574893">
    <w:abstractNumId w:val="11"/>
  </w:num>
  <w:num w:numId="15" w16cid:durableId="268511480">
    <w:abstractNumId w:val="12"/>
  </w:num>
  <w:num w:numId="16" w16cid:durableId="1265918300">
    <w:abstractNumId w:val="40"/>
  </w:num>
  <w:num w:numId="17" w16cid:durableId="1359088584">
    <w:abstractNumId w:val="42"/>
  </w:num>
  <w:num w:numId="18" w16cid:durableId="1886913119">
    <w:abstractNumId w:val="39"/>
  </w:num>
  <w:num w:numId="19" w16cid:durableId="2029940905">
    <w:abstractNumId w:val="24"/>
  </w:num>
  <w:num w:numId="20" w16cid:durableId="1386098393">
    <w:abstractNumId w:val="16"/>
  </w:num>
  <w:num w:numId="21" w16cid:durableId="1919825660">
    <w:abstractNumId w:val="27"/>
  </w:num>
  <w:num w:numId="22" w16cid:durableId="871263768">
    <w:abstractNumId w:val="46"/>
  </w:num>
  <w:num w:numId="23" w16cid:durableId="136382050">
    <w:abstractNumId w:val="45"/>
  </w:num>
  <w:num w:numId="24" w16cid:durableId="121463434">
    <w:abstractNumId w:val="14"/>
  </w:num>
  <w:num w:numId="25" w16cid:durableId="997994815">
    <w:abstractNumId w:val="23"/>
  </w:num>
  <w:num w:numId="26" w16cid:durableId="1541823927">
    <w:abstractNumId w:val="41"/>
  </w:num>
  <w:num w:numId="27" w16cid:durableId="1377968931">
    <w:abstractNumId w:val="15"/>
  </w:num>
  <w:num w:numId="28" w16cid:durableId="1149905268">
    <w:abstractNumId w:val="35"/>
  </w:num>
  <w:num w:numId="29" w16cid:durableId="1818298795">
    <w:abstractNumId w:val="47"/>
  </w:num>
  <w:num w:numId="30" w16cid:durableId="951742718">
    <w:abstractNumId w:val="18"/>
  </w:num>
  <w:num w:numId="31" w16cid:durableId="1516338914">
    <w:abstractNumId w:val="13"/>
  </w:num>
  <w:num w:numId="32" w16cid:durableId="1658723165">
    <w:abstractNumId w:val="49"/>
  </w:num>
  <w:num w:numId="33" w16cid:durableId="2514808">
    <w:abstractNumId w:val="43"/>
  </w:num>
  <w:num w:numId="34" w16cid:durableId="1500195262">
    <w:abstractNumId w:val="37"/>
  </w:num>
  <w:num w:numId="35" w16cid:durableId="1133139301">
    <w:abstractNumId w:val="22"/>
  </w:num>
  <w:num w:numId="36" w16cid:durableId="1338074812">
    <w:abstractNumId w:val="31"/>
  </w:num>
  <w:num w:numId="37" w16cid:durableId="830950276">
    <w:abstractNumId w:val="44"/>
  </w:num>
  <w:num w:numId="38" w16cid:durableId="892230553">
    <w:abstractNumId w:val="34"/>
  </w:num>
  <w:num w:numId="39" w16cid:durableId="908150531">
    <w:abstractNumId w:val="32"/>
  </w:num>
  <w:num w:numId="40" w16cid:durableId="352460112">
    <w:abstractNumId w:val="21"/>
  </w:num>
  <w:num w:numId="41" w16cid:durableId="857700574">
    <w:abstractNumId w:val="30"/>
  </w:num>
  <w:num w:numId="42" w16cid:durableId="1627589740">
    <w:abstractNumId w:val="33"/>
  </w:num>
  <w:num w:numId="43" w16cid:durableId="547957473">
    <w:abstractNumId w:val="36"/>
  </w:num>
  <w:num w:numId="44" w16cid:durableId="1611938245">
    <w:abstractNumId w:val="26"/>
  </w:num>
  <w:num w:numId="45" w16cid:durableId="2026899778">
    <w:abstractNumId w:val="20"/>
  </w:num>
  <w:num w:numId="46" w16cid:durableId="375129293">
    <w:abstractNumId w:val="38"/>
  </w:num>
  <w:num w:numId="47" w16cid:durableId="1971353968">
    <w:abstractNumId w:val="48"/>
  </w:num>
  <w:num w:numId="48" w16cid:durableId="211044780">
    <w:abstractNumId w:val="17"/>
  </w:num>
  <w:num w:numId="49" w16cid:durableId="1203900036">
    <w:abstractNumId w:val="25"/>
  </w:num>
  <w:num w:numId="50" w16cid:durableId="19879291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68"/>
    <w:rsid w:val="000115CE"/>
    <w:rsid w:val="00016744"/>
    <w:rsid w:val="00050E3D"/>
    <w:rsid w:val="0007059A"/>
    <w:rsid w:val="000828F4"/>
    <w:rsid w:val="000C41F2"/>
    <w:rsid w:val="000E22FF"/>
    <w:rsid w:val="000F51EC"/>
    <w:rsid w:val="000F5349"/>
    <w:rsid w:val="000F7122"/>
    <w:rsid w:val="00105ABA"/>
    <w:rsid w:val="00134914"/>
    <w:rsid w:val="001374E1"/>
    <w:rsid w:val="00144F39"/>
    <w:rsid w:val="00145561"/>
    <w:rsid w:val="00145B74"/>
    <w:rsid w:val="00177783"/>
    <w:rsid w:val="0018103E"/>
    <w:rsid w:val="001B4EEF"/>
    <w:rsid w:val="001B689C"/>
    <w:rsid w:val="001D3F03"/>
    <w:rsid w:val="001E418D"/>
    <w:rsid w:val="001F5340"/>
    <w:rsid w:val="00200268"/>
    <w:rsid w:val="00200635"/>
    <w:rsid w:val="00200731"/>
    <w:rsid w:val="00206350"/>
    <w:rsid w:val="002131FF"/>
    <w:rsid w:val="0023011F"/>
    <w:rsid w:val="00233C1E"/>
    <w:rsid w:val="00254E0D"/>
    <w:rsid w:val="002810E3"/>
    <w:rsid w:val="00283073"/>
    <w:rsid w:val="00285286"/>
    <w:rsid w:val="00292F71"/>
    <w:rsid w:val="002979BC"/>
    <w:rsid w:val="002A3823"/>
    <w:rsid w:val="002A54C1"/>
    <w:rsid w:val="002B3F7A"/>
    <w:rsid w:val="002C36AA"/>
    <w:rsid w:val="002F1258"/>
    <w:rsid w:val="00334B25"/>
    <w:rsid w:val="00341245"/>
    <w:rsid w:val="00344525"/>
    <w:rsid w:val="00356101"/>
    <w:rsid w:val="0038000D"/>
    <w:rsid w:val="00385ACF"/>
    <w:rsid w:val="003A232B"/>
    <w:rsid w:val="003A684D"/>
    <w:rsid w:val="003B688D"/>
    <w:rsid w:val="003F5271"/>
    <w:rsid w:val="00401DD9"/>
    <w:rsid w:val="00422757"/>
    <w:rsid w:val="00451B06"/>
    <w:rsid w:val="00475D96"/>
    <w:rsid w:val="00477474"/>
    <w:rsid w:val="00480B7F"/>
    <w:rsid w:val="004A1893"/>
    <w:rsid w:val="004B4CD2"/>
    <w:rsid w:val="004C287B"/>
    <w:rsid w:val="004C4A44"/>
    <w:rsid w:val="004F71EA"/>
    <w:rsid w:val="005125BB"/>
    <w:rsid w:val="005264AB"/>
    <w:rsid w:val="00537F9C"/>
    <w:rsid w:val="00555AC7"/>
    <w:rsid w:val="00572222"/>
    <w:rsid w:val="00587A7D"/>
    <w:rsid w:val="00590823"/>
    <w:rsid w:val="005A0625"/>
    <w:rsid w:val="005C3250"/>
    <w:rsid w:val="005D02EE"/>
    <w:rsid w:val="005D3057"/>
    <w:rsid w:val="005D3DA6"/>
    <w:rsid w:val="00624A71"/>
    <w:rsid w:val="0062713C"/>
    <w:rsid w:val="0063691C"/>
    <w:rsid w:val="006379BC"/>
    <w:rsid w:val="00642C9E"/>
    <w:rsid w:val="00642E91"/>
    <w:rsid w:val="00656A7A"/>
    <w:rsid w:val="00661328"/>
    <w:rsid w:val="006650E9"/>
    <w:rsid w:val="006779D4"/>
    <w:rsid w:val="0068268A"/>
    <w:rsid w:val="006874CE"/>
    <w:rsid w:val="00691E26"/>
    <w:rsid w:val="00693CFC"/>
    <w:rsid w:val="006B2000"/>
    <w:rsid w:val="006C6CAD"/>
    <w:rsid w:val="006C70B5"/>
    <w:rsid w:val="006E40EF"/>
    <w:rsid w:val="00716CD0"/>
    <w:rsid w:val="007172B0"/>
    <w:rsid w:val="0072344F"/>
    <w:rsid w:val="00744EA9"/>
    <w:rsid w:val="00752FC4"/>
    <w:rsid w:val="00757E9C"/>
    <w:rsid w:val="007A097C"/>
    <w:rsid w:val="007B1035"/>
    <w:rsid w:val="007B4C91"/>
    <w:rsid w:val="007B5064"/>
    <w:rsid w:val="007C2150"/>
    <w:rsid w:val="007C253C"/>
    <w:rsid w:val="007C2E0B"/>
    <w:rsid w:val="007C5012"/>
    <w:rsid w:val="007D70F7"/>
    <w:rsid w:val="007D7BF1"/>
    <w:rsid w:val="007E23A4"/>
    <w:rsid w:val="007E66F4"/>
    <w:rsid w:val="007F3D55"/>
    <w:rsid w:val="008072AF"/>
    <w:rsid w:val="00830C5F"/>
    <w:rsid w:val="00834A33"/>
    <w:rsid w:val="00836033"/>
    <w:rsid w:val="00837A20"/>
    <w:rsid w:val="00851B43"/>
    <w:rsid w:val="0087545F"/>
    <w:rsid w:val="00896EE1"/>
    <w:rsid w:val="00897591"/>
    <w:rsid w:val="008A12A7"/>
    <w:rsid w:val="008A5EEB"/>
    <w:rsid w:val="008B0076"/>
    <w:rsid w:val="008B00AC"/>
    <w:rsid w:val="008B44BA"/>
    <w:rsid w:val="008C1482"/>
    <w:rsid w:val="008C2737"/>
    <w:rsid w:val="008D0AA7"/>
    <w:rsid w:val="008E4BAC"/>
    <w:rsid w:val="008F3955"/>
    <w:rsid w:val="009001C3"/>
    <w:rsid w:val="00912A0A"/>
    <w:rsid w:val="009143D4"/>
    <w:rsid w:val="00936859"/>
    <w:rsid w:val="009425D9"/>
    <w:rsid w:val="009450E5"/>
    <w:rsid w:val="009468D3"/>
    <w:rsid w:val="009521C2"/>
    <w:rsid w:val="00953723"/>
    <w:rsid w:val="00956DA1"/>
    <w:rsid w:val="00972288"/>
    <w:rsid w:val="00987338"/>
    <w:rsid w:val="0099390D"/>
    <w:rsid w:val="00994D10"/>
    <w:rsid w:val="00997862"/>
    <w:rsid w:val="009A039F"/>
    <w:rsid w:val="009B5197"/>
    <w:rsid w:val="009E48BA"/>
    <w:rsid w:val="00A17117"/>
    <w:rsid w:val="00A3161B"/>
    <w:rsid w:val="00A316D3"/>
    <w:rsid w:val="00A5578C"/>
    <w:rsid w:val="00A62C23"/>
    <w:rsid w:val="00A64217"/>
    <w:rsid w:val="00A714F9"/>
    <w:rsid w:val="00A763AE"/>
    <w:rsid w:val="00A83A25"/>
    <w:rsid w:val="00AA632D"/>
    <w:rsid w:val="00AC1A6E"/>
    <w:rsid w:val="00AC2374"/>
    <w:rsid w:val="00AF04E7"/>
    <w:rsid w:val="00AF10AB"/>
    <w:rsid w:val="00B353C3"/>
    <w:rsid w:val="00B52643"/>
    <w:rsid w:val="00B63133"/>
    <w:rsid w:val="00B81AB8"/>
    <w:rsid w:val="00B82038"/>
    <w:rsid w:val="00B97E8E"/>
    <w:rsid w:val="00BC0F0A"/>
    <w:rsid w:val="00BC45EA"/>
    <w:rsid w:val="00BF5BCF"/>
    <w:rsid w:val="00C11980"/>
    <w:rsid w:val="00C37964"/>
    <w:rsid w:val="00C401C9"/>
    <w:rsid w:val="00C658F2"/>
    <w:rsid w:val="00C948EA"/>
    <w:rsid w:val="00CB0809"/>
    <w:rsid w:val="00CB4B1F"/>
    <w:rsid w:val="00D04123"/>
    <w:rsid w:val="00D06525"/>
    <w:rsid w:val="00D0652B"/>
    <w:rsid w:val="00D149F1"/>
    <w:rsid w:val="00D36106"/>
    <w:rsid w:val="00D66793"/>
    <w:rsid w:val="00D76FF4"/>
    <w:rsid w:val="00D770EF"/>
    <w:rsid w:val="00DB32E6"/>
    <w:rsid w:val="00DC7840"/>
    <w:rsid w:val="00DF7099"/>
    <w:rsid w:val="00E049C7"/>
    <w:rsid w:val="00E073C9"/>
    <w:rsid w:val="00E5646A"/>
    <w:rsid w:val="00E62294"/>
    <w:rsid w:val="00E63A04"/>
    <w:rsid w:val="00E64688"/>
    <w:rsid w:val="00E648E7"/>
    <w:rsid w:val="00E94B00"/>
    <w:rsid w:val="00EC3809"/>
    <w:rsid w:val="00EC4637"/>
    <w:rsid w:val="00F603EF"/>
    <w:rsid w:val="00F71D73"/>
    <w:rsid w:val="00F7204C"/>
    <w:rsid w:val="00F762AA"/>
    <w:rsid w:val="00F763B1"/>
    <w:rsid w:val="00FA3A31"/>
    <w:rsid w:val="00FA402E"/>
    <w:rsid w:val="00FB49C2"/>
    <w:rsid w:val="00FC649E"/>
    <w:rsid w:val="00FD2958"/>
    <w:rsid w:val="00F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0D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D3"/>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after="0"/>
      <w:contextualSpacing/>
      <w:jc w:val="right"/>
    </w:pPr>
    <w:rPr>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after="0" w:line="280" w:lineRule="exact"/>
      <w:ind w:left="6480"/>
    </w:pPr>
    <w:rPr>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after="0"/>
      <w:ind w:left="200" w:hanging="200"/>
    </w:pPr>
  </w:style>
  <w:style w:type="paragraph" w:styleId="Index2">
    <w:name w:val="index 2"/>
    <w:basedOn w:val="Normal"/>
    <w:next w:val="Normal"/>
    <w:autoRedefine/>
    <w:uiPriority w:val="99"/>
    <w:semiHidden/>
    <w:unhideWhenUsed/>
    <w:rsid w:val="00572222"/>
    <w:pPr>
      <w:spacing w:after="0"/>
      <w:ind w:left="400" w:hanging="200"/>
    </w:pPr>
  </w:style>
  <w:style w:type="paragraph" w:styleId="Index3">
    <w:name w:val="index 3"/>
    <w:basedOn w:val="Normal"/>
    <w:next w:val="Normal"/>
    <w:autoRedefine/>
    <w:uiPriority w:val="99"/>
    <w:semiHidden/>
    <w:unhideWhenUsed/>
    <w:rsid w:val="00572222"/>
    <w:pPr>
      <w:spacing w:after="0"/>
      <w:ind w:left="600" w:hanging="200"/>
    </w:pPr>
  </w:style>
  <w:style w:type="paragraph" w:styleId="Index4">
    <w:name w:val="index 4"/>
    <w:basedOn w:val="Normal"/>
    <w:next w:val="Normal"/>
    <w:autoRedefine/>
    <w:uiPriority w:val="99"/>
    <w:semiHidden/>
    <w:unhideWhenUsed/>
    <w:rsid w:val="00572222"/>
    <w:pPr>
      <w:spacing w:after="0"/>
      <w:ind w:left="800" w:hanging="200"/>
    </w:pPr>
  </w:style>
  <w:style w:type="paragraph" w:styleId="Index5">
    <w:name w:val="index 5"/>
    <w:basedOn w:val="Normal"/>
    <w:next w:val="Normal"/>
    <w:autoRedefine/>
    <w:uiPriority w:val="99"/>
    <w:semiHidden/>
    <w:unhideWhenUsed/>
    <w:rsid w:val="00572222"/>
    <w:pPr>
      <w:spacing w:after="0"/>
      <w:ind w:left="1000" w:hanging="200"/>
    </w:pPr>
  </w:style>
  <w:style w:type="paragraph" w:styleId="Index6">
    <w:name w:val="index 6"/>
    <w:basedOn w:val="Normal"/>
    <w:next w:val="Normal"/>
    <w:autoRedefine/>
    <w:uiPriority w:val="99"/>
    <w:semiHidden/>
    <w:unhideWhenUsed/>
    <w:rsid w:val="00572222"/>
    <w:pPr>
      <w:spacing w:after="0"/>
      <w:ind w:left="1200" w:hanging="200"/>
    </w:pPr>
  </w:style>
  <w:style w:type="paragraph" w:styleId="Index7">
    <w:name w:val="index 7"/>
    <w:basedOn w:val="Normal"/>
    <w:next w:val="Normal"/>
    <w:autoRedefine/>
    <w:uiPriority w:val="99"/>
    <w:semiHidden/>
    <w:unhideWhenUsed/>
    <w:rsid w:val="00572222"/>
    <w:pPr>
      <w:spacing w:after="0"/>
      <w:ind w:left="1400" w:hanging="200"/>
    </w:pPr>
  </w:style>
  <w:style w:type="paragraph" w:styleId="Index8">
    <w:name w:val="index 8"/>
    <w:basedOn w:val="Normal"/>
    <w:next w:val="Normal"/>
    <w:autoRedefine/>
    <w:uiPriority w:val="99"/>
    <w:semiHidden/>
    <w:unhideWhenUsed/>
    <w:rsid w:val="00572222"/>
    <w:pPr>
      <w:spacing w:after="0"/>
      <w:ind w:left="1600" w:hanging="200"/>
    </w:pPr>
  </w:style>
  <w:style w:type="paragraph" w:styleId="Index9">
    <w:name w:val="index 9"/>
    <w:basedOn w:val="Normal"/>
    <w:next w:val="Normal"/>
    <w:autoRedefine/>
    <w:uiPriority w:val="99"/>
    <w:semiHidden/>
    <w:unhideWhenUsed/>
    <w:rsid w:val="00572222"/>
    <w:pPr>
      <w:spacing w:after="0"/>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pPr>
      <w:spacing w:after="0" w:line="240" w:lineRule="auto"/>
    </w:pPr>
    <w:rPr>
      <w:rFonts w:asciiTheme="majorHAnsi" w:hAnsiTheme="majorHAns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 w:type="character" w:customStyle="1" w:styleId="wacimagecontainer">
    <w:name w:val="wacimagecontainer"/>
    <w:basedOn w:val="DefaultParagraphFont"/>
    <w:rsid w:val="00E049C7"/>
  </w:style>
  <w:style w:type="paragraph" w:customStyle="1" w:styleId="p1">
    <w:name w:val="p1"/>
    <w:basedOn w:val="Normal"/>
    <w:rsid w:val="007172B0"/>
    <w:pPr>
      <w:spacing w:before="100" w:beforeAutospacing="1" w:after="100" w:afterAutospacing="1" w:line="240" w:lineRule="auto"/>
    </w:pPr>
    <w:rPr>
      <w:rFonts w:ascii="Times New Roman" w:eastAsiaTheme="minorEastAsia" w:hAnsi="Times New Roman" w:cs="Times New Roman"/>
      <w:color w:val="auto"/>
    </w:rPr>
  </w:style>
  <w:style w:type="character" w:customStyle="1" w:styleId="s1">
    <w:name w:val="s1"/>
    <w:basedOn w:val="DefaultParagraphFont"/>
    <w:rsid w:val="007172B0"/>
  </w:style>
  <w:style w:type="character" w:customStyle="1" w:styleId="s2">
    <w:name w:val="s2"/>
    <w:basedOn w:val="DefaultParagraphFont"/>
    <w:rsid w:val="007172B0"/>
  </w:style>
  <w:style w:type="character" w:customStyle="1" w:styleId="s3">
    <w:name w:val="s3"/>
    <w:basedOn w:val="DefaultParagraphFont"/>
    <w:rsid w:val="007172B0"/>
  </w:style>
  <w:style w:type="paragraph" w:customStyle="1" w:styleId="p3">
    <w:name w:val="p3"/>
    <w:basedOn w:val="Normal"/>
    <w:rsid w:val="007172B0"/>
    <w:pPr>
      <w:spacing w:before="100" w:beforeAutospacing="1" w:after="100" w:afterAutospacing="1" w:line="240" w:lineRule="auto"/>
    </w:pPr>
    <w:rPr>
      <w:rFonts w:ascii="Times New Roman" w:eastAsiaTheme="minorEastAsia" w:hAnsi="Times New Roman" w:cs="Times New Roman"/>
      <w:color w:val="auto"/>
    </w:rPr>
  </w:style>
  <w:style w:type="character" w:customStyle="1" w:styleId="s4">
    <w:name w:val="s4"/>
    <w:basedOn w:val="DefaultParagraphFont"/>
    <w:rsid w:val="0071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7599">
      <w:bodyDiv w:val="1"/>
      <w:marLeft w:val="0"/>
      <w:marRight w:val="0"/>
      <w:marTop w:val="0"/>
      <w:marBottom w:val="0"/>
      <w:divBdr>
        <w:top w:val="none" w:sz="0" w:space="0" w:color="auto"/>
        <w:left w:val="none" w:sz="0" w:space="0" w:color="auto"/>
        <w:bottom w:val="none" w:sz="0" w:space="0" w:color="auto"/>
        <w:right w:val="none" w:sz="0" w:space="0" w:color="auto"/>
      </w:divBdr>
    </w:div>
    <w:div w:id="239023025">
      <w:bodyDiv w:val="1"/>
      <w:marLeft w:val="0"/>
      <w:marRight w:val="0"/>
      <w:marTop w:val="0"/>
      <w:marBottom w:val="0"/>
      <w:divBdr>
        <w:top w:val="none" w:sz="0" w:space="0" w:color="auto"/>
        <w:left w:val="none" w:sz="0" w:space="0" w:color="auto"/>
        <w:bottom w:val="none" w:sz="0" w:space="0" w:color="auto"/>
        <w:right w:val="none" w:sz="0" w:space="0" w:color="auto"/>
      </w:divBdr>
    </w:div>
    <w:div w:id="331034586">
      <w:bodyDiv w:val="1"/>
      <w:marLeft w:val="0"/>
      <w:marRight w:val="0"/>
      <w:marTop w:val="0"/>
      <w:marBottom w:val="0"/>
      <w:divBdr>
        <w:top w:val="none" w:sz="0" w:space="0" w:color="auto"/>
        <w:left w:val="none" w:sz="0" w:space="0" w:color="auto"/>
        <w:bottom w:val="none" w:sz="0" w:space="0" w:color="auto"/>
        <w:right w:val="none" w:sz="0" w:space="0" w:color="auto"/>
      </w:divBdr>
    </w:div>
    <w:div w:id="396710929">
      <w:bodyDiv w:val="1"/>
      <w:marLeft w:val="0"/>
      <w:marRight w:val="0"/>
      <w:marTop w:val="0"/>
      <w:marBottom w:val="0"/>
      <w:divBdr>
        <w:top w:val="none" w:sz="0" w:space="0" w:color="auto"/>
        <w:left w:val="none" w:sz="0" w:space="0" w:color="auto"/>
        <w:bottom w:val="none" w:sz="0" w:space="0" w:color="auto"/>
        <w:right w:val="none" w:sz="0" w:space="0" w:color="auto"/>
      </w:divBdr>
    </w:div>
    <w:div w:id="582687716">
      <w:bodyDiv w:val="1"/>
      <w:marLeft w:val="0"/>
      <w:marRight w:val="0"/>
      <w:marTop w:val="0"/>
      <w:marBottom w:val="0"/>
      <w:divBdr>
        <w:top w:val="none" w:sz="0" w:space="0" w:color="auto"/>
        <w:left w:val="none" w:sz="0" w:space="0" w:color="auto"/>
        <w:bottom w:val="none" w:sz="0" w:space="0" w:color="auto"/>
        <w:right w:val="none" w:sz="0" w:space="0" w:color="auto"/>
      </w:divBdr>
    </w:div>
    <w:div w:id="696663062">
      <w:bodyDiv w:val="1"/>
      <w:marLeft w:val="0"/>
      <w:marRight w:val="0"/>
      <w:marTop w:val="0"/>
      <w:marBottom w:val="0"/>
      <w:divBdr>
        <w:top w:val="none" w:sz="0" w:space="0" w:color="auto"/>
        <w:left w:val="none" w:sz="0" w:space="0" w:color="auto"/>
        <w:bottom w:val="none" w:sz="0" w:space="0" w:color="auto"/>
        <w:right w:val="none" w:sz="0" w:space="0" w:color="auto"/>
      </w:divBdr>
    </w:div>
    <w:div w:id="856164078">
      <w:bodyDiv w:val="1"/>
      <w:marLeft w:val="0"/>
      <w:marRight w:val="0"/>
      <w:marTop w:val="0"/>
      <w:marBottom w:val="0"/>
      <w:divBdr>
        <w:top w:val="none" w:sz="0" w:space="0" w:color="auto"/>
        <w:left w:val="none" w:sz="0" w:space="0" w:color="auto"/>
        <w:bottom w:val="none" w:sz="0" w:space="0" w:color="auto"/>
        <w:right w:val="none" w:sz="0" w:space="0" w:color="auto"/>
      </w:divBdr>
    </w:div>
    <w:div w:id="861554232">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963775966">
      <w:bodyDiv w:val="1"/>
      <w:marLeft w:val="0"/>
      <w:marRight w:val="0"/>
      <w:marTop w:val="0"/>
      <w:marBottom w:val="0"/>
      <w:divBdr>
        <w:top w:val="none" w:sz="0" w:space="0" w:color="auto"/>
        <w:left w:val="none" w:sz="0" w:space="0" w:color="auto"/>
        <w:bottom w:val="none" w:sz="0" w:space="0" w:color="auto"/>
        <w:right w:val="none" w:sz="0" w:space="0" w:color="auto"/>
      </w:divBdr>
    </w:div>
    <w:div w:id="1061947922">
      <w:bodyDiv w:val="1"/>
      <w:marLeft w:val="0"/>
      <w:marRight w:val="0"/>
      <w:marTop w:val="0"/>
      <w:marBottom w:val="0"/>
      <w:divBdr>
        <w:top w:val="none" w:sz="0" w:space="0" w:color="auto"/>
        <w:left w:val="none" w:sz="0" w:space="0" w:color="auto"/>
        <w:bottom w:val="none" w:sz="0" w:space="0" w:color="auto"/>
        <w:right w:val="none" w:sz="0" w:space="0" w:color="auto"/>
      </w:divBdr>
    </w:div>
    <w:div w:id="1155218896">
      <w:bodyDiv w:val="1"/>
      <w:marLeft w:val="0"/>
      <w:marRight w:val="0"/>
      <w:marTop w:val="0"/>
      <w:marBottom w:val="0"/>
      <w:divBdr>
        <w:top w:val="none" w:sz="0" w:space="0" w:color="auto"/>
        <w:left w:val="none" w:sz="0" w:space="0" w:color="auto"/>
        <w:bottom w:val="none" w:sz="0" w:space="0" w:color="auto"/>
        <w:right w:val="none" w:sz="0" w:space="0" w:color="auto"/>
      </w:divBdr>
    </w:div>
    <w:div w:id="1225683778">
      <w:bodyDiv w:val="1"/>
      <w:marLeft w:val="0"/>
      <w:marRight w:val="0"/>
      <w:marTop w:val="0"/>
      <w:marBottom w:val="0"/>
      <w:divBdr>
        <w:top w:val="none" w:sz="0" w:space="0" w:color="auto"/>
        <w:left w:val="none" w:sz="0" w:space="0" w:color="auto"/>
        <w:bottom w:val="none" w:sz="0" w:space="0" w:color="auto"/>
        <w:right w:val="none" w:sz="0" w:space="0" w:color="auto"/>
      </w:divBdr>
    </w:div>
    <w:div w:id="1406076411">
      <w:bodyDiv w:val="1"/>
      <w:marLeft w:val="0"/>
      <w:marRight w:val="0"/>
      <w:marTop w:val="0"/>
      <w:marBottom w:val="0"/>
      <w:divBdr>
        <w:top w:val="none" w:sz="0" w:space="0" w:color="auto"/>
        <w:left w:val="none" w:sz="0" w:space="0" w:color="auto"/>
        <w:bottom w:val="none" w:sz="0" w:space="0" w:color="auto"/>
        <w:right w:val="none" w:sz="0" w:space="0" w:color="auto"/>
      </w:divBdr>
    </w:div>
    <w:div w:id="1408649801">
      <w:bodyDiv w:val="1"/>
      <w:marLeft w:val="0"/>
      <w:marRight w:val="0"/>
      <w:marTop w:val="0"/>
      <w:marBottom w:val="0"/>
      <w:divBdr>
        <w:top w:val="none" w:sz="0" w:space="0" w:color="auto"/>
        <w:left w:val="none" w:sz="0" w:space="0" w:color="auto"/>
        <w:bottom w:val="none" w:sz="0" w:space="0" w:color="auto"/>
        <w:right w:val="none" w:sz="0" w:space="0" w:color="auto"/>
      </w:divBdr>
    </w:div>
    <w:div w:id="1494494091">
      <w:bodyDiv w:val="1"/>
      <w:marLeft w:val="0"/>
      <w:marRight w:val="0"/>
      <w:marTop w:val="0"/>
      <w:marBottom w:val="0"/>
      <w:divBdr>
        <w:top w:val="none" w:sz="0" w:space="0" w:color="auto"/>
        <w:left w:val="none" w:sz="0" w:space="0" w:color="auto"/>
        <w:bottom w:val="none" w:sz="0" w:space="0" w:color="auto"/>
        <w:right w:val="none" w:sz="0" w:space="0" w:color="auto"/>
      </w:divBdr>
    </w:div>
    <w:div w:id="1981304395">
      <w:bodyDiv w:val="1"/>
      <w:marLeft w:val="0"/>
      <w:marRight w:val="0"/>
      <w:marTop w:val="0"/>
      <w:marBottom w:val="0"/>
      <w:divBdr>
        <w:top w:val="none" w:sz="0" w:space="0" w:color="auto"/>
        <w:left w:val="none" w:sz="0" w:space="0" w:color="auto"/>
        <w:bottom w:val="none" w:sz="0" w:space="0" w:color="auto"/>
        <w:right w:val="none" w:sz="0" w:space="0" w:color="auto"/>
      </w:divBdr>
    </w:div>
    <w:div w:id="1992170608">
      <w:bodyDiv w:val="1"/>
      <w:marLeft w:val="0"/>
      <w:marRight w:val="0"/>
      <w:marTop w:val="0"/>
      <w:marBottom w:val="0"/>
      <w:divBdr>
        <w:top w:val="none" w:sz="0" w:space="0" w:color="auto"/>
        <w:left w:val="none" w:sz="0" w:space="0" w:color="auto"/>
        <w:bottom w:val="none" w:sz="0" w:space="0" w:color="auto"/>
        <w:right w:val="none" w:sz="0" w:space="0" w:color="auto"/>
      </w:divBdr>
    </w:div>
    <w:div w:id="1995140327">
      <w:bodyDiv w:val="1"/>
      <w:marLeft w:val="0"/>
      <w:marRight w:val="0"/>
      <w:marTop w:val="0"/>
      <w:marBottom w:val="0"/>
      <w:divBdr>
        <w:top w:val="none" w:sz="0" w:space="0" w:color="auto"/>
        <w:left w:val="none" w:sz="0" w:space="0" w:color="auto"/>
        <w:bottom w:val="none" w:sz="0" w:space="0" w:color="auto"/>
        <w:right w:val="none" w:sz="0" w:space="0" w:color="auto"/>
      </w:divBdr>
    </w:div>
    <w:div w:id="2009793259">
      <w:bodyDiv w:val="1"/>
      <w:marLeft w:val="0"/>
      <w:marRight w:val="0"/>
      <w:marTop w:val="0"/>
      <w:marBottom w:val="0"/>
      <w:divBdr>
        <w:top w:val="none" w:sz="0" w:space="0" w:color="auto"/>
        <w:left w:val="none" w:sz="0" w:space="0" w:color="auto"/>
        <w:bottom w:val="none" w:sz="0" w:space="0" w:color="auto"/>
        <w:right w:val="none" w:sz="0" w:space="0" w:color="auto"/>
      </w:divBdr>
    </w:div>
    <w:div w:id="2052267799">
      <w:bodyDiv w:val="1"/>
      <w:marLeft w:val="0"/>
      <w:marRight w:val="0"/>
      <w:marTop w:val="0"/>
      <w:marBottom w:val="0"/>
      <w:divBdr>
        <w:top w:val="none" w:sz="0" w:space="0" w:color="auto"/>
        <w:left w:val="none" w:sz="0" w:space="0" w:color="auto"/>
        <w:bottom w:val="none" w:sz="0" w:space="0" w:color="auto"/>
        <w:right w:val="none" w:sz="0" w:space="0" w:color="auto"/>
      </w:divBdr>
    </w:div>
    <w:div w:id="21227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rgechambers/Library/Containers/com.microsoft.Word/Data/Library/Application%20Support/Microsoft/Office/16.0/DTS/Search/%7bA982D2EA-78DB-D745-8798-BBB5DFB5761B%7dtf16412104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3B879A52E734B9559648A5BAAC348"/>
        <w:category>
          <w:name w:val="General"/>
          <w:gallery w:val="placeholder"/>
        </w:category>
        <w:types>
          <w:type w:val="bbPlcHdr"/>
        </w:types>
        <w:behaviors>
          <w:behavior w:val="content"/>
        </w:behaviors>
        <w:guid w:val="{1A960F2C-7EAE-494C-9CA5-7B2FCA9602B7}"/>
      </w:docPartPr>
      <w:docPartBody>
        <w:p w:rsidR="0046206C" w:rsidRDefault="00000000">
          <w:pPr>
            <w:pStyle w:val="E3B3B879A52E734B9559648A5BAAC348"/>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98"/>
    <w:rsid w:val="000A7088"/>
    <w:rsid w:val="000B0711"/>
    <w:rsid w:val="000F1D89"/>
    <w:rsid w:val="001109AF"/>
    <w:rsid w:val="00115F40"/>
    <w:rsid w:val="00145561"/>
    <w:rsid w:val="00171698"/>
    <w:rsid w:val="0020437C"/>
    <w:rsid w:val="0020523E"/>
    <w:rsid w:val="0023011F"/>
    <w:rsid w:val="00285286"/>
    <w:rsid w:val="00341245"/>
    <w:rsid w:val="003D258D"/>
    <w:rsid w:val="003E7416"/>
    <w:rsid w:val="00422738"/>
    <w:rsid w:val="00451B06"/>
    <w:rsid w:val="0046206C"/>
    <w:rsid w:val="004B4CD2"/>
    <w:rsid w:val="00590823"/>
    <w:rsid w:val="005F5F48"/>
    <w:rsid w:val="00656A7A"/>
    <w:rsid w:val="00661328"/>
    <w:rsid w:val="007013E8"/>
    <w:rsid w:val="007A1485"/>
    <w:rsid w:val="007B1035"/>
    <w:rsid w:val="0087545F"/>
    <w:rsid w:val="00897591"/>
    <w:rsid w:val="008A12A7"/>
    <w:rsid w:val="008D1EE2"/>
    <w:rsid w:val="00947BF2"/>
    <w:rsid w:val="00AA5102"/>
    <w:rsid w:val="00AE2958"/>
    <w:rsid w:val="00AE6F0D"/>
    <w:rsid w:val="00BF5BCF"/>
    <w:rsid w:val="00C658F2"/>
    <w:rsid w:val="00CB31EF"/>
    <w:rsid w:val="00CB4B1F"/>
    <w:rsid w:val="00CF5777"/>
    <w:rsid w:val="00DB1CB0"/>
    <w:rsid w:val="00EA351F"/>
    <w:rsid w:val="00F27187"/>
    <w:rsid w:val="00F85752"/>
    <w:rsid w:val="00FC3664"/>
    <w:rsid w:val="00FF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7206D" w:themeColor="accent5" w:themeShade="BF"/>
      <w:sz w:val="22"/>
    </w:rPr>
  </w:style>
  <w:style w:type="paragraph" w:customStyle="1" w:styleId="E3B3B879A52E734B9559648A5BAAC348">
    <w:name w:val="E3B3B879A52E734B9559648A5BAAC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2.xml><?xml version="1.0" encoding="utf-8"?>
<ds:datastoreItem xmlns:ds="http://schemas.openxmlformats.org/officeDocument/2006/customXml" ds:itemID="{A897E587-E97E-45D8-B33B-19069FF21C0E}">
  <ds:schemaRefs>
    <ds:schemaRef ds:uri="http://schemas.openxmlformats.org/officeDocument/2006/bibliography"/>
  </ds:schemaRefs>
</ds:datastoreItem>
</file>

<file path=customXml/itemProps3.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{A982D2EA-78DB-D745-8798-BBB5DFB5761B}tf16412104_win32.dotx</Template>
  <TotalTime>0</TotalTime>
  <Pages>5</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2025-07-23T17:25:00Z</dcterms:created>
  <dcterms:modified xsi:type="dcterms:W3CDTF">2025-07-23T17:25:00Z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