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FEED6" w14:textId="77777777" w:rsidR="00936DF7" w:rsidRPr="0060687B" w:rsidRDefault="00936DF7" w:rsidP="00936DF7">
      <w:pPr>
        <w:spacing w:after="0"/>
        <w:jc w:val="center"/>
        <w:rPr>
          <w:rFonts w:ascii="Arial Black" w:hAnsi="Arial Black"/>
          <w:b/>
          <w:sz w:val="32"/>
          <w:szCs w:val="32"/>
        </w:rPr>
      </w:pPr>
      <w:r w:rsidRPr="0060687B">
        <w:rPr>
          <w:rFonts w:ascii="Arial Black" w:hAnsi="Arial Black"/>
          <w:b/>
          <w:sz w:val="32"/>
          <w:szCs w:val="32"/>
        </w:rPr>
        <w:t>Olivet Baptist Church</w:t>
      </w:r>
    </w:p>
    <w:p w14:paraId="3D9A5AEA" w14:textId="77777777" w:rsidR="00936DF7" w:rsidRPr="00D20782" w:rsidRDefault="00936DF7" w:rsidP="00936DF7">
      <w:pPr>
        <w:spacing w:after="0"/>
        <w:jc w:val="center"/>
        <w:rPr>
          <w:b/>
          <w:iCs/>
        </w:rPr>
      </w:pPr>
      <w:r w:rsidRPr="00D20782">
        <w:rPr>
          <w:b/>
          <w:iCs/>
        </w:rPr>
        <w:t>3500 Edmondson Avenue, Baltimore, MD 21229</w:t>
      </w:r>
    </w:p>
    <w:p w14:paraId="659E8E4F" w14:textId="77777777" w:rsidR="00936DF7" w:rsidRPr="00547232" w:rsidRDefault="00936DF7" w:rsidP="00936DF7">
      <w:pPr>
        <w:spacing w:after="0"/>
        <w:jc w:val="center"/>
        <w:rPr>
          <w:b/>
          <w:color w:val="0000FF"/>
          <w:sz w:val="28"/>
          <w:szCs w:val="28"/>
        </w:rPr>
      </w:pPr>
      <w:r w:rsidRPr="00547232">
        <w:rPr>
          <w:b/>
          <w:color w:val="0000FF"/>
          <w:sz w:val="28"/>
          <w:szCs w:val="28"/>
        </w:rPr>
        <w:t>Wednesday Night Bible Study (7:00 pm)</w:t>
      </w:r>
    </w:p>
    <w:p w14:paraId="0EC65B99" w14:textId="7FCA448F" w:rsidR="00936DF7" w:rsidRDefault="00936DF7" w:rsidP="00936DF7">
      <w:pPr>
        <w:spacing w:after="0"/>
        <w:jc w:val="center"/>
        <w:rPr>
          <w:b/>
          <w:sz w:val="28"/>
          <w:szCs w:val="28"/>
        </w:rPr>
      </w:pPr>
      <w:r>
        <w:rPr>
          <w:b/>
          <w:sz w:val="28"/>
          <w:szCs w:val="28"/>
        </w:rPr>
        <w:t xml:space="preserve">The Book of Romans – </w:t>
      </w:r>
      <w:r w:rsidRPr="0060687B">
        <w:rPr>
          <w:b/>
          <w:sz w:val="28"/>
          <w:szCs w:val="28"/>
        </w:rPr>
        <w:t xml:space="preserve">Facilitator: Rev. </w:t>
      </w:r>
      <w:r>
        <w:rPr>
          <w:b/>
          <w:sz w:val="28"/>
          <w:szCs w:val="28"/>
        </w:rPr>
        <w:t xml:space="preserve">Dr. </w:t>
      </w:r>
      <w:r w:rsidRPr="0060687B">
        <w:rPr>
          <w:b/>
          <w:sz w:val="28"/>
          <w:szCs w:val="28"/>
        </w:rPr>
        <w:t>Alex O. Stone</w:t>
      </w:r>
    </w:p>
    <w:p w14:paraId="6AB4A976" w14:textId="77777777" w:rsidR="00936DF7" w:rsidRPr="00D958E3" w:rsidRDefault="00936DF7" w:rsidP="00936DF7">
      <w:pPr>
        <w:spacing w:after="0"/>
        <w:jc w:val="center"/>
        <w:rPr>
          <w:b/>
          <w:sz w:val="20"/>
          <w:szCs w:val="20"/>
        </w:rPr>
      </w:pPr>
    </w:p>
    <w:p w14:paraId="2FD60C81" w14:textId="77777777" w:rsidR="00936DF7" w:rsidRPr="00F54CA2" w:rsidRDefault="00936DF7" w:rsidP="00936DF7">
      <w:pPr>
        <w:spacing w:after="0"/>
        <w:jc w:val="center"/>
        <w:rPr>
          <w:rFonts w:cstheme="minorHAnsi"/>
          <w:b/>
          <w:sz w:val="28"/>
          <w:szCs w:val="28"/>
          <w:highlight w:val="yellow"/>
        </w:rPr>
      </w:pPr>
      <w:r w:rsidRPr="00F54CA2">
        <w:rPr>
          <w:rFonts w:cstheme="minorHAnsi"/>
          <w:b/>
          <w:sz w:val="28"/>
          <w:szCs w:val="28"/>
          <w:highlight w:val="yellow"/>
        </w:rPr>
        <w:t xml:space="preserve">Classes Presented on </w:t>
      </w:r>
      <w:r>
        <w:rPr>
          <w:rFonts w:cstheme="minorHAnsi"/>
          <w:b/>
          <w:sz w:val="28"/>
          <w:szCs w:val="28"/>
          <w:highlight w:val="yellow"/>
        </w:rPr>
        <w:t xml:space="preserve">FreeConferenceCall.com </w:t>
      </w:r>
    </w:p>
    <w:p w14:paraId="41AA7546" w14:textId="77777777" w:rsidR="00936DF7" w:rsidRPr="00F54CA2" w:rsidRDefault="00936DF7" w:rsidP="00936DF7">
      <w:pPr>
        <w:spacing w:after="0"/>
        <w:jc w:val="center"/>
        <w:rPr>
          <w:rFonts w:cstheme="minorHAnsi"/>
          <w:sz w:val="28"/>
          <w:szCs w:val="28"/>
        </w:rPr>
      </w:pPr>
      <w:r w:rsidRPr="00D20782">
        <w:rPr>
          <w:rFonts w:cstheme="minorHAnsi"/>
          <w:b/>
          <w:bCs/>
          <w:color w:val="212121"/>
          <w:sz w:val="28"/>
          <w:szCs w:val="28"/>
          <w:highlight w:val="yellow"/>
          <w:shd w:val="clear" w:color="auto" w:fill="FFFFFF"/>
        </w:rPr>
        <w:t>[Call: 978-990-5000 * PASSCODE:  94041#</w:t>
      </w:r>
      <w:r>
        <w:rPr>
          <w:rFonts w:cstheme="minorHAnsi"/>
          <w:b/>
          <w:bCs/>
          <w:color w:val="212121"/>
          <w:sz w:val="28"/>
          <w:szCs w:val="28"/>
          <w:highlight w:val="yellow"/>
          <w:shd w:val="clear" w:color="auto" w:fill="FFFFFF"/>
        </w:rPr>
        <w:t>]</w:t>
      </w:r>
      <w:r w:rsidRPr="00D20782">
        <w:rPr>
          <w:rFonts w:cstheme="minorHAnsi"/>
          <w:b/>
          <w:bCs/>
          <w:color w:val="212121"/>
          <w:sz w:val="28"/>
          <w:szCs w:val="28"/>
          <w:highlight w:val="yellow"/>
          <w:shd w:val="clear" w:color="auto" w:fill="FFFFFF"/>
        </w:rPr>
        <w:t xml:space="preserve"> </w:t>
      </w:r>
      <w:r w:rsidRPr="00F54CA2">
        <w:rPr>
          <w:rFonts w:cstheme="minorHAnsi"/>
          <w:sz w:val="28"/>
          <w:szCs w:val="28"/>
        </w:rPr>
        <w:t xml:space="preserve"> </w:t>
      </w:r>
    </w:p>
    <w:p w14:paraId="4361D20D" w14:textId="77777777" w:rsidR="00936DF7" w:rsidRPr="00CF2FEA" w:rsidRDefault="00936DF7" w:rsidP="00936DF7">
      <w:pPr>
        <w:spacing w:after="0"/>
        <w:jc w:val="center"/>
        <w:rPr>
          <w:b/>
        </w:rPr>
      </w:pPr>
    </w:p>
    <w:p w14:paraId="1AC40B7A" w14:textId="6C73B3AB" w:rsidR="00936DF7" w:rsidRPr="000046C3" w:rsidRDefault="00936DF7" w:rsidP="00322E67">
      <w:pPr>
        <w:spacing w:after="0" w:line="276" w:lineRule="auto"/>
        <w:jc w:val="center"/>
        <w:rPr>
          <w:rFonts w:ascii="Calibri" w:hAnsi="Calibri" w:cs="Calibri"/>
          <w:b/>
          <w:color w:val="FF0000"/>
          <w:sz w:val="32"/>
          <w:szCs w:val="32"/>
        </w:rPr>
      </w:pPr>
      <w:r w:rsidRPr="000046C3">
        <w:rPr>
          <w:rFonts w:ascii="Calibri" w:hAnsi="Calibri" w:cs="Calibri"/>
          <w:b/>
          <w:color w:val="FF0000"/>
          <w:sz w:val="32"/>
          <w:szCs w:val="32"/>
          <w:highlight w:val="yellow"/>
        </w:rPr>
        <w:t>Theme: “</w:t>
      </w:r>
      <w:r w:rsidR="00322E67">
        <w:rPr>
          <w:rFonts w:ascii="Calibri" w:hAnsi="Calibri" w:cs="Calibri"/>
          <w:b/>
          <w:color w:val="FF0000"/>
          <w:sz w:val="32"/>
          <w:szCs w:val="32"/>
          <w:highlight w:val="yellow"/>
        </w:rPr>
        <w:t>Revelation of God’s Righteousness</w:t>
      </w:r>
      <w:r w:rsidRPr="000046C3">
        <w:rPr>
          <w:rFonts w:ascii="Calibri" w:hAnsi="Calibri" w:cs="Calibri"/>
          <w:b/>
          <w:color w:val="FF0000"/>
          <w:sz w:val="32"/>
          <w:szCs w:val="32"/>
          <w:highlight w:val="yellow"/>
        </w:rPr>
        <w:t xml:space="preserve">” (1:1 – </w:t>
      </w:r>
      <w:r>
        <w:rPr>
          <w:rFonts w:ascii="Calibri" w:hAnsi="Calibri" w:cs="Calibri"/>
          <w:b/>
          <w:color w:val="FF0000"/>
          <w:sz w:val="32"/>
          <w:szCs w:val="32"/>
          <w:highlight w:val="yellow"/>
        </w:rPr>
        <w:t>8</w:t>
      </w:r>
      <w:r w:rsidRPr="000046C3">
        <w:rPr>
          <w:rFonts w:ascii="Calibri" w:hAnsi="Calibri" w:cs="Calibri"/>
          <w:b/>
          <w:color w:val="FF0000"/>
          <w:sz w:val="32"/>
          <w:szCs w:val="32"/>
          <w:highlight w:val="yellow"/>
        </w:rPr>
        <w:t>:</w:t>
      </w:r>
      <w:r w:rsidR="00322E67">
        <w:rPr>
          <w:rFonts w:ascii="Calibri" w:hAnsi="Calibri" w:cs="Calibri"/>
          <w:b/>
          <w:color w:val="FF0000"/>
          <w:sz w:val="32"/>
          <w:szCs w:val="32"/>
          <w:highlight w:val="yellow"/>
        </w:rPr>
        <w:t>39</w:t>
      </w:r>
      <w:r w:rsidRPr="000046C3">
        <w:rPr>
          <w:rFonts w:ascii="Calibri" w:hAnsi="Calibri" w:cs="Calibri"/>
          <w:b/>
          <w:color w:val="FF0000"/>
          <w:sz w:val="32"/>
          <w:szCs w:val="32"/>
          <w:highlight w:val="yellow"/>
        </w:rPr>
        <w:t>)</w:t>
      </w:r>
    </w:p>
    <w:p w14:paraId="032D5C1F" w14:textId="167572F6" w:rsidR="00936DF7" w:rsidRDefault="0039569D" w:rsidP="0039569D">
      <w:pPr>
        <w:tabs>
          <w:tab w:val="left" w:pos="360"/>
        </w:tabs>
        <w:autoSpaceDE w:val="0"/>
        <w:autoSpaceDN w:val="0"/>
        <w:adjustRightInd w:val="0"/>
        <w:spacing w:after="0" w:line="276" w:lineRule="auto"/>
        <w:jc w:val="center"/>
        <w:rPr>
          <w:rFonts w:ascii="Calibri" w:hAnsi="Calibri" w:cs="Calibri"/>
          <w:b/>
          <w:bCs/>
          <w:sz w:val="28"/>
          <w:szCs w:val="28"/>
        </w:rPr>
      </w:pPr>
      <w:r>
        <w:rPr>
          <w:rFonts w:ascii="Calibri" w:hAnsi="Calibri" w:cs="Calibri"/>
          <w:b/>
          <w:bCs/>
          <w:sz w:val="28"/>
          <w:szCs w:val="28"/>
        </w:rPr>
        <w:t xml:space="preserve">The </w:t>
      </w:r>
      <w:r w:rsidR="00322E67" w:rsidRPr="0039569D">
        <w:rPr>
          <w:rFonts w:ascii="Calibri" w:hAnsi="Calibri" w:cs="Calibri"/>
          <w:b/>
          <w:bCs/>
          <w:sz w:val="28"/>
          <w:szCs w:val="28"/>
        </w:rPr>
        <w:t>Need, Imputation, and Demonstration of God’s Righteousness</w:t>
      </w:r>
    </w:p>
    <w:p w14:paraId="704A9A43" w14:textId="77777777" w:rsidR="0039569D" w:rsidRPr="0039569D" w:rsidRDefault="0039569D" w:rsidP="00936DF7">
      <w:pPr>
        <w:tabs>
          <w:tab w:val="left" w:pos="360"/>
        </w:tabs>
        <w:autoSpaceDE w:val="0"/>
        <w:autoSpaceDN w:val="0"/>
        <w:adjustRightInd w:val="0"/>
        <w:spacing w:after="0" w:line="276" w:lineRule="auto"/>
        <w:rPr>
          <w:rFonts w:ascii="Calibri" w:hAnsi="Calibri" w:cs="Calibri"/>
          <w:b/>
          <w:bCs/>
          <w:sz w:val="20"/>
          <w:szCs w:val="20"/>
        </w:rPr>
      </w:pPr>
    </w:p>
    <w:p w14:paraId="3E9297D2" w14:textId="77777777" w:rsidR="00322E67" w:rsidRDefault="00322E67" w:rsidP="00936DF7">
      <w:pPr>
        <w:pStyle w:val="ListParagraph"/>
        <w:numPr>
          <w:ilvl w:val="0"/>
          <w:numId w:val="1"/>
        </w:numPr>
        <w:tabs>
          <w:tab w:val="left" w:pos="360"/>
        </w:tabs>
        <w:autoSpaceDE w:val="0"/>
        <w:autoSpaceDN w:val="0"/>
        <w:adjustRightInd w:val="0"/>
        <w:spacing w:after="0" w:line="276" w:lineRule="auto"/>
        <w:ind w:left="360"/>
        <w:rPr>
          <w:rFonts w:ascii="Calibri" w:hAnsi="Calibri" w:cs="Calibri"/>
          <w:b/>
          <w:bCs/>
          <w:sz w:val="28"/>
          <w:szCs w:val="28"/>
        </w:rPr>
      </w:pPr>
      <w:r>
        <w:rPr>
          <w:rFonts w:ascii="Calibri" w:hAnsi="Calibri" w:cs="Calibri"/>
          <w:b/>
          <w:bCs/>
          <w:sz w:val="28"/>
          <w:szCs w:val="28"/>
        </w:rPr>
        <w:t>Pauls’s Greetings – Building Rapport</w:t>
      </w:r>
      <w:r w:rsidR="00936DF7" w:rsidRPr="00322E67">
        <w:rPr>
          <w:rFonts w:ascii="Calibri" w:hAnsi="Calibri" w:cs="Calibri"/>
          <w:b/>
          <w:bCs/>
          <w:sz w:val="28"/>
          <w:szCs w:val="28"/>
        </w:rPr>
        <w:t xml:space="preserve"> (1:1 – 1:</w:t>
      </w:r>
      <w:r>
        <w:rPr>
          <w:rFonts w:ascii="Calibri" w:hAnsi="Calibri" w:cs="Calibri"/>
          <w:b/>
          <w:bCs/>
          <w:sz w:val="28"/>
          <w:szCs w:val="28"/>
        </w:rPr>
        <w:t>17</w:t>
      </w:r>
      <w:r w:rsidR="00936DF7" w:rsidRPr="00322E67">
        <w:rPr>
          <w:rFonts w:ascii="Calibri" w:hAnsi="Calibri" w:cs="Calibri"/>
          <w:b/>
          <w:bCs/>
          <w:sz w:val="28"/>
          <w:szCs w:val="28"/>
        </w:rPr>
        <w:t>)</w:t>
      </w:r>
    </w:p>
    <w:p w14:paraId="77543EB2" w14:textId="40FE6666" w:rsidR="007E10DE" w:rsidRPr="007E10DE" w:rsidRDefault="007E10DE" w:rsidP="007E10DE">
      <w:pPr>
        <w:pStyle w:val="ListParagraph"/>
        <w:numPr>
          <w:ilvl w:val="0"/>
          <w:numId w:val="3"/>
        </w:numPr>
        <w:tabs>
          <w:tab w:val="left" w:pos="360"/>
        </w:tabs>
        <w:autoSpaceDE w:val="0"/>
        <w:autoSpaceDN w:val="0"/>
        <w:adjustRightInd w:val="0"/>
        <w:spacing w:after="0" w:line="276" w:lineRule="auto"/>
        <w:rPr>
          <w:rFonts w:ascii="Calibri" w:hAnsi="Calibri" w:cs="Calibri"/>
          <w:sz w:val="28"/>
          <w:szCs w:val="28"/>
        </w:rPr>
      </w:pPr>
      <w:r w:rsidRPr="007E10DE">
        <w:rPr>
          <w:rFonts w:ascii="Calibri" w:hAnsi="Calibri" w:cs="Calibri"/>
          <w:sz w:val="28"/>
          <w:szCs w:val="28"/>
        </w:rPr>
        <w:t>Establishing Rapport (1:1 – 1:15)</w:t>
      </w:r>
    </w:p>
    <w:p w14:paraId="138E1DBB" w14:textId="72C56800" w:rsidR="007E10DE" w:rsidRDefault="007E10DE" w:rsidP="007E10DE">
      <w:pPr>
        <w:pStyle w:val="ListParagraph"/>
        <w:numPr>
          <w:ilvl w:val="0"/>
          <w:numId w:val="3"/>
        </w:numPr>
        <w:tabs>
          <w:tab w:val="left" w:pos="360"/>
        </w:tabs>
        <w:autoSpaceDE w:val="0"/>
        <w:autoSpaceDN w:val="0"/>
        <w:adjustRightInd w:val="0"/>
        <w:spacing w:after="0" w:line="276" w:lineRule="auto"/>
        <w:rPr>
          <w:rFonts w:ascii="Calibri" w:hAnsi="Calibri" w:cs="Calibri"/>
          <w:sz w:val="28"/>
          <w:szCs w:val="28"/>
        </w:rPr>
      </w:pPr>
      <w:r w:rsidRPr="007E10DE">
        <w:rPr>
          <w:rFonts w:ascii="Calibri" w:hAnsi="Calibri" w:cs="Calibri"/>
          <w:sz w:val="28"/>
          <w:szCs w:val="28"/>
        </w:rPr>
        <w:t xml:space="preserve">Emphasizing Theme (1:16 – 1:17) </w:t>
      </w:r>
    </w:p>
    <w:p w14:paraId="76464D09" w14:textId="77777777" w:rsidR="007E10DE" w:rsidRPr="007E10DE" w:rsidRDefault="007E10DE" w:rsidP="007E10DE">
      <w:pPr>
        <w:tabs>
          <w:tab w:val="left" w:pos="360"/>
        </w:tabs>
        <w:autoSpaceDE w:val="0"/>
        <w:autoSpaceDN w:val="0"/>
        <w:adjustRightInd w:val="0"/>
        <w:spacing w:after="0" w:line="276" w:lineRule="auto"/>
        <w:rPr>
          <w:rFonts w:ascii="Calibri" w:hAnsi="Calibri" w:cs="Calibri"/>
          <w:sz w:val="20"/>
          <w:szCs w:val="20"/>
        </w:rPr>
      </w:pPr>
    </w:p>
    <w:p w14:paraId="22981BA2" w14:textId="77777777" w:rsidR="007E10DE" w:rsidRDefault="007E10DE" w:rsidP="007E10DE">
      <w:pPr>
        <w:pStyle w:val="ListParagraph"/>
        <w:numPr>
          <w:ilvl w:val="0"/>
          <w:numId w:val="1"/>
        </w:numPr>
        <w:tabs>
          <w:tab w:val="left" w:pos="360"/>
        </w:tabs>
        <w:autoSpaceDE w:val="0"/>
        <w:autoSpaceDN w:val="0"/>
        <w:adjustRightInd w:val="0"/>
        <w:spacing w:after="0" w:line="276" w:lineRule="auto"/>
        <w:ind w:left="360"/>
        <w:rPr>
          <w:rFonts w:ascii="Calibri" w:hAnsi="Calibri" w:cs="Calibri"/>
          <w:b/>
          <w:bCs/>
          <w:sz w:val="28"/>
          <w:szCs w:val="28"/>
        </w:rPr>
      </w:pPr>
      <w:r>
        <w:rPr>
          <w:rFonts w:ascii="Calibri" w:hAnsi="Calibri" w:cs="Calibri"/>
          <w:b/>
          <w:bCs/>
          <w:sz w:val="28"/>
          <w:szCs w:val="28"/>
        </w:rPr>
        <w:t xml:space="preserve">God’s Righteousness Revealed in Condemnation (1:18 – 3:20) </w:t>
      </w:r>
    </w:p>
    <w:p w14:paraId="3C54770F" w14:textId="28E08A39" w:rsidR="007E10DE" w:rsidRPr="0053071C" w:rsidRDefault="007E10DE" w:rsidP="007E10DE">
      <w:pPr>
        <w:pStyle w:val="ListParagraph"/>
        <w:numPr>
          <w:ilvl w:val="0"/>
          <w:numId w:val="4"/>
        </w:numPr>
        <w:tabs>
          <w:tab w:val="left" w:pos="360"/>
        </w:tabs>
        <w:autoSpaceDE w:val="0"/>
        <w:autoSpaceDN w:val="0"/>
        <w:adjustRightInd w:val="0"/>
        <w:spacing w:after="0" w:line="276" w:lineRule="auto"/>
        <w:rPr>
          <w:rFonts w:ascii="Calibri" w:hAnsi="Calibri" w:cs="Calibri"/>
          <w:sz w:val="28"/>
          <w:szCs w:val="28"/>
        </w:rPr>
      </w:pPr>
      <w:r w:rsidRPr="0053071C">
        <w:rPr>
          <w:rFonts w:ascii="Calibri" w:hAnsi="Calibri" w:cs="Calibri"/>
          <w:sz w:val="28"/>
          <w:szCs w:val="28"/>
        </w:rPr>
        <w:t>Condemnation Against Pagan Humanity (1:18 – 32)</w:t>
      </w:r>
    </w:p>
    <w:p w14:paraId="23E9D05E" w14:textId="77777777" w:rsidR="007E10DE" w:rsidRPr="0053071C" w:rsidRDefault="007E10DE" w:rsidP="007E10DE">
      <w:pPr>
        <w:pStyle w:val="ListParagraph"/>
        <w:numPr>
          <w:ilvl w:val="0"/>
          <w:numId w:val="4"/>
        </w:numPr>
        <w:tabs>
          <w:tab w:val="left" w:pos="360"/>
        </w:tabs>
        <w:autoSpaceDE w:val="0"/>
        <w:autoSpaceDN w:val="0"/>
        <w:adjustRightInd w:val="0"/>
        <w:spacing w:after="0" w:line="276" w:lineRule="auto"/>
        <w:rPr>
          <w:rFonts w:ascii="Calibri" w:hAnsi="Calibri" w:cs="Calibri"/>
          <w:sz w:val="28"/>
          <w:szCs w:val="28"/>
        </w:rPr>
      </w:pPr>
      <w:r w:rsidRPr="0053071C">
        <w:rPr>
          <w:rFonts w:ascii="Calibri" w:hAnsi="Calibri" w:cs="Calibri"/>
          <w:sz w:val="28"/>
          <w:szCs w:val="28"/>
        </w:rPr>
        <w:t>Condemnation According to Divine Standards (2:1 – 2:16)</w:t>
      </w:r>
    </w:p>
    <w:p w14:paraId="6E1C5202" w14:textId="7EFB678D" w:rsidR="007E10DE" w:rsidRPr="0053071C" w:rsidRDefault="007E10DE" w:rsidP="007E10DE">
      <w:pPr>
        <w:pStyle w:val="ListParagraph"/>
        <w:numPr>
          <w:ilvl w:val="0"/>
          <w:numId w:val="4"/>
        </w:numPr>
        <w:tabs>
          <w:tab w:val="left" w:pos="360"/>
        </w:tabs>
        <w:autoSpaceDE w:val="0"/>
        <w:autoSpaceDN w:val="0"/>
        <w:adjustRightInd w:val="0"/>
        <w:spacing w:after="0" w:line="276" w:lineRule="auto"/>
        <w:rPr>
          <w:rFonts w:ascii="Calibri" w:hAnsi="Calibri" w:cs="Calibri"/>
          <w:sz w:val="28"/>
          <w:szCs w:val="28"/>
        </w:rPr>
      </w:pPr>
      <w:r w:rsidRPr="0053071C">
        <w:rPr>
          <w:rFonts w:ascii="Calibri" w:hAnsi="Calibri" w:cs="Calibri"/>
          <w:sz w:val="28"/>
          <w:szCs w:val="28"/>
        </w:rPr>
        <w:t xml:space="preserve"> Condemnation </w:t>
      </w:r>
      <w:r w:rsidR="0053071C" w:rsidRPr="0053071C">
        <w:rPr>
          <w:rFonts w:ascii="Calibri" w:hAnsi="Calibri" w:cs="Calibri"/>
          <w:sz w:val="28"/>
          <w:szCs w:val="28"/>
        </w:rPr>
        <w:t xml:space="preserve">Against Unfaithful Jews (2:17 – 3:8) </w:t>
      </w:r>
    </w:p>
    <w:p w14:paraId="2FACB9C7" w14:textId="181A1147" w:rsidR="0053071C" w:rsidRDefault="0053071C" w:rsidP="007E10DE">
      <w:pPr>
        <w:pStyle w:val="ListParagraph"/>
        <w:numPr>
          <w:ilvl w:val="0"/>
          <w:numId w:val="4"/>
        </w:numPr>
        <w:tabs>
          <w:tab w:val="left" w:pos="360"/>
        </w:tabs>
        <w:autoSpaceDE w:val="0"/>
        <w:autoSpaceDN w:val="0"/>
        <w:adjustRightInd w:val="0"/>
        <w:spacing w:after="0" w:line="276" w:lineRule="auto"/>
        <w:rPr>
          <w:rFonts w:ascii="Calibri" w:hAnsi="Calibri" w:cs="Calibri"/>
          <w:sz w:val="28"/>
          <w:szCs w:val="28"/>
        </w:rPr>
      </w:pPr>
      <w:r w:rsidRPr="0053071C">
        <w:rPr>
          <w:rFonts w:ascii="Calibri" w:hAnsi="Calibri" w:cs="Calibri"/>
          <w:sz w:val="28"/>
          <w:szCs w:val="28"/>
        </w:rPr>
        <w:t>Condemnation Against All Human Beings (3:9 – 3:20)</w:t>
      </w:r>
    </w:p>
    <w:p w14:paraId="2B72B3B3" w14:textId="77777777" w:rsidR="0053071C" w:rsidRPr="0053071C" w:rsidRDefault="0053071C" w:rsidP="0053071C">
      <w:pPr>
        <w:tabs>
          <w:tab w:val="left" w:pos="360"/>
        </w:tabs>
        <w:autoSpaceDE w:val="0"/>
        <w:autoSpaceDN w:val="0"/>
        <w:adjustRightInd w:val="0"/>
        <w:spacing w:after="0" w:line="276" w:lineRule="auto"/>
        <w:rPr>
          <w:rFonts w:ascii="Calibri" w:hAnsi="Calibri" w:cs="Calibri"/>
          <w:sz w:val="20"/>
          <w:szCs w:val="20"/>
        </w:rPr>
      </w:pPr>
    </w:p>
    <w:p w14:paraId="4CB6C81F" w14:textId="37EF2D4D" w:rsidR="007E10DE" w:rsidRDefault="007E10DE" w:rsidP="007E10DE">
      <w:pPr>
        <w:pStyle w:val="ListParagraph"/>
        <w:numPr>
          <w:ilvl w:val="0"/>
          <w:numId w:val="1"/>
        </w:numPr>
        <w:tabs>
          <w:tab w:val="left" w:pos="360"/>
        </w:tabs>
        <w:autoSpaceDE w:val="0"/>
        <w:autoSpaceDN w:val="0"/>
        <w:adjustRightInd w:val="0"/>
        <w:spacing w:after="0" w:line="276" w:lineRule="auto"/>
        <w:ind w:left="360"/>
        <w:rPr>
          <w:rFonts w:ascii="Calibri" w:hAnsi="Calibri" w:cs="Calibri"/>
          <w:b/>
          <w:bCs/>
          <w:sz w:val="28"/>
          <w:szCs w:val="28"/>
        </w:rPr>
      </w:pPr>
      <w:r>
        <w:rPr>
          <w:rFonts w:ascii="Calibri" w:hAnsi="Calibri" w:cs="Calibri"/>
          <w:b/>
          <w:bCs/>
          <w:sz w:val="28"/>
          <w:szCs w:val="28"/>
        </w:rPr>
        <w:t>God’s Righteousness Revealed in Justification (3:21 – 5:21)</w:t>
      </w:r>
    </w:p>
    <w:p w14:paraId="06000B42" w14:textId="61F80DEE" w:rsidR="0053071C" w:rsidRDefault="0053071C" w:rsidP="0053071C">
      <w:pPr>
        <w:pStyle w:val="ListParagraph"/>
        <w:numPr>
          <w:ilvl w:val="0"/>
          <w:numId w:val="5"/>
        </w:numPr>
        <w:tabs>
          <w:tab w:val="left" w:pos="360"/>
        </w:tabs>
        <w:autoSpaceDE w:val="0"/>
        <w:autoSpaceDN w:val="0"/>
        <w:adjustRightInd w:val="0"/>
        <w:spacing w:after="0" w:line="276" w:lineRule="auto"/>
        <w:rPr>
          <w:rFonts w:ascii="Calibri" w:hAnsi="Calibri" w:cs="Calibri"/>
          <w:sz w:val="28"/>
          <w:szCs w:val="28"/>
        </w:rPr>
      </w:pPr>
      <w:r>
        <w:rPr>
          <w:rFonts w:ascii="Calibri" w:hAnsi="Calibri" w:cs="Calibri"/>
          <w:sz w:val="28"/>
          <w:szCs w:val="28"/>
        </w:rPr>
        <w:t xml:space="preserve">Description of </w:t>
      </w:r>
      <w:r w:rsidRPr="0053071C">
        <w:rPr>
          <w:rFonts w:ascii="Calibri" w:hAnsi="Calibri" w:cs="Calibri"/>
          <w:sz w:val="28"/>
          <w:szCs w:val="28"/>
        </w:rPr>
        <w:t>Righteousness Explained (3:21 – 3:31)</w:t>
      </w:r>
    </w:p>
    <w:p w14:paraId="512EA051" w14:textId="545FFCB9" w:rsidR="0053071C" w:rsidRDefault="0053071C" w:rsidP="0053071C">
      <w:pPr>
        <w:pStyle w:val="ListParagraph"/>
        <w:numPr>
          <w:ilvl w:val="0"/>
          <w:numId w:val="5"/>
        </w:numPr>
        <w:tabs>
          <w:tab w:val="left" w:pos="360"/>
        </w:tabs>
        <w:autoSpaceDE w:val="0"/>
        <w:autoSpaceDN w:val="0"/>
        <w:adjustRightInd w:val="0"/>
        <w:spacing w:after="0" w:line="276" w:lineRule="auto"/>
        <w:rPr>
          <w:rFonts w:ascii="Calibri" w:hAnsi="Calibri" w:cs="Calibri"/>
          <w:sz w:val="28"/>
          <w:szCs w:val="28"/>
        </w:rPr>
      </w:pPr>
      <w:r>
        <w:rPr>
          <w:rFonts w:ascii="Calibri" w:hAnsi="Calibri" w:cs="Calibri"/>
          <w:sz w:val="28"/>
          <w:szCs w:val="28"/>
        </w:rPr>
        <w:t>Righteousness of Abraham Illustrated (4:1 – 4:25)</w:t>
      </w:r>
    </w:p>
    <w:p w14:paraId="22C9D5B6" w14:textId="6E596039" w:rsidR="0053071C" w:rsidRDefault="0053071C" w:rsidP="0053071C">
      <w:pPr>
        <w:pStyle w:val="ListParagraph"/>
        <w:numPr>
          <w:ilvl w:val="0"/>
          <w:numId w:val="5"/>
        </w:numPr>
        <w:tabs>
          <w:tab w:val="left" w:pos="360"/>
        </w:tabs>
        <w:autoSpaceDE w:val="0"/>
        <w:autoSpaceDN w:val="0"/>
        <w:adjustRightInd w:val="0"/>
        <w:spacing w:after="0" w:line="276" w:lineRule="auto"/>
        <w:rPr>
          <w:rFonts w:ascii="Calibri" w:hAnsi="Calibri" w:cs="Calibri"/>
          <w:sz w:val="28"/>
          <w:szCs w:val="28"/>
        </w:rPr>
      </w:pPr>
      <w:r>
        <w:rPr>
          <w:rFonts w:ascii="Calibri" w:hAnsi="Calibri" w:cs="Calibri"/>
          <w:sz w:val="28"/>
          <w:szCs w:val="28"/>
        </w:rPr>
        <w:t>Benefits of Righteousness (5:1 – 5:11)</w:t>
      </w:r>
    </w:p>
    <w:p w14:paraId="608BEC6E" w14:textId="5379B507" w:rsidR="0053071C" w:rsidRDefault="0053071C" w:rsidP="0053071C">
      <w:pPr>
        <w:pStyle w:val="ListParagraph"/>
        <w:numPr>
          <w:ilvl w:val="0"/>
          <w:numId w:val="5"/>
        </w:numPr>
        <w:tabs>
          <w:tab w:val="left" w:pos="360"/>
        </w:tabs>
        <w:autoSpaceDE w:val="0"/>
        <w:autoSpaceDN w:val="0"/>
        <w:adjustRightInd w:val="0"/>
        <w:spacing w:after="0" w:line="276" w:lineRule="auto"/>
        <w:rPr>
          <w:rFonts w:ascii="Calibri" w:hAnsi="Calibri" w:cs="Calibri"/>
          <w:sz w:val="28"/>
          <w:szCs w:val="28"/>
        </w:rPr>
      </w:pPr>
      <w:r>
        <w:rPr>
          <w:rFonts w:ascii="Calibri" w:hAnsi="Calibri" w:cs="Calibri"/>
          <w:sz w:val="28"/>
          <w:szCs w:val="28"/>
        </w:rPr>
        <w:t>Contrast of Righteousness and Condemnation (5:12 – 5:21)</w:t>
      </w:r>
    </w:p>
    <w:p w14:paraId="728A0918" w14:textId="77777777" w:rsidR="0053071C" w:rsidRPr="0053071C" w:rsidRDefault="0053071C" w:rsidP="0053071C">
      <w:pPr>
        <w:tabs>
          <w:tab w:val="left" w:pos="360"/>
        </w:tabs>
        <w:autoSpaceDE w:val="0"/>
        <w:autoSpaceDN w:val="0"/>
        <w:adjustRightInd w:val="0"/>
        <w:spacing w:after="0" w:line="276" w:lineRule="auto"/>
        <w:rPr>
          <w:rFonts w:ascii="Calibri" w:hAnsi="Calibri" w:cs="Calibri"/>
          <w:sz w:val="20"/>
          <w:szCs w:val="20"/>
        </w:rPr>
      </w:pPr>
    </w:p>
    <w:p w14:paraId="18948FED" w14:textId="2BF7AC97" w:rsidR="00CF2FEA" w:rsidRPr="0039569D" w:rsidRDefault="00CF2FEA" w:rsidP="00CF2FEA">
      <w:pPr>
        <w:spacing w:after="0" w:line="240" w:lineRule="auto"/>
        <w:rPr>
          <w:rFonts w:ascii="Calibri" w:hAnsi="Calibri" w:cs="Calibri"/>
          <w:b/>
          <w:color w:val="EE0000"/>
          <w:sz w:val="28"/>
          <w:szCs w:val="28"/>
        </w:rPr>
      </w:pPr>
      <w:r w:rsidRPr="0039569D">
        <w:rPr>
          <w:rFonts w:ascii="Calibri" w:hAnsi="Calibri" w:cs="Calibri"/>
          <w:bCs/>
          <w:color w:val="EE0000"/>
          <w:sz w:val="28"/>
          <w:szCs w:val="28"/>
          <w:highlight w:val="yellow"/>
        </w:rPr>
        <w:t>Biblical Lens:</w:t>
      </w:r>
      <w:r w:rsidRPr="0039569D">
        <w:rPr>
          <w:rFonts w:ascii="Calibri" w:hAnsi="Calibri" w:cs="Calibri"/>
          <w:b/>
          <w:color w:val="EE0000"/>
          <w:sz w:val="28"/>
          <w:szCs w:val="28"/>
        </w:rPr>
        <w:t xml:space="preserve"> </w:t>
      </w:r>
      <w:r w:rsidRPr="0039569D">
        <w:rPr>
          <w:rFonts w:ascii="Calibri" w:hAnsi="Calibri" w:cs="Calibri"/>
          <w:bCs/>
          <w:i/>
          <w:iCs/>
          <w:color w:val="EE0000"/>
          <w:u w:val="single"/>
        </w:rPr>
        <w:t xml:space="preserve">Paul’s Understanding of </w:t>
      </w:r>
      <w:r w:rsidR="0039569D" w:rsidRPr="0039569D">
        <w:rPr>
          <w:rFonts w:ascii="Calibri" w:hAnsi="Calibri" w:cs="Calibri"/>
          <w:bCs/>
          <w:i/>
          <w:iCs/>
          <w:color w:val="EE0000"/>
          <w:u w:val="single"/>
        </w:rPr>
        <w:t>God’s Righteousness, Justification and Sanctification</w:t>
      </w:r>
      <w:r w:rsidR="0039569D">
        <w:rPr>
          <w:rFonts w:ascii="Calibri" w:hAnsi="Calibri" w:cs="Calibri"/>
          <w:b/>
          <w:color w:val="EE0000"/>
          <w:sz w:val="28"/>
          <w:szCs w:val="28"/>
        </w:rPr>
        <w:t xml:space="preserve"> </w:t>
      </w:r>
    </w:p>
    <w:p w14:paraId="1512FE3E" w14:textId="77777777" w:rsidR="00177E95" w:rsidRPr="00177E95" w:rsidRDefault="00177E95" w:rsidP="004912E9">
      <w:pPr>
        <w:spacing w:line="276" w:lineRule="auto"/>
        <w:rPr>
          <w:rFonts w:cstheme="minorHAnsi"/>
          <w:b/>
          <w:i/>
          <w:sz w:val="16"/>
          <w:szCs w:val="16"/>
        </w:rPr>
      </w:pPr>
    </w:p>
    <w:p w14:paraId="17CE375A" w14:textId="6707108E" w:rsidR="003D1269" w:rsidRPr="004912E9" w:rsidRDefault="003D1269" w:rsidP="004912E9">
      <w:pPr>
        <w:spacing w:line="276" w:lineRule="auto"/>
        <w:rPr>
          <w:rFonts w:cstheme="minorHAnsi"/>
          <w:sz w:val="28"/>
          <w:szCs w:val="28"/>
        </w:rPr>
      </w:pPr>
      <w:r w:rsidRPr="004912E9">
        <w:rPr>
          <w:rFonts w:cstheme="minorHAnsi"/>
          <w:b/>
          <w:i/>
          <w:sz w:val="28"/>
          <w:szCs w:val="28"/>
        </w:rPr>
        <w:t>Greeting</w:t>
      </w:r>
    </w:p>
    <w:p w14:paraId="53FBC92C" w14:textId="3FE30021" w:rsidR="003D1269" w:rsidRPr="004912E9" w:rsidRDefault="003D1269" w:rsidP="004912E9">
      <w:pPr>
        <w:spacing w:line="276" w:lineRule="auto"/>
        <w:rPr>
          <w:rFonts w:cstheme="minorHAnsi"/>
          <w:sz w:val="28"/>
          <w:szCs w:val="28"/>
        </w:rPr>
      </w:pPr>
      <w:r w:rsidRPr="004912E9">
        <w:rPr>
          <w:rFonts w:cstheme="minorHAnsi"/>
          <w:b/>
          <w:i/>
          <w:sz w:val="28"/>
          <w:szCs w:val="28"/>
        </w:rPr>
        <w:t>1</w:t>
      </w:r>
      <w:r w:rsidRPr="004912E9">
        <w:rPr>
          <w:rFonts w:cstheme="minorHAnsi"/>
          <w:sz w:val="28"/>
          <w:szCs w:val="28"/>
        </w:rPr>
        <w:t xml:space="preserve"> Paul, a bondservant of Jesus Christ, called </w:t>
      </w:r>
      <w:r w:rsidRPr="004912E9">
        <w:rPr>
          <w:rFonts w:cstheme="minorHAnsi"/>
          <w:i/>
          <w:sz w:val="28"/>
          <w:szCs w:val="28"/>
        </w:rPr>
        <w:t>to be</w:t>
      </w:r>
      <w:r w:rsidRPr="004912E9">
        <w:rPr>
          <w:rFonts w:cstheme="minorHAnsi"/>
          <w:sz w:val="28"/>
          <w:szCs w:val="28"/>
        </w:rPr>
        <w:t xml:space="preserve"> an apostle, separated to the gospel of God </w:t>
      </w:r>
      <w:r w:rsidRPr="004912E9">
        <w:rPr>
          <w:rFonts w:cstheme="minorHAnsi"/>
          <w:sz w:val="28"/>
          <w:szCs w:val="28"/>
          <w:vertAlign w:val="superscript"/>
        </w:rPr>
        <w:t>2 </w:t>
      </w:r>
      <w:r w:rsidRPr="004912E9">
        <w:rPr>
          <w:rFonts w:cstheme="minorHAnsi"/>
          <w:sz w:val="28"/>
          <w:szCs w:val="28"/>
        </w:rPr>
        <w:t xml:space="preserve">which He promised before through His prophets in the Holy Scriptures, </w:t>
      </w:r>
      <w:r w:rsidRPr="004912E9">
        <w:rPr>
          <w:rFonts w:cstheme="minorHAnsi"/>
          <w:sz w:val="28"/>
          <w:szCs w:val="28"/>
          <w:vertAlign w:val="superscript"/>
        </w:rPr>
        <w:t>3 </w:t>
      </w:r>
      <w:r w:rsidRPr="004912E9">
        <w:rPr>
          <w:rFonts w:cstheme="minorHAnsi"/>
          <w:sz w:val="28"/>
          <w:szCs w:val="28"/>
        </w:rPr>
        <w:t xml:space="preserve">concerning His Son Jesus Christ our Lord, who was born of the seed of David according to the flesh, </w:t>
      </w:r>
      <w:r w:rsidRPr="004912E9">
        <w:rPr>
          <w:rFonts w:cstheme="minorHAnsi"/>
          <w:sz w:val="28"/>
          <w:szCs w:val="28"/>
          <w:vertAlign w:val="superscript"/>
        </w:rPr>
        <w:t>4 </w:t>
      </w:r>
      <w:r w:rsidRPr="004912E9">
        <w:rPr>
          <w:rFonts w:cstheme="minorHAnsi"/>
          <w:i/>
          <w:sz w:val="28"/>
          <w:szCs w:val="28"/>
        </w:rPr>
        <w:t>and</w:t>
      </w:r>
      <w:r w:rsidRPr="004912E9">
        <w:rPr>
          <w:rFonts w:cstheme="minorHAnsi"/>
          <w:sz w:val="28"/>
          <w:szCs w:val="28"/>
        </w:rPr>
        <w:t xml:space="preserve"> declared </w:t>
      </w:r>
      <w:r w:rsidRPr="004912E9">
        <w:rPr>
          <w:rFonts w:cstheme="minorHAnsi"/>
          <w:i/>
          <w:sz w:val="28"/>
          <w:szCs w:val="28"/>
        </w:rPr>
        <w:t>to be</w:t>
      </w:r>
      <w:r w:rsidRPr="004912E9">
        <w:rPr>
          <w:rFonts w:cstheme="minorHAnsi"/>
          <w:sz w:val="28"/>
          <w:szCs w:val="28"/>
        </w:rPr>
        <w:t xml:space="preserve"> the Son of God with power </w:t>
      </w:r>
      <w:r w:rsidRPr="004912E9">
        <w:rPr>
          <w:rFonts w:cstheme="minorHAnsi"/>
          <w:sz w:val="28"/>
          <w:szCs w:val="28"/>
        </w:rPr>
        <w:lastRenderedPageBreak/>
        <w:t xml:space="preserve">according to the Spirit of holiness, by the resurrection from the dead. </w:t>
      </w:r>
      <w:r w:rsidRPr="004912E9">
        <w:rPr>
          <w:rFonts w:cstheme="minorHAnsi"/>
          <w:sz w:val="28"/>
          <w:szCs w:val="28"/>
          <w:vertAlign w:val="superscript"/>
        </w:rPr>
        <w:t>5 </w:t>
      </w:r>
      <w:r w:rsidRPr="004912E9">
        <w:rPr>
          <w:rFonts w:cstheme="minorHAnsi"/>
          <w:sz w:val="28"/>
          <w:szCs w:val="28"/>
        </w:rPr>
        <w:t xml:space="preserve">Through Him we have received grace and apostleship for obedience to the faith among all nations for His name, </w:t>
      </w:r>
      <w:r w:rsidRPr="004912E9">
        <w:rPr>
          <w:rFonts w:cstheme="minorHAnsi"/>
          <w:sz w:val="28"/>
          <w:szCs w:val="28"/>
          <w:vertAlign w:val="superscript"/>
        </w:rPr>
        <w:t>6 </w:t>
      </w:r>
      <w:r w:rsidRPr="004912E9">
        <w:rPr>
          <w:rFonts w:cstheme="minorHAnsi"/>
          <w:sz w:val="28"/>
          <w:szCs w:val="28"/>
        </w:rPr>
        <w:t xml:space="preserve">among whom you also are the </w:t>
      </w:r>
      <w:proofErr w:type="spellStart"/>
      <w:r w:rsidRPr="004912E9">
        <w:rPr>
          <w:rFonts w:cstheme="minorHAnsi"/>
          <w:sz w:val="28"/>
          <w:szCs w:val="28"/>
        </w:rPr>
        <w:t>called</w:t>
      </w:r>
      <w:proofErr w:type="spellEnd"/>
      <w:r w:rsidRPr="004912E9">
        <w:rPr>
          <w:rFonts w:cstheme="minorHAnsi"/>
          <w:sz w:val="28"/>
          <w:szCs w:val="28"/>
        </w:rPr>
        <w:t xml:space="preserve"> of Jesus Christ;</w:t>
      </w:r>
      <w:r w:rsidR="0039569D">
        <w:rPr>
          <w:rFonts w:cstheme="minorHAnsi"/>
          <w:sz w:val="28"/>
          <w:szCs w:val="28"/>
        </w:rPr>
        <w:t xml:space="preserve"> </w:t>
      </w:r>
      <w:r w:rsidRPr="004912E9">
        <w:rPr>
          <w:rFonts w:cstheme="minorHAnsi"/>
          <w:sz w:val="28"/>
          <w:szCs w:val="28"/>
          <w:vertAlign w:val="superscript"/>
        </w:rPr>
        <w:t>7 </w:t>
      </w:r>
      <w:r w:rsidRPr="004912E9">
        <w:rPr>
          <w:rFonts w:cstheme="minorHAnsi"/>
          <w:sz w:val="28"/>
          <w:szCs w:val="28"/>
        </w:rPr>
        <w:t xml:space="preserve">To all who are in Rome, beloved of God, called </w:t>
      </w:r>
      <w:r w:rsidRPr="004912E9">
        <w:rPr>
          <w:rFonts w:cstheme="minorHAnsi"/>
          <w:i/>
          <w:sz w:val="28"/>
          <w:szCs w:val="28"/>
        </w:rPr>
        <w:t>to be</w:t>
      </w:r>
      <w:r w:rsidRPr="004912E9">
        <w:rPr>
          <w:rFonts w:cstheme="minorHAnsi"/>
          <w:sz w:val="28"/>
          <w:szCs w:val="28"/>
        </w:rPr>
        <w:t xml:space="preserve"> saints: Grace to you and peace from God our Father and the Lord Jesus Christ.</w:t>
      </w:r>
    </w:p>
    <w:p w14:paraId="7D617D30" w14:textId="77777777" w:rsidR="003D1269" w:rsidRPr="004912E9" w:rsidRDefault="003D1269" w:rsidP="004912E9">
      <w:pPr>
        <w:spacing w:line="276" w:lineRule="auto"/>
        <w:rPr>
          <w:rFonts w:cstheme="minorHAnsi"/>
          <w:sz w:val="28"/>
          <w:szCs w:val="28"/>
        </w:rPr>
      </w:pPr>
      <w:r w:rsidRPr="004912E9">
        <w:rPr>
          <w:rFonts w:cstheme="minorHAnsi"/>
          <w:b/>
          <w:i/>
          <w:sz w:val="28"/>
          <w:szCs w:val="28"/>
        </w:rPr>
        <w:t>Desire to Visit Rome</w:t>
      </w:r>
    </w:p>
    <w:p w14:paraId="200CA355" w14:textId="77777777" w:rsidR="003D1269" w:rsidRPr="004912E9" w:rsidRDefault="003D1269" w:rsidP="004912E9">
      <w:pPr>
        <w:spacing w:line="276" w:lineRule="auto"/>
        <w:rPr>
          <w:rFonts w:cstheme="minorHAnsi"/>
          <w:sz w:val="28"/>
          <w:szCs w:val="28"/>
        </w:rPr>
      </w:pPr>
      <w:r w:rsidRPr="004912E9">
        <w:rPr>
          <w:rFonts w:cstheme="minorHAnsi"/>
          <w:sz w:val="28"/>
          <w:szCs w:val="28"/>
          <w:vertAlign w:val="superscript"/>
        </w:rPr>
        <w:t>8 </w:t>
      </w:r>
      <w:r w:rsidRPr="004912E9">
        <w:rPr>
          <w:rFonts w:cstheme="minorHAnsi"/>
          <w:sz w:val="28"/>
          <w:szCs w:val="28"/>
        </w:rPr>
        <w:t xml:space="preserve">First, I thank my God through Jesus Christ for you all, that your faith is spoken of throughout the whole world. </w:t>
      </w:r>
      <w:r w:rsidRPr="004912E9">
        <w:rPr>
          <w:rFonts w:cstheme="minorHAnsi"/>
          <w:sz w:val="28"/>
          <w:szCs w:val="28"/>
          <w:vertAlign w:val="superscript"/>
        </w:rPr>
        <w:t>9 </w:t>
      </w:r>
      <w:r w:rsidRPr="004912E9">
        <w:rPr>
          <w:rFonts w:cstheme="minorHAnsi"/>
          <w:sz w:val="28"/>
          <w:szCs w:val="28"/>
        </w:rPr>
        <w:t xml:space="preserve">For God is my witness, whom I serve with my spirit in the gospel of His Son, that without ceasing I make mention of you always in my prayers, </w:t>
      </w:r>
      <w:r w:rsidRPr="004912E9">
        <w:rPr>
          <w:rFonts w:cstheme="minorHAnsi"/>
          <w:sz w:val="28"/>
          <w:szCs w:val="28"/>
          <w:vertAlign w:val="superscript"/>
        </w:rPr>
        <w:t>10 </w:t>
      </w:r>
      <w:r w:rsidRPr="004912E9">
        <w:rPr>
          <w:rFonts w:cstheme="minorHAnsi"/>
          <w:sz w:val="28"/>
          <w:szCs w:val="28"/>
        </w:rPr>
        <w:t xml:space="preserve">making request if, by some means, now at last I may find a way in the will of God to come to you. </w:t>
      </w:r>
      <w:r w:rsidRPr="004912E9">
        <w:rPr>
          <w:rFonts w:cstheme="minorHAnsi"/>
          <w:sz w:val="28"/>
          <w:szCs w:val="28"/>
          <w:vertAlign w:val="superscript"/>
        </w:rPr>
        <w:t>11 </w:t>
      </w:r>
      <w:r w:rsidRPr="004912E9">
        <w:rPr>
          <w:rFonts w:cstheme="minorHAnsi"/>
          <w:sz w:val="28"/>
          <w:szCs w:val="28"/>
        </w:rPr>
        <w:t>For I long to see you, that I may impart to you some spiritual gift, so that you may be established—</w:t>
      </w:r>
      <w:r w:rsidRPr="004912E9">
        <w:rPr>
          <w:rFonts w:cstheme="minorHAnsi"/>
          <w:sz w:val="28"/>
          <w:szCs w:val="28"/>
          <w:vertAlign w:val="superscript"/>
        </w:rPr>
        <w:t>12 </w:t>
      </w:r>
      <w:r w:rsidRPr="004912E9">
        <w:rPr>
          <w:rFonts w:cstheme="minorHAnsi"/>
          <w:sz w:val="28"/>
          <w:szCs w:val="28"/>
        </w:rPr>
        <w:t>that is, that I may be encouraged together with you by the mutual faith both of you and me.</w:t>
      </w:r>
    </w:p>
    <w:p w14:paraId="1FE2C853" w14:textId="77777777" w:rsidR="003D1269" w:rsidRPr="004912E9" w:rsidRDefault="003D1269" w:rsidP="004912E9">
      <w:pPr>
        <w:spacing w:line="276" w:lineRule="auto"/>
        <w:rPr>
          <w:rFonts w:cstheme="minorHAnsi"/>
          <w:sz w:val="28"/>
          <w:szCs w:val="28"/>
        </w:rPr>
      </w:pPr>
      <w:r w:rsidRPr="004912E9">
        <w:rPr>
          <w:rFonts w:cstheme="minorHAnsi"/>
          <w:sz w:val="28"/>
          <w:szCs w:val="28"/>
          <w:vertAlign w:val="superscript"/>
        </w:rPr>
        <w:t>13 </w:t>
      </w:r>
      <w:r w:rsidRPr="004912E9">
        <w:rPr>
          <w:rFonts w:cstheme="minorHAnsi"/>
          <w:sz w:val="28"/>
          <w:szCs w:val="28"/>
        </w:rPr>
        <w:t xml:space="preserve">Now I do not want you to be unaware, brethren, that I often planned to come to you (but was hindered until now), that I might have some fruit among you also, just as among the other Gentiles. </w:t>
      </w:r>
      <w:r w:rsidRPr="004912E9">
        <w:rPr>
          <w:rFonts w:cstheme="minorHAnsi"/>
          <w:sz w:val="28"/>
          <w:szCs w:val="28"/>
          <w:vertAlign w:val="superscript"/>
        </w:rPr>
        <w:t>14 </w:t>
      </w:r>
      <w:r w:rsidRPr="004912E9">
        <w:rPr>
          <w:rFonts w:cstheme="minorHAnsi"/>
          <w:sz w:val="28"/>
          <w:szCs w:val="28"/>
        </w:rPr>
        <w:t xml:space="preserve">I am a debtor both to Greeks and to barbarians, both </w:t>
      </w:r>
      <w:proofErr w:type="gramStart"/>
      <w:r w:rsidRPr="004912E9">
        <w:rPr>
          <w:rFonts w:cstheme="minorHAnsi"/>
          <w:sz w:val="28"/>
          <w:szCs w:val="28"/>
        </w:rPr>
        <w:t>to</w:t>
      </w:r>
      <w:proofErr w:type="gramEnd"/>
      <w:r w:rsidRPr="004912E9">
        <w:rPr>
          <w:rFonts w:cstheme="minorHAnsi"/>
          <w:sz w:val="28"/>
          <w:szCs w:val="28"/>
        </w:rPr>
        <w:t xml:space="preserve"> wise and to unwise. </w:t>
      </w:r>
      <w:r w:rsidRPr="004912E9">
        <w:rPr>
          <w:rFonts w:cstheme="minorHAnsi"/>
          <w:sz w:val="28"/>
          <w:szCs w:val="28"/>
          <w:vertAlign w:val="superscript"/>
        </w:rPr>
        <w:t>15 </w:t>
      </w:r>
      <w:r w:rsidRPr="004912E9">
        <w:rPr>
          <w:rFonts w:cstheme="minorHAnsi"/>
          <w:sz w:val="28"/>
          <w:szCs w:val="28"/>
        </w:rPr>
        <w:t xml:space="preserve">So, as much as is in me, </w:t>
      </w:r>
      <w:r w:rsidRPr="004912E9">
        <w:rPr>
          <w:rFonts w:cstheme="minorHAnsi"/>
          <w:i/>
          <w:sz w:val="28"/>
          <w:szCs w:val="28"/>
        </w:rPr>
        <w:t>I am</w:t>
      </w:r>
      <w:r w:rsidRPr="004912E9">
        <w:rPr>
          <w:rFonts w:cstheme="minorHAnsi"/>
          <w:sz w:val="28"/>
          <w:szCs w:val="28"/>
        </w:rPr>
        <w:t xml:space="preserve"> ready to preach the gospel to you who are in Rome also.</w:t>
      </w:r>
    </w:p>
    <w:p w14:paraId="5A2BE6D3" w14:textId="77777777" w:rsidR="003D1269" w:rsidRPr="004912E9" w:rsidRDefault="003D1269" w:rsidP="004912E9">
      <w:pPr>
        <w:spacing w:line="276" w:lineRule="auto"/>
        <w:rPr>
          <w:rFonts w:cstheme="minorHAnsi"/>
          <w:sz w:val="28"/>
          <w:szCs w:val="28"/>
        </w:rPr>
      </w:pPr>
      <w:r w:rsidRPr="004912E9">
        <w:rPr>
          <w:rFonts w:cstheme="minorHAnsi"/>
          <w:b/>
          <w:i/>
          <w:sz w:val="28"/>
          <w:szCs w:val="28"/>
        </w:rPr>
        <w:t>The Just Live by Faith</w:t>
      </w:r>
    </w:p>
    <w:p w14:paraId="61432237" w14:textId="77777777" w:rsidR="003D1269" w:rsidRDefault="003D1269" w:rsidP="00177E95">
      <w:pPr>
        <w:spacing w:after="0" w:line="276" w:lineRule="auto"/>
        <w:rPr>
          <w:rFonts w:cstheme="minorHAnsi"/>
          <w:i/>
          <w:sz w:val="28"/>
          <w:szCs w:val="28"/>
        </w:rPr>
      </w:pPr>
      <w:r w:rsidRPr="004912E9">
        <w:rPr>
          <w:rFonts w:cstheme="minorHAnsi"/>
          <w:sz w:val="28"/>
          <w:szCs w:val="28"/>
          <w:vertAlign w:val="superscript"/>
        </w:rPr>
        <w:t>16 </w:t>
      </w:r>
      <w:r w:rsidRPr="004912E9">
        <w:rPr>
          <w:rFonts w:cstheme="minorHAnsi"/>
          <w:sz w:val="28"/>
          <w:szCs w:val="28"/>
        </w:rPr>
        <w:t xml:space="preserve">For I am not ashamed of the gospel of Christ, for it is the power of God to salvation for everyone who believes, for the Jew first and also for the Greek. </w:t>
      </w:r>
      <w:r w:rsidRPr="004912E9">
        <w:rPr>
          <w:rFonts w:cstheme="minorHAnsi"/>
          <w:sz w:val="28"/>
          <w:szCs w:val="28"/>
          <w:vertAlign w:val="superscript"/>
        </w:rPr>
        <w:t>17 </w:t>
      </w:r>
      <w:r w:rsidRPr="004912E9">
        <w:rPr>
          <w:rFonts w:cstheme="minorHAnsi"/>
          <w:sz w:val="28"/>
          <w:szCs w:val="28"/>
        </w:rPr>
        <w:t xml:space="preserve">For in it the righteousness of God is revealed from faith to faith; as it is written, </w:t>
      </w:r>
      <w:r w:rsidRPr="004912E9">
        <w:rPr>
          <w:rFonts w:cstheme="minorHAnsi"/>
          <w:i/>
          <w:sz w:val="28"/>
          <w:szCs w:val="28"/>
        </w:rPr>
        <w:t>“The just shall live by faith.”</w:t>
      </w:r>
    </w:p>
    <w:p w14:paraId="537C4725" w14:textId="77777777" w:rsidR="0039569D" w:rsidRPr="004912E9" w:rsidRDefault="0039569D" w:rsidP="00177E95">
      <w:pPr>
        <w:spacing w:after="0" w:line="276" w:lineRule="auto"/>
        <w:rPr>
          <w:rFonts w:cstheme="minorHAnsi"/>
          <w:sz w:val="28"/>
          <w:szCs w:val="28"/>
        </w:rPr>
      </w:pPr>
    </w:p>
    <w:p w14:paraId="67847198" w14:textId="77777777" w:rsidR="003D1269" w:rsidRPr="004912E9" w:rsidRDefault="003D1269" w:rsidP="00177E95">
      <w:pPr>
        <w:spacing w:after="0" w:line="276" w:lineRule="auto"/>
        <w:rPr>
          <w:rFonts w:cstheme="minorHAnsi"/>
          <w:sz w:val="28"/>
          <w:szCs w:val="28"/>
        </w:rPr>
      </w:pPr>
      <w:r w:rsidRPr="004912E9">
        <w:rPr>
          <w:rFonts w:cstheme="minorHAnsi"/>
          <w:b/>
          <w:i/>
          <w:sz w:val="28"/>
          <w:szCs w:val="28"/>
        </w:rPr>
        <w:t>God’s Wrath on Unrighteousness</w:t>
      </w:r>
    </w:p>
    <w:p w14:paraId="5F06B759" w14:textId="77777777" w:rsidR="003D1269" w:rsidRPr="004912E9" w:rsidRDefault="003D1269" w:rsidP="00825575">
      <w:pPr>
        <w:spacing w:after="0" w:line="276" w:lineRule="auto"/>
        <w:rPr>
          <w:rFonts w:cstheme="minorHAnsi"/>
          <w:sz w:val="28"/>
          <w:szCs w:val="28"/>
        </w:rPr>
      </w:pPr>
      <w:r w:rsidRPr="004912E9">
        <w:rPr>
          <w:rFonts w:cstheme="minorHAnsi"/>
          <w:sz w:val="28"/>
          <w:szCs w:val="28"/>
          <w:vertAlign w:val="superscript"/>
        </w:rPr>
        <w:t>18 </w:t>
      </w:r>
      <w:r w:rsidRPr="004912E9">
        <w:rPr>
          <w:rFonts w:cstheme="minorHAnsi"/>
          <w:sz w:val="28"/>
          <w:szCs w:val="28"/>
        </w:rPr>
        <w:t xml:space="preserve">For the wrath of God is revealed from heaven against all ungodliness and unrighteousness of men, who suppress the truth in unrighteousness, </w:t>
      </w:r>
      <w:r w:rsidRPr="004912E9">
        <w:rPr>
          <w:rFonts w:cstheme="minorHAnsi"/>
          <w:sz w:val="28"/>
          <w:szCs w:val="28"/>
          <w:vertAlign w:val="superscript"/>
        </w:rPr>
        <w:t>19 </w:t>
      </w:r>
      <w:r w:rsidRPr="004912E9">
        <w:rPr>
          <w:rFonts w:cstheme="minorHAnsi"/>
          <w:sz w:val="28"/>
          <w:szCs w:val="28"/>
        </w:rPr>
        <w:t xml:space="preserve">because what may be known of God is manifest in them, for God has shown </w:t>
      </w:r>
      <w:r w:rsidRPr="004912E9">
        <w:rPr>
          <w:rFonts w:cstheme="minorHAnsi"/>
          <w:i/>
          <w:sz w:val="28"/>
          <w:szCs w:val="28"/>
        </w:rPr>
        <w:t>it</w:t>
      </w:r>
      <w:r w:rsidRPr="004912E9">
        <w:rPr>
          <w:rFonts w:cstheme="minorHAnsi"/>
          <w:sz w:val="28"/>
          <w:szCs w:val="28"/>
        </w:rPr>
        <w:t xml:space="preserve"> to them. </w:t>
      </w:r>
      <w:r w:rsidRPr="004912E9">
        <w:rPr>
          <w:rFonts w:cstheme="minorHAnsi"/>
          <w:sz w:val="28"/>
          <w:szCs w:val="28"/>
          <w:vertAlign w:val="superscript"/>
        </w:rPr>
        <w:t>20 </w:t>
      </w:r>
      <w:r w:rsidRPr="004912E9">
        <w:rPr>
          <w:rFonts w:cstheme="minorHAnsi"/>
          <w:sz w:val="28"/>
          <w:szCs w:val="28"/>
        </w:rPr>
        <w:t xml:space="preserve">For since the creation of the world His invisible </w:t>
      </w:r>
      <w:r w:rsidRPr="004912E9">
        <w:rPr>
          <w:rFonts w:cstheme="minorHAnsi"/>
          <w:i/>
          <w:sz w:val="28"/>
          <w:szCs w:val="28"/>
        </w:rPr>
        <w:t>attributes</w:t>
      </w:r>
      <w:r w:rsidRPr="004912E9">
        <w:rPr>
          <w:rFonts w:cstheme="minorHAnsi"/>
          <w:sz w:val="28"/>
          <w:szCs w:val="28"/>
        </w:rPr>
        <w:t xml:space="preserve"> are clearly seen, being understood by the things that are made, </w:t>
      </w:r>
      <w:r w:rsidRPr="004912E9">
        <w:rPr>
          <w:rFonts w:cstheme="minorHAnsi"/>
          <w:i/>
          <w:sz w:val="28"/>
          <w:szCs w:val="28"/>
        </w:rPr>
        <w:t>even</w:t>
      </w:r>
      <w:r w:rsidRPr="004912E9">
        <w:rPr>
          <w:rFonts w:cstheme="minorHAnsi"/>
          <w:sz w:val="28"/>
          <w:szCs w:val="28"/>
        </w:rPr>
        <w:t xml:space="preserve"> His eternal power and Godhead, so that they are without excuse, </w:t>
      </w:r>
      <w:r w:rsidRPr="004912E9">
        <w:rPr>
          <w:rFonts w:cstheme="minorHAnsi"/>
          <w:sz w:val="28"/>
          <w:szCs w:val="28"/>
          <w:vertAlign w:val="superscript"/>
        </w:rPr>
        <w:t>21 </w:t>
      </w:r>
      <w:r w:rsidRPr="004912E9">
        <w:rPr>
          <w:rFonts w:cstheme="minorHAnsi"/>
          <w:sz w:val="28"/>
          <w:szCs w:val="28"/>
        </w:rPr>
        <w:t xml:space="preserve">because, although they knew God, they did not </w:t>
      </w:r>
      <w:r w:rsidRPr="004912E9">
        <w:rPr>
          <w:rFonts w:cstheme="minorHAnsi"/>
          <w:sz w:val="28"/>
          <w:szCs w:val="28"/>
        </w:rPr>
        <w:lastRenderedPageBreak/>
        <w:t xml:space="preserve">glorify </w:t>
      </w:r>
      <w:r w:rsidRPr="004912E9">
        <w:rPr>
          <w:rFonts w:cstheme="minorHAnsi"/>
          <w:i/>
          <w:sz w:val="28"/>
          <w:szCs w:val="28"/>
        </w:rPr>
        <w:t>Him</w:t>
      </w:r>
      <w:r w:rsidRPr="004912E9">
        <w:rPr>
          <w:rFonts w:cstheme="minorHAnsi"/>
          <w:sz w:val="28"/>
          <w:szCs w:val="28"/>
        </w:rPr>
        <w:t xml:space="preserve"> as God, nor were thankful, but became futile in their thoughts, and their foolish hearts were darkened. </w:t>
      </w:r>
      <w:r w:rsidRPr="004912E9">
        <w:rPr>
          <w:rFonts w:cstheme="minorHAnsi"/>
          <w:sz w:val="28"/>
          <w:szCs w:val="28"/>
          <w:vertAlign w:val="superscript"/>
        </w:rPr>
        <w:t>22 </w:t>
      </w:r>
      <w:r w:rsidRPr="004912E9">
        <w:rPr>
          <w:rFonts w:cstheme="minorHAnsi"/>
          <w:sz w:val="28"/>
          <w:szCs w:val="28"/>
        </w:rPr>
        <w:t xml:space="preserve">Professing to be wise, they became fools, </w:t>
      </w:r>
      <w:r w:rsidRPr="004912E9">
        <w:rPr>
          <w:rFonts w:cstheme="minorHAnsi"/>
          <w:sz w:val="28"/>
          <w:szCs w:val="28"/>
          <w:vertAlign w:val="superscript"/>
        </w:rPr>
        <w:t>23 </w:t>
      </w:r>
      <w:r w:rsidRPr="004912E9">
        <w:rPr>
          <w:rFonts w:cstheme="minorHAnsi"/>
          <w:sz w:val="28"/>
          <w:szCs w:val="28"/>
        </w:rPr>
        <w:t>and changed the glory of the incorruptible God into an image made like corruptible man—and birds and four-footed animals and creeping things.</w:t>
      </w:r>
    </w:p>
    <w:p w14:paraId="59DCCDE1" w14:textId="77777777" w:rsidR="00177E95" w:rsidRDefault="003D1269" w:rsidP="00825575">
      <w:pPr>
        <w:spacing w:after="0" w:line="276" w:lineRule="auto"/>
        <w:rPr>
          <w:rFonts w:cstheme="minorHAnsi"/>
          <w:sz w:val="28"/>
          <w:szCs w:val="28"/>
        </w:rPr>
      </w:pPr>
      <w:r w:rsidRPr="004912E9">
        <w:rPr>
          <w:rFonts w:cstheme="minorHAnsi"/>
          <w:sz w:val="28"/>
          <w:szCs w:val="28"/>
          <w:vertAlign w:val="superscript"/>
        </w:rPr>
        <w:t>24 </w:t>
      </w:r>
      <w:r w:rsidRPr="004912E9">
        <w:rPr>
          <w:rFonts w:cstheme="minorHAnsi"/>
          <w:sz w:val="28"/>
          <w:szCs w:val="28"/>
        </w:rPr>
        <w:t xml:space="preserve">Therefore God also gave them up to uncleanness, in the lusts of their hearts, to dishonor their bodies among themselves, </w:t>
      </w:r>
      <w:r w:rsidRPr="004912E9">
        <w:rPr>
          <w:rFonts w:cstheme="minorHAnsi"/>
          <w:sz w:val="28"/>
          <w:szCs w:val="28"/>
          <w:vertAlign w:val="superscript"/>
        </w:rPr>
        <w:t>25 </w:t>
      </w:r>
      <w:r w:rsidRPr="004912E9">
        <w:rPr>
          <w:rFonts w:cstheme="minorHAnsi"/>
          <w:sz w:val="28"/>
          <w:szCs w:val="28"/>
        </w:rPr>
        <w:t>who exchanged the truth of God for the lie, and worshiped and served the creature rather than the Creator, who is blessed forever. Amen.</w:t>
      </w:r>
      <w:r w:rsidR="0039569D">
        <w:rPr>
          <w:rFonts w:cstheme="minorHAnsi"/>
          <w:sz w:val="28"/>
          <w:szCs w:val="28"/>
        </w:rPr>
        <w:t xml:space="preserve"> </w:t>
      </w:r>
      <w:r w:rsidRPr="004912E9">
        <w:rPr>
          <w:rFonts w:cstheme="minorHAnsi"/>
          <w:sz w:val="28"/>
          <w:szCs w:val="28"/>
          <w:vertAlign w:val="superscript"/>
        </w:rPr>
        <w:t>26 </w:t>
      </w:r>
      <w:r w:rsidRPr="004912E9">
        <w:rPr>
          <w:rFonts w:cstheme="minorHAnsi"/>
          <w:sz w:val="28"/>
          <w:szCs w:val="28"/>
        </w:rPr>
        <w:t xml:space="preserve">For this reason God gave them up to vile passions. For even their women exchanged the natural use for what is against nature. </w:t>
      </w:r>
    </w:p>
    <w:p w14:paraId="7816A825" w14:textId="77777777" w:rsidR="00F1082A" w:rsidRDefault="00F1082A" w:rsidP="00825575">
      <w:pPr>
        <w:spacing w:after="0" w:line="276" w:lineRule="auto"/>
        <w:rPr>
          <w:rFonts w:cstheme="minorHAnsi"/>
          <w:sz w:val="28"/>
          <w:szCs w:val="28"/>
        </w:rPr>
      </w:pPr>
    </w:p>
    <w:p w14:paraId="79D8B057" w14:textId="5473C342" w:rsidR="0039569D" w:rsidRDefault="003D1269" w:rsidP="00825575">
      <w:pPr>
        <w:spacing w:after="0" w:line="276" w:lineRule="auto"/>
        <w:rPr>
          <w:rFonts w:cstheme="minorHAnsi"/>
          <w:b/>
          <w:i/>
          <w:sz w:val="28"/>
          <w:szCs w:val="28"/>
        </w:rPr>
      </w:pPr>
      <w:r w:rsidRPr="004912E9">
        <w:rPr>
          <w:rFonts w:cstheme="minorHAnsi"/>
          <w:sz w:val="28"/>
          <w:szCs w:val="28"/>
          <w:vertAlign w:val="superscript"/>
        </w:rPr>
        <w:t>27 </w:t>
      </w:r>
      <w:r w:rsidRPr="004912E9">
        <w:rPr>
          <w:rFonts w:cstheme="minorHAnsi"/>
          <w:sz w:val="28"/>
          <w:szCs w:val="28"/>
        </w:rPr>
        <w:t>Likewise also the men, leaving the natural use of the woman, burned in their lust for one another, men with men committing what is shameful, and receiving in themselves the penalty of their error which was due.</w:t>
      </w:r>
      <w:r w:rsidR="00083227">
        <w:rPr>
          <w:rFonts w:cstheme="minorHAnsi"/>
          <w:sz w:val="28"/>
          <w:szCs w:val="28"/>
        </w:rPr>
        <w:t xml:space="preserve"> </w:t>
      </w:r>
      <w:r w:rsidRPr="004912E9">
        <w:rPr>
          <w:rFonts w:cstheme="minorHAnsi"/>
          <w:sz w:val="28"/>
          <w:szCs w:val="28"/>
          <w:vertAlign w:val="superscript"/>
        </w:rPr>
        <w:t>28 </w:t>
      </w:r>
      <w:r w:rsidRPr="004912E9">
        <w:rPr>
          <w:rFonts w:cstheme="minorHAnsi"/>
          <w:sz w:val="28"/>
          <w:szCs w:val="28"/>
        </w:rPr>
        <w:t xml:space="preserve">And even as they did not like to retain God in </w:t>
      </w:r>
      <w:r w:rsidRPr="004912E9">
        <w:rPr>
          <w:rFonts w:cstheme="minorHAnsi"/>
          <w:i/>
          <w:sz w:val="28"/>
          <w:szCs w:val="28"/>
        </w:rPr>
        <w:t>their</w:t>
      </w:r>
      <w:r w:rsidRPr="004912E9">
        <w:rPr>
          <w:rFonts w:cstheme="minorHAnsi"/>
          <w:sz w:val="28"/>
          <w:szCs w:val="28"/>
        </w:rPr>
        <w:t xml:space="preserve"> knowledge, God gave them over to a debased mind, to do those things which are not fitting; </w:t>
      </w:r>
      <w:r w:rsidRPr="004912E9">
        <w:rPr>
          <w:rFonts w:cstheme="minorHAnsi"/>
          <w:sz w:val="28"/>
          <w:szCs w:val="28"/>
          <w:vertAlign w:val="superscript"/>
        </w:rPr>
        <w:t>29 </w:t>
      </w:r>
      <w:r w:rsidRPr="004912E9">
        <w:rPr>
          <w:rFonts w:cstheme="minorHAnsi"/>
          <w:sz w:val="28"/>
          <w:szCs w:val="28"/>
        </w:rPr>
        <w:t xml:space="preserve">being filled with all unrighteousness, sexual immorality, wickedness, covetousness, maliciousness; full of envy, murder, strife, deceit, evil-mindedness; </w:t>
      </w:r>
      <w:r w:rsidRPr="004912E9">
        <w:rPr>
          <w:rFonts w:cstheme="minorHAnsi"/>
          <w:i/>
          <w:sz w:val="28"/>
          <w:szCs w:val="28"/>
        </w:rPr>
        <w:t>they are</w:t>
      </w:r>
      <w:r w:rsidRPr="004912E9">
        <w:rPr>
          <w:rFonts w:cstheme="minorHAnsi"/>
          <w:sz w:val="28"/>
          <w:szCs w:val="28"/>
        </w:rPr>
        <w:t xml:space="preserve"> whisperers, </w:t>
      </w:r>
      <w:r w:rsidRPr="004912E9">
        <w:rPr>
          <w:rFonts w:cstheme="minorHAnsi"/>
          <w:sz w:val="28"/>
          <w:szCs w:val="28"/>
          <w:vertAlign w:val="superscript"/>
        </w:rPr>
        <w:t>30 </w:t>
      </w:r>
      <w:r w:rsidRPr="004912E9">
        <w:rPr>
          <w:rFonts w:cstheme="minorHAnsi"/>
          <w:sz w:val="28"/>
          <w:szCs w:val="28"/>
        </w:rPr>
        <w:t xml:space="preserve">backbiters, haters of God, violent, proud, boasters, inventors of evil things, disobedient to parents, </w:t>
      </w:r>
      <w:r w:rsidRPr="004912E9">
        <w:rPr>
          <w:rFonts w:cstheme="minorHAnsi"/>
          <w:sz w:val="28"/>
          <w:szCs w:val="28"/>
          <w:vertAlign w:val="superscript"/>
        </w:rPr>
        <w:t>31 </w:t>
      </w:r>
      <w:r w:rsidRPr="004912E9">
        <w:rPr>
          <w:rFonts w:cstheme="minorHAnsi"/>
          <w:sz w:val="28"/>
          <w:szCs w:val="28"/>
        </w:rPr>
        <w:t xml:space="preserve">undiscerning, untrustworthy, unloving, unforgiving, unmerciful; </w:t>
      </w:r>
      <w:r w:rsidRPr="004912E9">
        <w:rPr>
          <w:rFonts w:cstheme="minorHAnsi"/>
          <w:sz w:val="28"/>
          <w:szCs w:val="28"/>
          <w:vertAlign w:val="superscript"/>
        </w:rPr>
        <w:t>32 </w:t>
      </w:r>
      <w:r w:rsidRPr="004912E9">
        <w:rPr>
          <w:rFonts w:cstheme="minorHAnsi"/>
          <w:sz w:val="28"/>
          <w:szCs w:val="28"/>
        </w:rPr>
        <w:t>who, knowing the righteous judgment of God, that those who practice such things are deserving of death, not only do the same but also approve of those who practice them</w:t>
      </w:r>
      <w:r w:rsidR="00083227">
        <w:rPr>
          <w:rFonts w:cstheme="minorHAnsi"/>
          <w:sz w:val="28"/>
          <w:szCs w:val="28"/>
        </w:rPr>
        <w:t>.</w:t>
      </w:r>
    </w:p>
    <w:p w14:paraId="44F27891" w14:textId="77777777" w:rsidR="0039569D" w:rsidRDefault="0039569D" w:rsidP="00825575">
      <w:pPr>
        <w:spacing w:after="0" w:line="276" w:lineRule="auto"/>
        <w:rPr>
          <w:rFonts w:cstheme="minorHAnsi"/>
          <w:b/>
          <w:i/>
          <w:sz w:val="28"/>
          <w:szCs w:val="28"/>
        </w:rPr>
      </w:pPr>
    </w:p>
    <w:p w14:paraId="4C18C3B3" w14:textId="08F1F28B" w:rsidR="003D1269" w:rsidRPr="004912E9" w:rsidRDefault="003D1269" w:rsidP="00825575">
      <w:pPr>
        <w:spacing w:after="0" w:line="276" w:lineRule="auto"/>
        <w:rPr>
          <w:rFonts w:cstheme="minorHAnsi"/>
          <w:sz w:val="28"/>
          <w:szCs w:val="28"/>
        </w:rPr>
      </w:pPr>
      <w:r w:rsidRPr="004912E9">
        <w:rPr>
          <w:rFonts w:cstheme="minorHAnsi"/>
          <w:b/>
          <w:i/>
          <w:sz w:val="28"/>
          <w:szCs w:val="28"/>
        </w:rPr>
        <w:t>God’s Righteous Judgment</w:t>
      </w:r>
    </w:p>
    <w:p w14:paraId="6D18854A" w14:textId="77777777" w:rsidR="003D1269" w:rsidRPr="004912E9" w:rsidRDefault="003D1269" w:rsidP="00825575">
      <w:pPr>
        <w:spacing w:after="0" w:line="276" w:lineRule="auto"/>
        <w:rPr>
          <w:rFonts w:cstheme="minorHAnsi"/>
          <w:sz w:val="28"/>
          <w:szCs w:val="28"/>
        </w:rPr>
      </w:pPr>
      <w:r w:rsidRPr="004912E9">
        <w:rPr>
          <w:rFonts w:cstheme="minorHAnsi"/>
          <w:b/>
          <w:i/>
          <w:sz w:val="28"/>
          <w:szCs w:val="28"/>
        </w:rPr>
        <w:t>2</w:t>
      </w:r>
      <w:r w:rsidRPr="004912E9">
        <w:rPr>
          <w:rFonts w:cstheme="minorHAnsi"/>
          <w:sz w:val="28"/>
          <w:szCs w:val="28"/>
        </w:rPr>
        <w:t xml:space="preserve"> Therefore you are inexcusable, O man, whoever you are who judge, for in whatever you judge another you condemn yourself; for you who judge practice the same things. </w:t>
      </w:r>
      <w:r w:rsidRPr="004912E9">
        <w:rPr>
          <w:rFonts w:cstheme="minorHAnsi"/>
          <w:sz w:val="28"/>
          <w:szCs w:val="28"/>
          <w:vertAlign w:val="superscript"/>
        </w:rPr>
        <w:t>2 </w:t>
      </w:r>
      <w:r w:rsidRPr="004912E9">
        <w:rPr>
          <w:rFonts w:cstheme="minorHAnsi"/>
          <w:sz w:val="28"/>
          <w:szCs w:val="28"/>
        </w:rPr>
        <w:t xml:space="preserve">But we know that the judgment of God is according to truth against those who practice such things. </w:t>
      </w:r>
      <w:r w:rsidRPr="004912E9">
        <w:rPr>
          <w:rFonts w:cstheme="minorHAnsi"/>
          <w:sz w:val="28"/>
          <w:szCs w:val="28"/>
          <w:vertAlign w:val="superscript"/>
        </w:rPr>
        <w:t>3 </w:t>
      </w:r>
      <w:r w:rsidRPr="004912E9">
        <w:rPr>
          <w:rFonts w:cstheme="minorHAnsi"/>
          <w:sz w:val="28"/>
          <w:szCs w:val="28"/>
        </w:rPr>
        <w:t xml:space="preserve">And do you think this, O man, you who judge those practicing such things, and doing the same, that you will escape the judgment of God? </w:t>
      </w:r>
      <w:r w:rsidRPr="004912E9">
        <w:rPr>
          <w:rFonts w:cstheme="minorHAnsi"/>
          <w:sz w:val="28"/>
          <w:szCs w:val="28"/>
          <w:vertAlign w:val="superscript"/>
        </w:rPr>
        <w:t>4 </w:t>
      </w:r>
      <w:r w:rsidRPr="004912E9">
        <w:rPr>
          <w:rFonts w:cstheme="minorHAnsi"/>
          <w:sz w:val="28"/>
          <w:szCs w:val="28"/>
        </w:rPr>
        <w:t xml:space="preserve">Or do you despise the riches of His goodness, forbearance, and longsuffering, not knowing that the goodness of God leads you to repentance? </w:t>
      </w:r>
      <w:r w:rsidRPr="004912E9">
        <w:rPr>
          <w:rFonts w:cstheme="minorHAnsi"/>
          <w:sz w:val="28"/>
          <w:szCs w:val="28"/>
          <w:vertAlign w:val="superscript"/>
        </w:rPr>
        <w:t>5 </w:t>
      </w:r>
      <w:r w:rsidRPr="004912E9">
        <w:rPr>
          <w:rFonts w:cstheme="minorHAnsi"/>
          <w:sz w:val="28"/>
          <w:szCs w:val="28"/>
        </w:rPr>
        <w:t xml:space="preserve">But in accordance with your hardness and your impenitent heart you are treasuring up for yourself wrath in the day of wrath and revelation of the righteous judgment of God, </w:t>
      </w:r>
      <w:r w:rsidRPr="004912E9">
        <w:rPr>
          <w:rFonts w:cstheme="minorHAnsi"/>
          <w:sz w:val="28"/>
          <w:szCs w:val="28"/>
          <w:vertAlign w:val="superscript"/>
        </w:rPr>
        <w:t>6 </w:t>
      </w:r>
      <w:r w:rsidRPr="004912E9">
        <w:rPr>
          <w:rFonts w:cstheme="minorHAnsi"/>
          <w:sz w:val="28"/>
          <w:szCs w:val="28"/>
        </w:rPr>
        <w:t xml:space="preserve">who </w:t>
      </w:r>
      <w:r w:rsidRPr="004912E9">
        <w:rPr>
          <w:rFonts w:cstheme="minorHAnsi"/>
          <w:i/>
          <w:sz w:val="28"/>
          <w:szCs w:val="28"/>
        </w:rPr>
        <w:t>“will render to each one according to his deeds”</w:t>
      </w:r>
      <w:r w:rsidRPr="004912E9">
        <w:rPr>
          <w:rFonts w:cstheme="minorHAnsi"/>
          <w:sz w:val="28"/>
          <w:szCs w:val="28"/>
        </w:rPr>
        <w:t xml:space="preserve">: </w:t>
      </w:r>
      <w:r w:rsidRPr="004912E9">
        <w:rPr>
          <w:rFonts w:cstheme="minorHAnsi"/>
          <w:sz w:val="28"/>
          <w:szCs w:val="28"/>
          <w:vertAlign w:val="superscript"/>
        </w:rPr>
        <w:lastRenderedPageBreak/>
        <w:t>7 </w:t>
      </w:r>
      <w:r w:rsidRPr="004912E9">
        <w:rPr>
          <w:rFonts w:cstheme="minorHAnsi"/>
          <w:sz w:val="28"/>
          <w:szCs w:val="28"/>
        </w:rPr>
        <w:t xml:space="preserve">eternal life to those who by patient continuance in doing good seek for glory, honor, and immortality; </w:t>
      </w:r>
      <w:r w:rsidRPr="004912E9">
        <w:rPr>
          <w:rFonts w:cstheme="minorHAnsi"/>
          <w:sz w:val="28"/>
          <w:szCs w:val="28"/>
          <w:vertAlign w:val="superscript"/>
        </w:rPr>
        <w:t>8 </w:t>
      </w:r>
      <w:r w:rsidRPr="004912E9">
        <w:rPr>
          <w:rFonts w:cstheme="minorHAnsi"/>
          <w:sz w:val="28"/>
          <w:szCs w:val="28"/>
        </w:rPr>
        <w:t xml:space="preserve">but to those who are self-seeking and do not obey the truth, but obey unrighteousness—indignation and wrath, </w:t>
      </w:r>
      <w:r w:rsidRPr="004912E9">
        <w:rPr>
          <w:rFonts w:cstheme="minorHAnsi"/>
          <w:sz w:val="28"/>
          <w:szCs w:val="28"/>
          <w:vertAlign w:val="superscript"/>
        </w:rPr>
        <w:t>9 </w:t>
      </w:r>
      <w:r w:rsidRPr="004912E9">
        <w:rPr>
          <w:rFonts w:cstheme="minorHAnsi"/>
          <w:sz w:val="28"/>
          <w:szCs w:val="28"/>
        </w:rPr>
        <w:t xml:space="preserve">tribulation and anguish, on every soul of man who does evil, of the Jew first and also of the Greek; </w:t>
      </w:r>
      <w:r w:rsidRPr="004912E9">
        <w:rPr>
          <w:rFonts w:cstheme="minorHAnsi"/>
          <w:sz w:val="28"/>
          <w:szCs w:val="28"/>
          <w:vertAlign w:val="superscript"/>
        </w:rPr>
        <w:t>10 </w:t>
      </w:r>
      <w:r w:rsidRPr="004912E9">
        <w:rPr>
          <w:rFonts w:cstheme="minorHAnsi"/>
          <w:sz w:val="28"/>
          <w:szCs w:val="28"/>
        </w:rPr>
        <w:t xml:space="preserve">but glory, honor, and peace to everyone who works what is good, to the Jew first and also to the Greek. </w:t>
      </w:r>
      <w:r w:rsidRPr="004912E9">
        <w:rPr>
          <w:rFonts w:cstheme="minorHAnsi"/>
          <w:sz w:val="28"/>
          <w:szCs w:val="28"/>
          <w:vertAlign w:val="superscript"/>
        </w:rPr>
        <w:t>11 </w:t>
      </w:r>
      <w:r w:rsidRPr="004912E9">
        <w:rPr>
          <w:rFonts w:cstheme="minorHAnsi"/>
          <w:sz w:val="28"/>
          <w:szCs w:val="28"/>
        </w:rPr>
        <w:t>For there is no partiality with God.</w:t>
      </w:r>
    </w:p>
    <w:p w14:paraId="60BE4ADD" w14:textId="77777777" w:rsidR="003D1269" w:rsidRDefault="003D1269" w:rsidP="00825575">
      <w:pPr>
        <w:spacing w:after="0" w:line="276" w:lineRule="auto"/>
        <w:rPr>
          <w:rFonts w:cstheme="minorHAnsi"/>
          <w:sz w:val="28"/>
          <w:szCs w:val="28"/>
        </w:rPr>
      </w:pPr>
      <w:r w:rsidRPr="004912E9">
        <w:rPr>
          <w:rFonts w:cstheme="minorHAnsi"/>
          <w:sz w:val="28"/>
          <w:szCs w:val="28"/>
          <w:vertAlign w:val="superscript"/>
        </w:rPr>
        <w:t>12 </w:t>
      </w:r>
      <w:r w:rsidRPr="004912E9">
        <w:rPr>
          <w:rFonts w:cstheme="minorHAnsi"/>
          <w:sz w:val="28"/>
          <w:szCs w:val="28"/>
        </w:rPr>
        <w:t xml:space="preserve">For as many as have sinned without law will also perish without law, and as many as have sinned in the law will be judged by the law </w:t>
      </w:r>
      <w:r w:rsidRPr="004912E9">
        <w:rPr>
          <w:rFonts w:cstheme="minorHAnsi"/>
          <w:sz w:val="28"/>
          <w:szCs w:val="28"/>
          <w:vertAlign w:val="superscript"/>
        </w:rPr>
        <w:t>13 </w:t>
      </w:r>
      <w:r w:rsidRPr="004912E9">
        <w:rPr>
          <w:rFonts w:cstheme="minorHAnsi"/>
          <w:sz w:val="28"/>
          <w:szCs w:val="28"/>
        </w:rPr>
        <w:t xml:space="preserve">(for not the hearers of the law </w:t>
      </w:r>
      <w:r w:rsidRPr="004912E9">
        <w:rPr>
          <w:rFonts w:cstheme="minorHAnsi"/>
          <w:i/>
          <w:sz w:val="28"/>
          <w:szCs w:val="28"/>
        </w:rPr>
        <w:t>are</w:t>
      </w:r>
      <w:r w:rsidRPr="004912E9">
        <w:rPr>
          <w:rFonts w:cstheme="minorHAnsi"/>
          <w:sz w:val="28"/>
          <w:szCs w:val="28"/>
        </w:rPr>
        <w:t xml:space="preserve"> just in the sight of God, but the doers of the law will be justified; </w:t>
      </w:r>
      <w:r w:rsidRPr="004912E9">
        <w:rPr>
          <w:rFonts w:cstheme="minorHAnsi"/>
          <w:sz w:val="28"/>
          <w:szCs w:val="28"/>
          <w:vertAlign w:val="superscript"/>
        </w:rPr>
        <w:t>14 </w:t>
      </w:r>
      <w:r w:rsidRPr="004912E9">
        <w:rPr>
          <w:rFonts w:cstheme="minorHAnsi"/>
          <w:sz w:val="28"/>
          <w:szCs w:val="28"/>
        </w:rPr>
        <w:t xml:space="preserve">for when Gentiles, who do not have the law, by nature do the things in the law, these, although not having the law, are a law to themselves, </w:t>
      </w:r>
      <w:r w:rsidRPr="004912E9">
        <w:rPr>
          <w:rFonts w:cstheme="minorHAnsi"/>
          <w:sz w:val="28"/>
          <w:szCs w:val="28"/>
          <w:vertAlign w:val="superscript"/>
        </w:rPr>
        <w:t>15 </w:t>
      </w:r>
      <w:r w:rsidRPr="004912E9">
        <w:rPr>
          <w:rFonts w:cstheme="minorHAnsi"/>
          <w:sz w:val="28"/>
          <w:szCs w:val="28"/>
        </w:rPr>
        <w:t xml:space="preserve">who show the work of the law written in their hearts, their conscience also bearing witness, and between themselves </w:t>
      </w:r>
      <w:r w:rsidRPr="004912E9">
        <w:rPr>
          <w:rFonts w:cstheme="minorHAnsi"/>
          <w:i/>
          <w:sz w:val="28"/>
          <w:szCs w:val="28"/>
        </w:rPr>
        <w:t>their</w:t>
      </w:r>
      <w:r w:rsidRPr="004912E9">
        <w:rPr>
          <w:rFonts w:cstheme="minorHAnsi"/>
          <w:sz w:val="28"/>
          <w:szCs w:val="28"/>
        </w:rPr>
        <w:t xml:space="preserve"> thoughts accusing or else excusing </w:t>
      </w:r>
      <w:r w:rsidRPr="004912E9">
        <w:rPr>
          <w:rFonts w:cstheme="minorHAnsi"/>
          <w:i/>
          <w:sz w:val="28"/>
          <w:szCs w:val="28"/>
        </w:rPr>
        <w:t>them</w:t>
      </w:r>
      <w:r w:rsidRPr="004912E9">
        <w:rPr>
          <w:rFonts w:cstheme="minorHAnsi"/>
          <w:sz w:val="28"/>
          <w:szCs w:val="28"/>
        </w:rPr>
        <w:t xml:space="preserve">) </w:t>
      </w:r>
      <w:r w:rsidRPr="004912E9">
        <w:rPr>
          <w:rFonts w:cstheme="minorHAnsi"/>
          <w:sz w:val="28"/>
          <w:szCs w:val="28"/>
          <w:vertAlign w:val="superscript"/>
        </w:rPr>
        <w:t>16 </w:t>
      </w:r>
      <w:r w:rsidRPr="004912E9">
        <w:rPr>
          <w:rFonts w:cstheme="minorHAnsi"/>
          <w:sz w:val="28"/>
          <w:szCs w:val="28"/>
        </w:rPr>
        <w:t>in the day when God will judge the secrets of men by Jesus Christ, according to my gospel.</w:t>
      </w:r>
    </w:p>
    <w:p w14:paraId="1D056F92" w14:textId="77777777" w:rsidR="00556F47" w:rsidRPr="004912E9" w:rsidRDefault="00556F47" w:rsidP="00825575">
      <w:pPr>
        <w:spacing w:after="0" w:line="276" w:lineRule="auto"/>
        <w:rPr>
          <w:rFonts w:cstheme="minorHAnsi"/>
          <w:sz w:val="28"/>
          <w:szCs w:val="28"/>
        </w:rPr>
      </w:pPr>
    </w:p>
    <w:p w14:paraId="7F4AD82C" w14:textId="77777777" w:rsidR="003D1269" w:rsidRPr="004912E9" w:rsidRDefault="003D1269" w:rsidP="00825575">
      <w:pPr>
        <w:spacing w:after="0" w:line="276" w:lineRule="auto"/>
        <w:rPr>
          <w:rFonts w:cstheme="minorHAnsi"/>
          <w:sz w:val="28"/>
          <w:szCs w:val="28"/>
        </w:rPr>
      </w:pPr>
      <w:r w:rsidRPr="004912E9">
        <w:rPr>
          <w:rFonts w:cstheme="minorHAnsi"/>
          <w:b/>
          <w:i/>
          <w:sz w:val="28"/>
          <w:szCs w:val="28"/>
        </w:rPr>
        <w:t>The Jews Guilty as the Gentiles</w:t>
      </w:r>
    </w:p>
    <w:p w14:paraId="755412A8" w14:textId="77777777" w:rsidR="003D1269" w:rsidRPr="004912E9" w:rsidRDefault="003D1269" w:rsidP="00825575">
      <w:pPr>
        <w:spacing w:after="0" w:line="276" w:lineRule="auto"/>
        <w:rPr>
          <w:rFonts w:cstheme="minorHAnsi"/>
          <w:sz w:val="28"/>
          <w:szCs w:val="28"/>
        </w:rPr>
      </w:pPr>
      <w:r w:rsidRPr="004912E9">
        <w:rPr>
          <w:rFonts w:cstheme="minorHAnsi"/>
          <w:sz w:val="28"/>
          <w:szCs w:val="28"/>
          <w:vertAlign w:val="superscript"/>
        </w:rPr>
        <w:t>17 </w:t>
      </w:r>
      <w:r w:rsidRPr="004912E9">
        <w:rPr>
          <w:rFonts w:cstheme="minorHAnsi"/>
          <w:sz w:val="28"/>
          <w:szCs w:val="28"/>
        </w:rPr>
        <w:t xml:space="preserve">Indeed you are called a Jew, and rest on the law, and make your boast in God, </w:t>
      </w:r>
      <w:r w:rsidRPr="004912E9">
        <w:rPr>
          <w:rFonts w:cstheme="minorHAnsi"/>
          <w:sz w:val="28"/>
          <w:szCs w:val="28"/>
          <w:vertAlign w:val="superscript"/>
        </w:rPr>
        <w:t>18 </w:t>
      </w:r>
      <w:r w:rsidRPr="004912E9">
        <w:rPr>
          <w:rFonts w:cstheme="minorHAnsi"/>
          <w:sz w:val="28"/>
          <w:szCs w:val="28"/>
        </w:rPr>
        <w:t xml:space="preserve">and know </w:t>
      </w:r>
      <w:r w:rsidRPr="004912E9">
        <w:rPr>
          <w:rFonts w:cstheme="minorHAnsi"/>
          <w:i/>
          <w:sz w:val="28"/>
          <w:szCs w:val="28"/>
        </w:rPr>
        <w:t>His</w:t>
      </w:r>
      <w:r w:rsidRPr="004912E9">
        <w:rPr>
          <w:rFonts w:cstheme="minorHAnsi"/>
          <w:sz w:val="28"/>
          <w:szCs w:val="28"/>
        </w:rPr>
        <w:t xml:space="preserve"> will, and approve the things that are excellent, being instructed out of the law, </w:t>
      </w:r>
      <w:r w:rsidRPr="004912E9">
        <w:rPr>
          <w:rFonts w:cstheme="minorHAnsi"/>
          <w:sz w:val="28"/>
          <w:szCs w:val="28"/>
          <w:vertAlign w:val="superscript"/>
        </w:rPr>
        <w:t>19 </w:t>
      </w:r>
      <w:r w:rsidRPr="004912E9">
        <w:rPr>
          <w:rFonts w:cstheme="minorHAnsi"/>
          <w:sz w:val="28"/>
          <w:szCs w:val="28"/>
        </w:rPr>
        <w:t xml:space="preserve">and are confident that you yourself are a guide to the blind, a light to those who are in darkness, </w:t>
      </w:r>
      <w:r w:rsidRPr="004912E9">
        <w:rPr>
          <w:rFonts w:cstheme="minorHAnsi"/>
          <w:sz w:val="28"/>
          <w:szCs w:val="28"/>
          <w:vertAlign w:val="superscript"/>
        </w:rPr>
        <w:t>20 </w:t>
      </w:r>
      <w:r w:rsidRPr="004912E9">
        <w:rPr>
          <w:rFonts w:cstheme="minorHAnsi"/>
          <w:sz w:val="28"/>
          <w:szCs w:val="28"/>
        </w:rPr>
        <w:t xml:space="preserve">an instructor of the foolish, a teacher of babes, having the form of knowledge and truth in the law. </w:t>
      </w:r>
      <w:r w:rsidRPr="004912E9">
        <w:rPr>
          <w:rFonts w:cstheme="minorHAnsi"/>
          <w:sz w:val="28"/>
          <w:szCs w:val="28"/>
          <w:vertAlign w:val="superscript"/>
        </w:rPr>
        <w:t>21 </w:t>
      </w:r>
      <w:r w:rsidRPr="004912E9">
        <w:rPr>
          <w:rFonts w:cstheme="minorHAnsi"/>
          <w:sz w:val="28"/>
          <w:szCs w:val="28"/>
        </w:rPr>
        <w:t xml:space="preserve">You, therefore, who teach another, do you not teach yourself? You who preach that a man should not steal, do you steal? </w:t>
      </w:r>
      <w:r w:rsidRPr="004912E9">
        <w:rPr>
          <w:rFonts w:cstheme="minorHAnsi"/>
          <w:sz w:val="28"/>
          <w:szCs w:val="28"/>
          <w:vertAlign w:val="superscript"/>
        </w:rPr>
        <w:t>22 </w:t>
      </w:r>
      <w:r w:rsidRPr="004912E9">
        <w:rPr>
          <w:rFonts w:cstheme="minorHAnsi"/>
          <w:sz w:val="28"/>
          <w:szCs w:val="28"/>
        </w:rPr>
        <w:t xml:space="preserve">You who say, “Do not commit adultery,” do you commit adultery? You who abhor idols, do you rob temples? </w:t>
      </w:r>
      <w:r w:rsidRPr="004912E9">
        <w:rPr>
          <w:rFonts w:cstheme="minorHAnsi"/>
          <w:sz w:val="28"/>
          <w:szCs w:val="28"/>
          <w:vertAlign w:val="superscript"/>
        </w:rPr>
        <w:t>23 </w:t>
      </w:r>
      <w:r w:rsidRPr="004912E9">
        <w:rPr>
          <w:rFonts w:cstheme="minorHAnsi"/>
          <w:sz w:val="28"/>
          <w:szCs w:val="28"/>
        </w:rPr>
        <w:t xml:space="preserve">You who make your boast in the law, do you dishonor God through breaking the law? </w:t>
      </w:r>
      <w:r w:rsidRPr="004912E9">
        <w:rPr>
          <w:rFonts w:cstheme="minorHAnsi"/>
          <w:sz w:val="28"/>
          <w:szCs w:val="28"/>
          <w:vertAlign w:val="superscript"/>
        </w:rPr>
        <w:t>24 </w:t>
      </w:r>
      <w:r w:rsidRPr="004912E9">
        <w:rPr>
          <w:rFonts w:cstheme="minorHAnsi"/>
          <w:sz w:val="28"/>
          <w:szCs w:val="28"/>
        </w:rPr>
        <w:t xml:space="preserve">For </w:t>
      </w:r>
      <w:r w:rsidRPr="004912E9">
        <w:rPr>
          <w:rFonts w:cstheme="minorHAnsi"/>
          <w:i/>
          <w:sz w:val="28"/>
          <w:szCs w:val="28"/>
        </w:rPr>
        <w:t>“the name of God is</w:t>
      </w:r>
      <w:r w:rsidRPr="004912E9">
        <w:rPr>
          <w:rFonts w:cstheme="minorHAnsi"/>
          <w:sz w:val="28"/>
          <w:szCs w:val="28"/>
        </w:rPr>
        <w:t xml:space="preserve"> </w:t>
      </w:r>
      <w:r w:rsidRPr="004912E9">
        <w:rPr>
          <w:rFonts w:cstheme="minorHAnsi"/>
          <w:i/>
          <w:sz w:val="28"/>
          <w:szCs w:val="28"/>
        </w:rPr>
        <w:t>blasphemed among the Gentiles because of you,”</w:t>
      </w:r>
      <w:r w:rsidRPr="004912E9">
        <w:rPr>
          <w:rFonts w:cstheme="minorHAnsi"/>
          <w:sz w:val="28"/>
          <w:szCs w:val="28"/>
        </w:rPr>
        <w:t xml:space="preserve"> as it is written.</w:t>
      </w:r>
    </w:p>
    <w:p w14:paraId="38270A5F" w14:textId="77777777" w:rsidR="00556F47" w:rsidRDefault="00556F47" w:rsidP="00825575">
      <w:pPr>
        <w:spacing w:after="0" w:line="276" w:lineRule="auto"/>
        <w:rPr>
          <w:rFonts w:cstheme="minorHAnsi"/>
          <w:b/>
          <w:i/>
          <w:sz w:val="28"/>
          <w:szCs w:val="28"/>
        </w:rPr>
      </w:pPr>
    </w:p>
    <w:p w14:paraId="355CAED8" w14:textId="7495F6B9" w:rsidR="003D1269" w:rsidRPr="004912E9" w:rsidRDefault="003D1269" w:rsidP="00825575">
      <w:pPr>
        <w:spacing w:after="0" w:line="276" w:lineRule="auto"/>
        <w:rPr>
          <w:rFonts w:cstheme="minorHAnsi"/>
          <w:sz w:val="28"/>
          <w:szCs w:val="28"/>
        </w:rPr>
      </w:pPr>
      <w:r w:rsidRPr="004912E9">
        <w:rPr>
          <w:rFonts w:cstheme="minorHAnsi"/>
          <w:b/>
          <w:i/>
          <w:sz w:val="28"/>
          <w:szCs w:val="28"/>
        </w:rPr>
        <w:t>Circumcision of No Avail</w:t>
      </w:r>
    </w:p>
    <w:p w14:paraId="3FAC5907" w14:textId="77777777" w:rsidR="003D1269" w:rsidRDefault="003D1269" w:rsidP="00825575">
      <w:pPr>
        <w:spacing w:after="0" w:line="276" w:lineRule="auto"/>
        <w:rPr>
          <w:rFonts w:cstheme="minorHAnsi"/>
          <w:sz w:val="28"/>
          <w:szCs w:val="28"/>
        </w:rPr>
      </w:pPr>
      <w:r w:rsidRPr="004912E9">
        <w:rPr>
          <w:rFonts w:cstheme="minorHAnsi"/>
          <w:sz w:val="28"/>
          <w:szCs w:val="28"/>
          <w:vertAlign w:val="superscript"/>
        </w:rPr>
        <w:t>25 </w:t>
      </w:r>
      <w:r w:rsidRPr="004912E9">
        <w:rPr>
          <w:rFonts w:cstheme="minorHAnsi"/>
          <w:sz w:val="28"/>
          <w:szCs w:val="28"/>
        </w:rPr>
        <w:t xml:space="preserve">For circumcision is indeed profitable if you keep the law; but if you are a breaker of the law, your circumcision has become uncircumcision. </w:t>
      </w:r>
      <w:r w:rsidRPr="004912E9">
        <w:rPr>
          <w:rFonts w:cstheme="minorHAnsi"/>
          <w:sz w:val="28"/>
          <w:szCs w:val="28"/>
          <w:vertAlign w:val="superscript"/>
        </w:rPr>
        <w:t>26 </w:t>
      </w:r>
      <w:r w:rsidRPr="004912E9">
        <w:rPr>
          <w:rFonts w:cstheme="minorHAnsi"/>
          <w:sz w:val="28"/>
          <w:szCs w:val="28"/>
        </w:rPr>
        <w:t xml:space="preserve">Therefore, if an uncircumcised man keeps the righteous requirements of the law, will not his uncircumcision be counted as circumcision? </w:t>
      </w:r>
      <w:r w:rsidRPr="004912E9">
        <w:rPr>
          <w:rFonts w:cstheme="minorHAnsi"/>
          <w:sz w:val="28"/>
          <w:szCs w:val="28"/>
          <w:vertAlign w:val="superscript"/>
        </w:rPr>
        <w:t>27 </w:t>
      </w:r>
      <w:r w:rsidRPr="004912E9">
        <w:rPr>
          <w:rFonts w:cstheme="minorHAnsi"/>
          <w:sz w:val="28"/>
          <w:szCs w:val="28"/>
        </w:rPr>
        <w:t xml:space="preserve">And will not the physically uncircumcised, if he fulfills the law, judge you who, </w:t>
      </w:r>
      <w:r w:rsidRPr="004912E9">
        <w:rPr>
          <w:rFonts w:cstheme="minorHAnsi"/>
          <w:i/>
          <w:sz w:val="28"/>
          <w:szCs w:val="28"/>
        </w:rPr>
        <w:t>even</w:t>
      </w:r>
      <w:r w:rsidRPr="004912E9">
        <w:rPr>
          <w:rFonts w:cstheme="minorHAnsi"/>
          <w:sz w:val="28"/>
          <w:szCs w:val="28"/>
        </w:rPr>
        <w:t xml:space="preserve"> with </w:t>
      </w:r>
      <w:r w:rsidRPr="004912E9">
        <w:rPr>
          <w:rFonts w:cstheme="minorHAnsi"/>
          <w:i/>
          <w:sz w:val="28"/>
          <w:szCs w:val="28"/>
        </w:rPr>
        <w:t>your</w:t>
      </w:r>
      <w:r w:rsidRPr="004912E9">
        <w:rPr>
          <w:rFonts w:cstheme="minorHAnsi"/>
          <w:sz w:val="28"/>
          <w:szCs w:val="28"/>
        </w:rPr>
        <w:t xml:space="preserve"> written </w:t>
      </w:r>
      <w:r w:rsidRPr="004912E9">
        <w:rPr>
          <w:rFonts w:cstheme="minorHAnsi"/>
          <w:i/>
          <w:sz w:val="28"/>
          <w:szCs w:val="28"/>
        </w:rPr>
        <w:t>code</w:t>
      </w:r>
      <w:r w:rsidRPr="004912E9">
        <w:rPr>
          <w:rFonts w:cstheme="minorHAnsi"/>
          <w:sz w:val="28"/>
          <w:szCs w:val="28"/>
        </w:rPr>
        <w:t xml:space="preserve"> </w:t>
      </w:r>
      <w:r w:rsidRPr="004912E9">
        <w:rPr>
          <w:rFonts w:cstheme="minorHAnsi"/>
          <w:sz w:val="28"/>
          <w:szCs w:val="28"/>
        </w:rPr>
        <w:lastRenderedPageBreak/>
        <w:t xml:space="preserve">and circumcision, </w:t>
      </w:r>
      <w:r w:rsidRPr="004912E9">
        <w:rPr>
          <w:rFonts w:cstheme="minorHAnsi"/>
          <w:i/>
          <w:sz w:val="28"/>
          <w:szCs w:val="28"/>
        </w:rPr>
        <w:t>are</w:t>
      </w:r>
      <w:r w:rsidRPr="004912E9">
        <w:rPr>
          <w:rFonts w:cstheme="minorHAnsi"/>
          <w:sz w:val="28"/>
          <w:szCs w:val="28"/>
        </w:rPr>
        <w:t xml:space="preserve"> a transgressor of the law? </w:t>
      </w:r>
      <w:r w:rsidRPr="004912E9">
        <w:rPr>
          <w:rFonts w:cstheme="minorHAnsi"/>
          <w:sz w:val="28"/>
          <w:szCs w:val="28"/>
          <w:vertAlign w:val="superscript"/>
        </w:rPr>
        <w:t>28 </w:t>
      </w:r>
      <w:r w:rsidRPr="004912E9">
        <w:rPr>
          <w:rFonts w:cstheme="minorHAnsi"/>
          <w:sz w:val="28"/>
          <w:szCs w:val="28"/>
        </w:rPr>
        <w:t xml:space="preserve">For he is not a Jew who </w:t>
      </w:r>
      <w:r w:rsidRPr="004912E9">
        <w:rPr>
          <w:rFonts w:cstheme="minorHAnsi"/>
          <w:i/>
          <w:sz w:val="28"/>
          <w:szCs w:val="28"/>
        </w:rPr>
        <w:t>is one</w:t>
      </w:r>
      <w:r w:rsidRPr="004912E9">
        <w:rPr>
          <w:rFonts w:cstheme="minorHAnsi"/>
          <w:sz w:val="28"/>
          <w:szCs w:val="28"/>
        </w:rPr>
        <w:t xml:space="preserve"> outwardly, nor </w:t>
      </w:r>
      <w:r w:rsidRPr="004912E9">
        <w:rPr>
          <w:rFonts w:cstheme="minorHAnsi"/>
          <w:i/>
          <w:sz w:val="28"/>
          <w:szCs w:val="28"/>
        </w:rPr>
        <w:t>is</w:t>
      </w:r>
      <w:r w:rsidRPr="004912E9">
        <w:rPr>
          <w:rFonts w:cstheme="minorHAnsi"/>
          <w:sz w:val="28"/>
          <w:szCs w:val="28"/>
        </w:rPr>
        <w:t xml:space="preserve"> circumcision that which </w:t>
      </w:r>
      <w:r w:rsidRPr="004912E9">
        <w:rPr>
          <w:rFonts w:cstheme="minorHAnsi"/>
          <w:i/>
          <w:sz w:val="28"/>
          <w:szCs w:val="28"/>
        </w:rPr>
        <w:t>is</w:t>
      </w:r>
      <w:r w:rsidRPr="004912E9">
        <w:rPr>
          <w:rFonts w:cstheme="minorHAnsi"/>
          <w:sz w:val="28"/>
          <w:szCs w:val="28"/>
        </w:rPr>
        <w:t xml:space="preserve"> outward in the flesh; </w:t>
      </w:r>
      <w:r w:rsidRPr="004912E9">
        <w:rPr>
          <w:rFonts w:cstheme="minorHAnsi"/>
          <w:sz w:val="28"/>
          <w:szCs w:val="28"/>
          <w:vertAlign w:val="superscript"/>
        </w:rPr>
        <w:t>29 </w:t>
      </w:r>
      <w:r w:rsidRPr="004912E9">
        <w:rPr>
          <w:rFonts w:cstheme="minorHAnsi"/>
          <w:sz w:val="28"/>
          <w:szCs w:val="28"/>
        </w:rPr>
        <w:t xml:space="preserve">but </w:t>
      </w:r>
      <w:r w:rsidRPr="004912E9">
        <w:rPr>
          <w:rFonts w:cstheme="minorHAnsi"/>
          <w:i/>
          <w:sz w:val="28"/>
          <w:szCs w:val="28"/>
        </w:rPr>
        <w:t>he is</w:t>
      </w:r>
      <w:r w:rsidRPr="004912E9">
        <w:rPr>
          <w:rFonts w:cstheme="minorHAnsi"/>
          <w:sz w:val="28"/>
          <w:szCs w:val="28"/>
        </w:rPr>
        <w:t xml:space="preserve"> a Jew who </w:t>
      </w:r>
      <w:r w:rsidRPr="004912E9">
        <w:rPr>
          <w:rFonts w:cstheme="minorHAnsi"/>
          <w:i/>
          <w:sz w:val="28"/>
          <w:szCs w:val="28"/>
        </w:rPr>
        <w:t>is one</w:t>
      </w:r>
      <w:r w:rsidRPr="004912E9">
        <w:rPr>
          <w:rFonts w:cstheme="minorHAnsi"/>
          <w:sz w:val="28"/>
          <w:szCs w:val="28"/>
        </w:rPr>
        <w:t xml:space="preserve"> inwardly; and circumcision </w:t>
      </w:r>
      <w:r w:rsidRPr="004912E9">
        <w:rPr>
          <w:rFonts w:cstheme="minorHAnsi"/>
          <w:i/>
          <w:sz w:val="28"/>
          <w:szCs w:val="28"/>
        </w:rPr>
        <w:t>is that</w:t>
      </w:r>
      <w:r w:rsidRPr="004912E9">
        <w:rPr>
          <w:rFonts w:cstheme="minorHAnsi"/>
          <w:sz w:val="28"/>
          <w:szCs w:val="28"/>
        </w:rPr>
        <w:t xml:space="preserve"> of the heart, in the Spirit, not in the letter; whose praise </w:t>
      </w:r>
      <w:r w:rsidRPr="004912E9">
        <w:rPr>
          <w:rFonts w:cstheme="minorHAnsi"/>
          <w:i/>
          <w:sz w:val="28"/>
          <w:szCs w:val="28"/>
        </w:rPr>
        <w:t>is</w:t>
      </w:r>
      <w:r w:rsidRPr="004912E9">
        <w:rPr>
          <w:rFonts w:cstheme="minorHAnsi"/>
          <w:sz w:val="28"/>
          <w:szCs w:val="28"/>
        </w:rPr>
        <w:t xml:space="preserve"> not from men but from God.</w:t>
      </w:r>
    </w:p>
    <w:p w14:paraId="30A90DBF" w14:textId="77777777" w:rsidR="0039569D" w:rsidRPr="004912E9" w:rsidRDefault="0039569D" w:rsidP="00825575">
      <w:pPr>
        <w:spacing w:after="0" w:line="276" w:lineRule="auto"/>
        <w:rPr>
          <w:rFonts w:cstheme="minorHAnsi"/>
          <w:sz w:val="28"/>
          <w:szCs w:val="28"/>
        </w:rPr>
      </w:pPr>
    </w:p>
    <w:p w14:paraId="51E04319" w14:textId="77777777" w:rsidR="003D1269" w:rsidRPr="004912E9" w:rsidRDefault="003D1269" w:rsidP="00825575">
      <w:pPr>
        <w:spacing w:after="0" w:line="276" w:lineRule="auto"/>
        <w:rPr>
          <w:rFonts w:cstheme="minorHAnsi"/>
          <w:sz w:val="28"/>
          <w:szCs w:val="28"/>
        </w:rPr>
      </w:pPr>
      <w:r w:rsidRPr="004912E9">
        <w:rPr>
          <w:rFonts w:cstheme="minorHAnsi"/>
          <w:b/>
          <w:i/>
          <w:sz w:val="28"/>
          <w:szCs w:val="28"/>
        </w:rPr>
        <w:t>God’s Judgment Defended</w:t>
      </w:r>
    </w:p>
    <w:p w14:paraId="563D9F36" w14:textId="3FCFFFF2" w:rsidR="0039569D" w:rsidRDefault="003D1269" w:rsidP="00825575">
      <w:pPr>
        <w:spacing w:after="0" w:line="276" w:lineRule="auto"/>
        <w:rPr>
          <w:rFonts w:cstheme="minorHAnsi"/>
          <w:sz w:val="28"/>
          <w:szCs w:val="28"/>
        </w:rPr>
      </w:pPr>
      <w:r w:rsidRPr="004912E9">
        <w:rPr>
          <w:rFonts w:cstheme="minorHAnsi"/>
          <w:b/>
          <w:i/>
          <w:sz w:val="28"/>
          <w:szCs w:val="28"/>
        </w:rPr>
        <w:t>3</w:t>
      </w:r>
      <w:r w:rsidRPr="004912E9">
        <w:rPr>
          <w:rFonts w:cstheme="minorHAnsi"/>
          <w:sz w:val="28"/>
          <w:szCs w:val="28"/>
        </w:rPr>
        <w:t xml:space="preserve"> </w:t>
      </w:r>
      <w:r w:rsidRPr="0039569D">
        <w:rPr>
          <w:rFonts w:cstheme="minorHAnsi"/>
          <w:sz w:val="28"/>
          <w:szCs w:val="28"/>
          <w:highlight w:val="yellow"/>
        </w:rPr>
        <w:t xml:space="preserve">What </w:t>
      </w:r>
      <w:proofErr w:type="gramStart"/>
      <w:r w:rsidRPr="0039569D">
        <w:rPr>
          <w:rFonts w:cstheme="minorHAnsi"/>
          <w:sz w:val="28"/>
          <w:szCs w:val="28"/>
          <w:highlight w:val="yellow"/>
        </w:rPr>
        <w:t>advantage</w:t>
      </w:r>
      <w:proofErr w:type="gramEnd"/>
      <w:r w:rsidRPr="0039569D">
        <w:rPr>
          <w:rFonts w:cstheme="minorHAnsi"/>
          <w:sz w:val="28"/>
          <w:szCs w:val="28"/>
          <w:highlight w:val="yellow"/>
        </w:rPr>
        <w:t xml:space="preserve"> then has the Jew, or </w:t>
      </w:r>
      <w:r w:rsidRPr="00E84C20">
        <w:rPr>
          <w:rFonts w:cstheme="minorHAnsi"/>
          <w:color w:val="EE0000"/>
          <w:sz w:val="28"/>
          <w:szCs w:val="28"/>
          <w:highlight w:val="yellow"/>
        </w:rPr>
        <w:t xml:space="preserve">what </w:t>
      </w:r>
      <w:r w:rsidRPr="00E84C20">
        <w:rPr>
          <w:rFonts w:cstheme="minorHAnsi"/>
          <w:i/>
          <w:color w:val="EE0000"/>
          <w:sz w:val="28"/>
          <w:szCs w:val="28"/>
          <w:highlight w:val="yellow"/>
        </w:rPr>
        <w:t>is</w:t>
      </w:r>
      <w:r w:rsidRPr="00E84C20">
        <w:rPr>
          <w:rFonts w:cstheme="minorHAnsi"/>
          <w:color w:val="EE0000"/>
          <w:sz w:val="28"/>
          <w:szCs w:val="28"/>
          <w:highlight w:val="yellow"/>
        </w:rPr>
        <w:t xml:space="preserve"> the profit </w:t>
      </w:r>
      <w:r w:rsidRPr="0039569D">
        <w:rPr>
          <w:rFonts w:cstheme="minorHAnsi"/>
          <w:sz w:val="28"/>
          <w:szCs w:val="28"/>
          <w:highlight w:val="yellow"/>
        </w:rPr>
        <w:t>of circumcision?</w:t>
      </w:r>
      <w:r w:rsidRPr="004912E9">
        <w:rPr>
          <w:rFonts w:cstheme="minorHAnsi"/>
          <w:sz w:val="28"/>
          <w:szCs w:val="28"/>
        </w:rPr>
        <w:t xml:space="preserve"> </w:t>
      </w:r>
      <w:r w:rsidRPr="004912E9">
        <w:rPr>
          <w:rFonts w:cstheme="minorHAnsi"/>
          <w:sz w:val="28"/>
          <w:szCs w:val="28"/>
          <w:vertAlign w:val="superscript"/>
        </w:rPr>
        <w:t>2 </w:t>
      </w:r>
      <w:r w:rsidRPr="004912E9">
        <w:rPr>
          <w:rFonts w:cstheme="minorHAnsi"/>
          <w:sz w:val="28"/>
          <w:szCs w:val="28"/>
        </w:rPr>
        <w:t xml:space="preserve">Much in every way! Chiefly because to them were committed the oracles of God. </w:t>
      </w:r>
      <w:r w:rsidRPr="004912E9">
        <w:rPr>
          <w:rFonts w:cstheme="minorHAnsi"/>
          <w:sz w:val="28"/>
          <w:szCs w:val="28"/>
          <w:vertAlign w:val="superscript"/>
        </w:rPr>
        <w:t>3 </w:t>
      </w:r>
      <w:r w:rsidRPr="004912E9">
        <w:rPr>
          <w:rFonts w:cstheme="minorHAnsi"/>
          <w:sz w:val="28"/>
          <w:szCs w:val="28"/>
        </w:rPr>
        <w:t xml:space="preserve">For what if some did not believe? Will their unbelief make the faithfulness of God without effect? </w:t>
      </w:r>
      <w:r w:rsidRPr="004912E9">
        <w:rPr>
          <w:rFonts w:cstheme="minorHAnsi"/>
          <w:sz w:val="28"/>
          <w:szCs w:val="28"/>
          <w:vertAlign w:val="superscript"/>
        </w:rPr>
        <w:t>4 </w:t>
      </w:r>
      <w:r w:rsidRPr="004912E9">
        <w:rPr>
          <w:rFonts w:cstheme="minorHAnsi"/>
          <w:sz w:val="28"/>
          <w:szCs w:val="28"/>
        </w:rPr>
        <w:t xml:space="preserve">Certainly not! Indeed, let God be true but every man a liar. As it is written: </w:t>
      </w:r>
      <w:r w:rsidRPr="004912E9">
        <w:rPr>
          <w:rFonts w:cstheme="minorHAnsi"/>
          <w:i/>
          <w:sz w:val="28"/>
          <w:szCs w:val="28"/>
        </w:rPr>
        <w:t xml:space="preserve">“That You may be justified in Your words, and may overcome when You are judged.” </w:t>
      </w:r>
      <w:r w:rsidRPr="004912E9">
        <w:rPr>
          <w:rFonts w:cstheme="minorHAnsi"/>
          <w:sz w:val="28"/>
          <w:szCs w:val="28"/>
          <w:vertAlign w:val="superscript"/>
        </w:rPr>
        <w:t>5 </w:t>
      </w:r>
      <w:r w:rsidRPr="004912E9">
        <w:rPr>
          <w:rFonts w:cstheme="minorHAnsi"/>
          <w:sz w:val="28"/>
          <w:szCs w:val="28"/>
        </w:rPr>
        <w:t xml:space="preserve">But if our unrighteousness demonstrates the righteousness of God, what shall we say? </w:t>
      </w:r>
      <w:r w:rsidRPr="004912E9">
        <w:rPr>
          <w:rFonts w:cstheme="minorHAnsi"/>
          <w:i/>
          <w:sz w:val="28"/>
          <w:szCs w:val="28"/>
        </w:rPr>
        <w:t>Is</w:t>
      </w:r>
      <w:r w:rsidRPr="004912E9">
        <w:rPr>
          <w:rFonts w:cstheme="minorHAnsi"/>
          <w:sz w:val="28"/>
          <w:szCs w:val="28"/>
        </w:rPr>
        <w:t xml:space="preserve"> God unjust who inflicts wrath? (I speak as a man.) </w:t>
      </w:r>
      <w:r w:rsidRPr="004912E9">
        <w:rPr>
          <w:rFonts w:cstheme="minorHAnsi"/>
          <w:sz w:val="28"/>
          <w:szCs w:val="28"/>
          <w:vertAlign w:val="superscript"/>
        </w:rPr>
        <w:t>6 </w:t>
      </w:r>
      <w:r w:rsidRPr="004912E9">
        <w:rPr>
          <w:rFonts w:cstheme="minorHAnsi"/>
          <w:sz w:val="28"/>
          <w:szCs w:val="28"/>
        </w:rPr>
        <w:t xml:space="preserve">Certainly not! For then how will God judge the world? </w:t>
      </w:r>
      <w:r w:rsidRPr="004912E9">
        <w:rPr>
          <w:rFonts w:cstheme="minorHAnsi"/>
          <w:sz w:val="28"/>
          <w:szCs w:val="28"/>
          <w:vertAlign w:val="superscript"/>
        </w:rPr>
        <w:t>7 </w:t>
      </w:r>
      <w:r w:rsidRPr="004912E9">
        <w:rPr>
          <w:rFonts w:cstheme="minorHAnsi"/>
          <w:sz w:val="28"/>
          <w:szCs w:val="28"/>
        </w:rPr>
        <w:t xml:space="preserve">For if the truth of God has increased through my lie to His glory, why am I also still judged as a sinner? </w:t>
      </w:r>
      <w:r w:rsidRPr="004912E9">
        <w:rPr>
          <w:rFonts w:cstheme="minorHAnsi"/>
          <w:sz w:val="28"/>
          <w:szCs w:val="28"/>
          <w:vertAlign w:val="superscript"/>
        </w:rPr>
        <w:t>8 </w:t>
      </w:r>
      <w:r w:rsidRPr="004912E9">
        <w:rPr>
          <w:rFonts w:cstheme="minorHAnsi"/>
          <w:sz w:val="28"/>
          <w:szCs w:val="28"/>
        </w:rPr>
        <w:t xml:space="preserve">And </w:t>
      </w:r>
      <w:r w:rsidRPr="004912E9">
        <w:rPr>
          <w:rFonts w:cstheme="minorHAnsi"/>
          <w:i/>
          <w:sz w:val="28"/>
          <w:szCs w:val="28"/>
        </w:rPr>
        <w:t>why</w:t>
      </w:r>
      <w:r w:rsidRPr="004912E9">
        <w:rPr>
          <w:rFonts w:cstheme="minorHAnsi"/>
          <w:sz w:val="28"/>
          <w:szCs w:val="28"/>
        </w:rPr>
        <w:t xml:space="preserve"> not </w:t>
      </w:r>
      <w:r w:rsidRPr="004912E9">
        <w:rPr>
          <w:rFonts w:cstheme="minorHAnsi"/>
          <w:i/>
          <w:sz w:val="28"/>
          <w:szCs w:val="28"/>
        </w:rPr>
        <w:t>say,</w:t>
      </w:r>
      <w:r w:rsidRPr="004912E9">
        <w:rPr>
          <w:rFonts w:cstheme="minorHAnsi"/>
          <w:sz w:val="28"/>
          <w:szCs w:val="28"/>
        </w:rPr>
        <w:t xml:space="preserve"> “Let us do evil that good may come</w:t>
      </w:r>
      <w:proofErr w:type="gramStart"/>
      <w:r w:rsidRPr="004912E9">
        <w:rPr>
          <w:rFonts w:cstheme="minorHAnsi"/>
          <w:sz w:val="28"/>
          <w:szCs w:val="28"/>
        </w:rPr>
        <w:t>”?—</w:t>
      </w:r>
      <w:proofErr w:type="gramEnd"/>
      <w:r w:rsidRPr="004912E9">
        <w:rPr>
          <w:rFonts w:cstheme="minorHAnsi"/>
          <w:sz w:val="28"/>
          <w:szCs w:val="28"/>
        </w:rPr>
        <w:t>as we are slanderously reported and as some affirm that we say. Their condemnation is just.</w:t>
      </w:r>
    </w:p>
    <w:p w14:paraId="322C0EEA" w14:textId="77777777" w:rsidR="0039569D" w:rsidRPr="0039569D" w:rsidRDefault="0039569D" w:rsidP="00825575">
      <w:pPr>
        <w:spacing w:after="0" w:line="276" w:lineRule="auto"/>
        <w:rPr>
          <w:rFonts w:cstheme="minorHAnsi"/>
          <w:sz w:val="28"/>
          <w:szCs w:val="28"/>
        </w:rPr>
      </w:pPr>
    </w:p>
    <w:p w14:paraId="52418477" w14:textId="18FDA8B3" w:rsidR="003D1269" w:rsidRPr="004912E9" w:rsidRDefault="003D1269" w:rsidP="00825575">
      <w:pPr>
        <w:spacing w:after="0" w:line="276" w:lineRule="auto"/>
        <w:rPr>
          <w:rFonts w:cstheme="minorHAnsi"/>
          <w:sz w:val="28"/>
          <w:szCs w:val="28"/>
        </w:rPr>
      </w:pPr>
      <w:r w:rsidRPr="004912E9">
        <w:rPr>
          <w:rFonts w:cstheme="minorHAnsi"/>
          <w:b/>
          <w:i/>
          <w:sz w:val="28"/>
          <w:szCs w:val="28"/>
        </w:rPr>
        <w:t>All Have Sinned</w:t>
      </w:r>
    </w:p>
    <w:p w14:paraId="26DA0F43" w14:textId="55619267" w:rsidR="003D1269" w:rsidRPr="004912E9" w:rsidRDefault="003D1269" w:rsidP="00825575">
      <w:pPr>
        <w:spacing w:after="0" w:line="276" w:lineRule="auto"/>
        <w:rPr>
          <w:rFonts w:cstheme="minorHAnsi"/>
          <w:sz w:val="28"/>
          <w:szCs w:val="28"/>
        </w:rPr>
      </w:pPr>
      <w:r w:rsidRPr="004912E9">
        <w:rPr>
          <w:rFonts w:cstheme="minorHAnsi"/>
          <w:sz w:val="28"/>
          <w:szCs w:val="28"/>
          <w:vertAlign w:val="superscript"/>
        </w:rPr>
        <w:t>9 </w:t>
      </w:r>
      <w:r w:rsidRPr="004912E9">
        <w:rPr>
          <w:rFonts w:cstheme="minorHAnsi"/>
          <w:sz w:val="28"/>
          <w:szCs w:val="28"/>
        </w:rPr>
        <w:t xml:space="preserve">What then? Are we better </w:t>
      </w:r>
      <w:r w:rsidRPr="004912E9">
        <w:rPr>
          <w:rFonts w:cstheme="minorHAnsi"/>
          <w:i/>
          <w:sz w:val="28"/>
          <w:szCs w:val="28"/>
        </w:rPr>
        <w:t>than they?</w:t>
      </w:r>
      <w:r w:rsidRPr="004912E9">
        <w:rPr>
          <w:rFonts w:cstheme="minorHAnsi"/>
          <w:sz w:val="28"/>
          <w:szCs w:val="28"/>
        </w:rPr>
        <w:t xml:space="preserve"> Not at all. For we have previously charged both Jews and Greeks that they are all under sin. </w:t>
      </w:r>
      <w:r w:rsidRPr="004912E9">
        <w:rPr>
          <w:rFonts w:cstheme="minorHAnsi"/>
          <w:sz w:val="28"/>
          <w:szCs w:val="28"/>
          <w:vertAlign w:val="superscript"/>
        </w:rPr>
        <w:t>10 </w:t>
      </w:r>
      <w:r w:rsidRPr="004912E9">
        <w:rPr>
          <w:rFonts w:cstheme="minorHAnsi"/>
          <w:sz w:val="28"/>
          <w:szCs w:val="28"/>
        </w:rPr>
        <w:t xml:space="preserve">As it is written: </w:t>
      </w:r>
      <w:r w:rsidRPr="004912E9">
        <w:rPr>
          <w:rFonts w:cstheme="minorHAnsi"/>
          <w:i/>
          <w:sz w:val="28"/>
          <w:szCs w:val="28"/>
        </w:rPr>
        <w:t xml:space="preserve">“There is none righteous, no, not one; </w:t>
      </w:r>
      <w:r w:rsidRPr="004912E9">
        <w:rPr>
          <w:rFonts w:cstheme="minorHAnsi"/>
          <w:sz w:val="28"/>
          <w:szCs w:val="28"/>
          <w:vertAlign w:val="superscript"/>
        </w:rPr>
        <w:t xml:space="preserve">11 </w:t>
      </w:r>
      <w:r w:rsidRPr="004912E9">
        <w:rPr>
          <w:rFonts w:cstheme="minorHAnsi"/>
          <w:i/>
          <w:sz w:val="28"/>
          <w:szCs w:val="28"/>
        </w:rPr>
        <w:t>There is none who understands; There is none who seeks after God</w:t>
      </w:r>
      <w:r w:rsidRPr="004912E9">
        <w:rPr>
          <w:rFonts w:cstheme="minorHAnsi"/>
          <w:sz w:val="28"/>
          <w:szCs w:val="28"/>
        </w:rPr>
        <w:t xml:space="preserve">. </w:t>
      </w:r>
      <w:r w:rsidRPr="004912E9">
        <w:rPr>
          <w:rFonts w:cstheme="minorHAnsi"/>
          <w:sz w:val="28"/>
          <w:szCs w:val="28"/>
          <w:vertAlign w:val="superscript"/>
        </w:rPr>
        <w:t>12</w:t>
      </w:r>
      <w:r w:rsidRPr="004912E9">
        <w:rPr>
          <w:rFonts w:cstheme="minorHAnsi"/>
          <w:sz w:val="28"/>
          <w:szCs w:val="28"/>
        </w:rPr>
        <w:t xml:space="preserve"> </w:t>
      </w:r>
      <w:r w:rsidRPr="004912E9">
        <w:rPr>
          <w:rFonts w:cstheme="minorHAnsi"/>
          <w:i/>
          <w:sz w:val="28"/>
          <w:szCs w:val="28"/>
        </w:rPr>
        <w:t>They have all turned aside; They have together become unprofitable; here is none who does good, no, not one.”</w:t>
      </w:r>
      <w:r w:rsidRPr="004912E9">
        <w:rPr>
          <w:rFonts w:cstheme="minorHAnsi"/>
          <w:sz w:val="28"/>
          <w:szCs w:val="28"/>
        </w:rPr>
        <w:t xml:space="preserve"> </w:t>
      </w:r>
      <w:r w:rsidRPr="004912E9">
        <w:rPr>
          <w:rFonts w:cstheme="minorHAnsi"/>
          <w:sz w:val="28"/>
          <w:szCs w:val="28"/>
          <w:vertAlign w:val="superscript"/>
        </w:rPr>
        <w:t>13</w:t>
      </w:r>
      <w:r w:rsidRPr="004912E9">
        <w:rPr>
          <w:rFonts w:cstheme="minorHAnsi"/>
          <w:sz w:val="28"/>
          <w:szCs w:val="28"/>
        </w:rPr>
        <w:t xml:space="preserve"> </w:t>
      </w:r>
      <w:r w:rsidRPr="004912E9">
        <w:rPr>
          <w:rFonts w:cstheme="minorHAnsi"/>
          <w:i/>
          <w:sz w:val="28"/>
          <w:szCs w:val="28"/>
        </w:rPr>
        <w:t>“Their</w:t>
      </w:r>
      <w:r w:rsidRPr="004912E9">
        <w:rPr>
          <w:rFonts w:cstheme="minorHAnsi"/>
          <w:sz w:val="28"/>
          <w:szCs w:val="28"/>
        </w:rPr>
        <w:t xml:space="preserve"> </w:t>
      </w:r>
      <w:r w:rsidRPr="004912E9">
        <w:rPr>
          <w:rFonts w:cstheme="minorHAnsi"/>
          <w:i/>
          <w:sz w:val="28"/>
          <w:szCs w:val="28"/>
        </w:rPr>
        <w:t>throat is an open</w:t>
      </w:r>
      <w:r w:rsidRPr="004912E9">
        <w:rPr>
          <w:rFonts w:cstheme="minorHAnsi"/>
          <w:sz w:val="28"/>
          <w:szCs w:val="28"/>
        </w:rPr>
        <w:t xml:space="preserve"> </w:t>
      </w:r>
      <w:r w:rsidRPr="004912E9">
        <w:rPr>
          <w:rFonts w:cstheme="minorHAnsi"/>
          <w:i/>
          <w:sz w:val="28"/>
          <w:szCs w:val="28"/>
        </w:rPr>
        <w:t xml:space="preserve">tomb; With their tongues they have practiced deceit”; “The poison of asps is under their lips”; </w:t>
      </w:r>
      <w:r w:rsidRPr="004912E9">
        <w:rPr>
          <w:rFonts w:cstheme="minorHAnsi"/>
          <w:sz w:val="28"/>
          <w:szCs w:val="28"/>
          <w:vertAlign w:val="superscript"/>
        </w:rPr>
        <w:t>14</w:t>
      </w:r>
      <w:r w:rsidRPr="004912E9">
        <w:rPr>
          <w:rFonts w:cstheme="minorHAnsi"/>
          <w:sz w:val="28"/>
          <w:szCs w:val="28"/>
        </w:rPr>
        <w:t xml:space="preserve"> </w:t>
      </w:r>
      <w:r w:rsidRPr="004912E9">
        <w:rPr>
          <w:rFonts w:cstheme="minorHAnsi"/>
          <w:i/>
          <w:sz w:val="28"/>
          <w:szCs w:val="28"/>
        </w:rPr>
        <w:t>“Whose</w:t>
      </w:r>
      <w:r w:rsidRPr="004912E9">
        <w:rPr>
          <w:rFonts w:cstheme="minorHAnsi"/>
          <w:sz w:val="28"/>
          <w:szCs w:val="28"/>
        </w:rPr>
        <w:t xml:space="preserve"> </w:t>
      </w:r>
      <w:r w:rsidRPr="004912E9">
        <w:rPr>
          <w:rFonts w:cstheme="minorHAnsi"/>
          <w:i/>
          <w:sz w:val="28"/>
          <w:szCs w:val="28"/>
        </w:rPr>
        <w:t xml:space="preserve">mouth is full of cursing and bitterness.” </w:t>
      </w:r>
      <w:r w:rsidRPr="004912E9">
        <w:rPr>
          <w:rFonts w:cstheme="minorHAnsi"/>
          <w:sz w:val="28"/>
          <w:szCs w:val="28"/>
          <w:vertAlign w:val="superscript"/>
        </w:rPr>
        <w:t>15</w:t>
      </w:r>
      <w:r w:rsidRPr="004912E9">
        <w:rPr>
          <w:rFonts w:cstheme="minorHAnsi"/>
          <w:sz w:val="28"/>
          <w:szCs w:val="28"/>
        </w:rPr>
        <w:t xml:space="preserve"> </w:t>
      </w:r>
      <w:r w:rsidRPr="004912E9">
        <w:rPr>
          <w:rFonts w:cstheme="minorHAnsi"/>
          <w:i/>
          <w:sz w:val="28"/>
          <w:szCs w:val="28"/>
        </w:rPr>
        <w:t>“Their</w:t>
      </w:r>
      <w:r w:rsidRPr="004912E9">
        <w:rPr>
          <w:rFonts w:cstheme="minorHAnsi"/>
          <w:sz w:val="28"/>
          <w:szCs w:val="28"/>
        </w:rPr>
        <w:t xml:space="preserve"> </w:t>
      </w:r>
      <w:r w:rsidRPr="004912E9">
        <w:rPr>
          <w:rFonts w:cstheme="minorHAnsi"/>
          <w:i/>
          <w:sz w:val="28"/>
          <w:szCs w:val="28"/>
        </w:rPr>
        <w:t xml:space="preserve">feet are swift to shed blood; </w:t>
      </w:r>
      <w:r w:rsidRPr="004912E9">
        <w:rPr>
          <w:rFonts w:cstheme="minorHAnsi"/>
          <w:sz w:val="28"/>
          <w:szCs w:val="28"/>
          <w:vertAlign w:val="superscript"/>
        </w:rPr>
        <w:t xml:space="preserve">16 </w:t>
      </w:r>
      <w:r w:rsidRPr="004912E9">
        <w:rPr>
          <w:rFonts w:cstheme="minorHAnsi"/>
          <w:i/>
          <w:sz w:val="28"/>
          <w:szCs w:val="28"/>
        </w:rPr>
        <w:t xml:space="preserve">Destruction and misery are in their ways; </w:t>
      </w:r>
      <w:r w:rsidRPr="004912E9">
        <w:rPr>
          <w:rFonts w:cstheme="minorHAnsi"/>
          <w:sz w:val="28"/>
          <w:szCs w:val="28"/>
          <w:vertAlign w:val="superscript"/>
        </w:rPr>
        <w:t xml:space="preserve">17 </w:t>
      </w:r>
      <w:r w:rsidRPr="004912E9">
        <w:rPr>
          <w:rFonts w:cstheme="minorHAnsi"/>
          <w:i/>
          <w:sz w:val="28"/>
          <w:szCs w:val="28"/>
        </w:rPr>
        <w:t xml:space="preserve">And the way of peace they have not known.” </w:t>
      </w:r>
      <w:r w:rsidRPr="004912E9">
        <w:rPr>
          <w:rFonts w:cstheme="minorHAnsi"/>
          <w:sz w:val="28"/>
          <w:szCs w:val="28"/>
          <w:vertAlign w:val="superscript"/>
        </w:rPr>
        <w:t xml:space="preserve">18 </w:t>
      </w:r>
      <w:r w:rsidRPr="004912E9">
        <w:rPr>
          <w:rFonts w:cstheme="minorHAnsi"/>
          <w:i/>
          <w:sz w:val="28"/>
          <w:szCs w:val="28"/>
        </w:rPr>
        <w:t>“There</w:t>
      </w:r>
      <w:r w:rsidRPr="004912E9">
        <w:rPr>
          <w:rFonts w:cstheme="minorHAnsi"/>
          <w:sz w:val="28"/>
          <w:szCs w:val="28"/>
        </w:rPr>
        <w:t xml:space="preserve"> </w:t>
      </w:r>
      <w:r w:rsidRPr="004912E9">
        <w:rPr>
          <w:rFonts w:cstheme="minorHAnsi"/>
          <w:i/>
          <w:sz w:val="28"/>
          <w:szCs w:val="28"/>
        </w:rPr>
        <w:t>is no fear of God before their eyes.”</w:t>
      </w:r>
      <w:r w:rsidR="00E84C20">
        <w:rPr>
          <w:rFonts w:cstheme="minorHAnsi"/>
          <w:i/>
          <w:sz w:val="28"/>
          <w:szCs w:val="28"/>
        </w:rPr>
        <w:t xml:space="preserve"> </w:t>
      </w:r>
      <w:r w:rsidRPr="004912E9">
        <w:rPr>
          <w:rFonts w:cstheme="minorHAnsi"/>
          <w:sz w:val="28"/>
          <w:szCs w:val="28"/>
          <w:vertAlign w:val="superscript"/>
        </w:rPr>
        <w:t>19 </w:t>
      </w:r>
      <w:r w:rsidRPr="004912E9">
        <w:rPr>
          <w:rFonts w:cstheme="minorHAnsi"/>
          <w:sz w:val="28"/>
          <w:szCs w:val="28"/>
        </w:rPr>
        <w:t xml:space="preserve">Now we know that whatever the law says, it says to those who are under the law, that every mouth may be stopped, and all the world may become guilty before God. </w:t>
      </w:r>
      <w:r w:rsidRPr="004912E9">
        <w:rPr>
          <w:rFonts w:cstheme="minorHAnsi"/>
          <w:sz w:val="28"/>
          <w:szCs w:val="28"/>
          <w:vertAlign w:val="superscript"/>
        </w:rPr>
        <w:t>20 </w:t>
      </w:r>
      <w:r w:rsidRPr="004912E9">
        <w:rPr>
          <w:rFonts w:cstheme="minorHAnsi"/>
          <w:sz w:val="28"/>
          <w:szCs w:val="28"/>
        </w:rPr>
        <w:t xml:space="preserve">Therefore by the deeds of the law no flesh will be justified in His sight, for by the law </w:t>
      </w:r>
      <w:r w:rsidRPr="004912E9">
        <w:rPr>
          <w:rFonts w:cstheme="minorHAnsi"/>
          <w:i/>
          <w:sz w:val="28"/>
          <w:szCs w:val="28"/>
        </w:rPr>
        <w:t>is</w:t>
      </w:r>
      <w:r w:rsidRPr="004912E9">
        <w:rPr>
          <w:rFonts w:cstheme="minorHAnsi"/>
          <w:sz w:val="28"/>
          <w:szCs w:val="28"/>
        </w:rPr>
        <w:t xml:space="preserve"> the knowledge of sin.</w:t>
      </w:r>
    </w:p>
    <w:p w14:paraId="594C5A36" w14:textId="77777777" w:rsidR="00556F47" w:rsidRDefault="00556F47" w:rsidP="00825575">
      <w:pPr>
        <w:spacing w:after="0" w:line="276" w:lineRule="auto"/>
        <w:rPr>
          <w:rFonts w:cstheme="minorHAnsi"/>
          <w:b/>
          <w:i/>
          <w:sz w:val="28"/>
          <w:szCs w:val="28"/>
        </w:rPr>
      </w:pPr>
    </w:p>
    <w:p w14:paraId="16884101" w14:textId="4CC5BF65" w:rsidR="003D1269" w:rsidRPr="004912E9" w:rsidRDefault="003D1269" w:rsidP="00825575">
      <w:pPr>
        <w:spacing w:after="0" w:line="276" w:lineRule="auto"/>
        <w:rPr>
          <w:rFonts w:cstheme="minorHAnsi"/>
          <w:sz w:val="28"/>
          <w:szCs w:val="28"/>
        </w:rPr>
      </w:pPr>
      <w:r w:rsidRPr="004912E9">
        <w:rPr>
          <w:rFonts w:cstheme="minorHAnsi"/>
          <w:b/>
          <w:i/>
          <w:sz w:val="28"/>
          <w:szCs w:val="28"/>
        </w:rPr>
        <w:lastRenderedPageBreak/>
        <w:t>God’s Righteousness Through Faith</w:t>
      </w:r>
    </w:p>
    <w:p w14:paraId="043277AB" w14:textId="77777777" w:rsidR="003D1269" w:rsidRPr="004912E9" w:rsidRDefault="003D1269" w:rsidP="00825575">
      <w:pPr>
        <w:spacing w:after="0" w:line="276" w:lineRule="auto"/>
        <w:rPr>
          <w:rFonts w:cstheme="minorHAnsi"/>
          <w:sz w:val="28"/>
          <w:szCs w:val="28"/>
        </w:rPr>
      </w:pPr>
      <w:r w:rsidRPr="004912E9">
        <w:rPr>
          <w:rFonts w:cstheme="minorHAnsi"/>
          <w:sz w:val="28"/>
          <w:szCs w:val="28"/>
          <w:vertAlign w:val="superscript"/>
        </w:rPr>
        <w:t>21 </w:t>
      </w:r>
      <w:r w:rsidRPr="004912E9">
        <w:rPr>
          <w:rFonts w:cstheme="minorHAnsi"/>
          <w:sz w:val="28"/>
          <w:szCs w:val="28"/>
        </w:rPr>
        <w:t xml:space="preserve">But now the righteousness of God apart from the law is revealed, being witnessed by the Law and the Prophets, </w:t>
      </w:r>
      <w:r w:rsidRPr="004912E9">
        <w:rPr>
          <w:rFonts w:cstheme="minorHAnsi"/>
          <w:sz w:val="28"/>
          <w:szCs w:val="28"/>
          <w:vertAlign w:val="superscript"/>
        </w:rPr>
        <w:t>22 </w:t>
      </w:r>
      <w:r w:rsidRPr="004912E9">
        <w:rPr>
          <w:rFonts w:cstheme="minorHAnsi"/>
          <w:sz w:val="28"/>
          <w:szCs w:val="28"/>
        </w:rPr>
        <w:t xml:space="preserve">even the righteousness of God, through faith in Jesus Christ, to all and on all who believe. For there is no difference; </w:t>
      </w:r>
      <w:r w:rsidRPr="004912E9">
        <w:rPr>
          <w:rFonts w:cstheme="minorHAnsi"/>
          <w:sz w:val="28"/>
          <w:szCs w:val="28"/>
          <w:vertAlign w:val="superscript"/>
        </w:rPr>
        <w:t>23 </w:t>
      </w:r>
      <w:r w:rsidRPr="004912E9">
        <w:rPr>
          <w:rFonts w:cstheme="minorHAnsi"/>
          <w:sz w:val="28"/>
          <w:szCs w:val="28"/>
        </w:rPr>
        <w:t xml:space="preserve">for all have sinned and fall short of the glory of God, </w:t>
      </w:r>
      <w:r w:rsidRPr="004912E9">
        <w:rPr>
          <w:rFonts w:cstheme="minorHAnsi"/>
          <w:sz w:val="28"/>
          <w:szCs w:val="28"/>
          <w:vertAlign w:val="superscript"/>
        </w:rPr>
        <w:t>24 </w:t>
      </w:r>
      <w:r w:rsidRPr="004912E9">
        <w:rPr>
          <w:rFonts w:cstheme="minorHAnsi"/>
          <w:sz w:val="28"/>
          <w:szCs w:val="28"/>
        </w:rPr>
        <w:t xml:space="preserve">being justified freely by His grace through the redemption that is in Christ Jesus, </w:t>
      </w:r>
      <w:r w:rsidRPr="004912E9">
        <w:rPr>
          <w:rFonts w:cstheme="minorHAnsi"/>
          <w:sz w:val="28"/>
          <w:szCs w:val="28"/>
          <w:vertAlign w:val="superscript"/>
        </w:rPr>
        <w:t>25 </w:t>
      </w:r>
      <w:r w:rsidRPr="004912E9">
        <w:rPr>
          <w:rFonts w:cstheme="minorHAnsi"/>
          <w:sz w:val="28"/>
          <w:szCs w:val="28"/>
        </w:rPr>
        <w:t xml:space="preserve">whom God set forth </w:t>
      </w:r>
      <w:r w:rsidRPr="004912E9">
        <w:rPr>
          <w:rFonts w:cstheme="minorHAnsi"/>
          <w:i/>
          <w:sz w:val="28"/>
          <w:szCs w:val="28"/>
        </w:rPr>
        <w:t>as</w:t>
      </w:r>
      <w:r w:rsidRPr="004912E9">
        <w:rPr>
          <w:rFonts w:cstheme="minorHAnsi"/>
          <w:sz w:val="28"/>
          <w:szCs w:val="28"/>
        </w:rPr>
        <w:t xml:space="preserve"> a propitiation by His blood, through faith, to demonstrate His righteousness, because in His forbearance God had passed over the sins that were previously committed, </w:t>
      </w:r>
      <w:r w:rsidRPr="004912E9">
        <w:rPr>
          <w:rFonts w:cstheme="minorHAnsi"/>
          <w:sz w:val="28"/>
          <w:szCs w:val="28"/>
          <w:vertAlign w:val="superscript"/>
        </w:rPr>
        <w:t>26 </w:t>
      </w:r>
      <w:r w:rsidRPr="004912E9">
        <w:rPr>
          <w:rFonts w:cstheme="minorHAnsi"/>
          <w:sz w:val="28"/>
          <w:szCs w:val="28"/>
        </w:rPr>
        <w:t>to demonstrate at the present time His righteousness, that He might be just and the justifier of the one who has faith in Jesus.</w:t>
      </w:r>
    </w:p>
    <w:p w14:paraId="2E43986B" w14:textId="77777777" w:rsidR="00556F47" w:rsidRDefault="00556F47" w:rsidP="00825575">
      <w:pPr>
        <w:spacing w:after="0" w:line="276" w:lineRule="auto"/>
        <w:rPr>
          <w:rFonts w:cstheme="minorHAnsi"/>
          <w:b/>
          <w:i/>
          <w:sz w:val="28"/>
          <w:szCs w:val="28"/>
        </w:rPr>
      </w:pPr>
    </w:p>
    <w:p w14:paraId="1F25865B" w14:textId="612D9F42" w:rsidR="003D1269" w:rsidRPr="004912E9" w:rsidRDefault="003D1269" w:rsidP="00825575">
      <w:pPr>
        <w:spacing w:after="0" w:line="276" w:lineRule="auto"/>
        <w:rPr>
          <w:rFonts w:cstheme="minorHAnsi"/>
          <w:sz w:val="28"/>
          <w:szCs w:val="28"/>
        </w:rPr>
      </w:pPr>
      <w:r w:rsidRPr="004912E9">
        <w:rPr>
          <w:rFonts w:cstheme="minorHAnsi"/>
          <w:b/>
          <w:i/>
          <w:sz w:val="28"/>
          <w:szCs w:val="28"/>
        </w:rPr>
        <w:t>Boasting Excluded</w:t>
      </w:r>
    </w:p>
    <w:p w14:paraId="7DA0237A" w14:textId="77777777" w:rsidR="003D1269" w:rsidRDefault="003D1269" w:rsidP="00825575">
      <w:pPr>
        <w:spacing w:after="0" w:line="276" w:lineRule="auto"/>
        <w:rPr>
          <w:rFonts w:cstheme="minorHAnsi"/>
          <w:sz w:val="28"/>
          <w:szCs w:val="28"/>
        </w:rPr>
      </w:pPr>
      <w:r w:rsidRPr="004912E9">
        <w:rPr>
          <w:rFonts w:cstheme="minorHAnsi"/>
          <w:sz w:val="28"/>
          <w:szCs w:val="28"/>
          <w:vertAlign w:val="superscript"/>
        </w:rPr>
        <w:t>27 </w:t>
      </w:r>
      <w:r w:rsidRPr="004912E9">
        <w:rPr>
          <w:rFonts w:cstheme="minorHAnsi"/>
          <w:sz w:val="28"/>
          <w:szCs w:val="28"/>
        </w:rPr>
        <w:t xml:space="preserve">Where </w:t>
      </w:r>
      <w:r w:rsidRPr="004912E9">
        <w:rPr>
          <w:rFonts w:cstheme="minorHAnsi"/>
          <w:i/>
          <w:sz w:val="28"/>
          <w:szCs w:val="28"/>
        </w:rPr>
        <w:t>is</w:t>
      </w:r>
      <w:r w:rsidRPr="004912E9">
        <w:rPr>
          <w:rFonts w:cstheme="minorHAnsi"/>
          <w:sz w:val="28"/>
          <w:szCs w:val="28"/>
        </w:rPr>
        <w:t xml:space="preserve"> boasting then? It is excluded. By what law? Of works? No, but by the law of faith. </w:t>
      </w:r>
      <w:r w:rsidRPr="004912E9">
        <w:rPr>
          <w:rFonts w:cstheme="minorHAnsi"/>
          <w:sz w:val="28"/>
          <w:szCs w:val="28"/>
          <w:vertAlign w:val="superscript"/>
        </w:rPr>
        <w:t>28 </w:t>
      </w:r>
      <w:r w:rsidRPr="004912E9">
        <w:rPr>
          <w:rFonts w:cstheme="minorHAnsi"/>
          <w:sz w:val="28"/>
          <w:szCs w:val="28"/>
        </w:rPr>
        <w:t xml:space="preserve">Therefore we conclude that a man is justified by faith apart from the deeds of the law. </w:t>
      </w:r>
      <w:r w:rsidRPr="004912E9">
        <w:rPr>
          <w:rFonts w:cstheme="minorHAnsi"/>
          <w:sz w:val="28"/>
          <w:szCs w:val="28"/>
          <w:vertAlign w:val="superscript"/>
        </w:rPr>
        <w:t>29 </w:t>
      </w:r>
      <w:r w:rsidRPr="004912E9">
        <w:rPr>
          <w:rFonts w:cstheme="minorHAnsi"/>
          <w:sz w:val="28"/>
          <w:szCs w:val="28"/>
        </w:rPr>
        <w:t xml:space="preserve">Or </w:t>
      </w:r>
      <w:r w:rsidRPr="004912E9">
        <w:rPr>
          <w:rFonts w:cstheme="minorHAnsi"/>
          <w:i/>
          <w:sz w:val="28"/>
          <w:szCs w:val="28"/>
        </w:rPr>
        <w:t>is He</w:t>
      </w:r>
      <w:r w:rsidRPr="004912E9">
        <w:rPr>
          <w:rFonts w:cstheme="minorHAnsi"/>
          <w:sz w:val="28"/>
          <w:szCs w:val="28"/>
        </w:rPr>
        <w:t xml:space="preserve"> the God of the Jews only? </w:t>
      </w:r>
      <w:r w:rsidRPr="004912E9">
        <w:rPr>
          <w:rFonts w:cstheme="minorHAnsi"/>
          <w:i/>
          <w:sz w:val="28"/>
          <w:szCs w:val="28"/>
        </w:rPr>
        <w:t>Is He</w:t>
      </w:r>
      <w:r w:rsidRPr="004912E9">
        <w:rPr>
          <w:rFonts w:cstheme="minorHAnsi"/>
          <w:sz w:val="28"/>
          <w:szCs w:val="28"/>
        </w:rPr>
        <w:t xml:space="preserve"> not also the God of the Gentiles? Yes, of the Gentiles also, </w:t>
      </w:r>
      <w:r w:rsidRPr="004912E9">
        <w:rPr>
          <w:rFonts w:cstheme="minorHAnsi"/>
          <w:sz w:val="28"/>
          <w:szCs w:val="28"/>
          <w:vertAlign w:val="superscript"/>
        </w:rPr>
        <w:t>30 </w:t>
      </w:r>
      <w:r w:rsidRPr="004912E9">
        <w:rPr>
          <w:rFonts w:cstheme="minorHAnsi"/>
          <w:sz w:val="28"/>
          <w:szCs w:val="28"/>
        </w:rPr>
        <w:t xml:space="preserve">since </w:t>
      </w:r>
      <w:r w:rsidRPr="004912E9">
        <w:rPr>
          <w:rFonts w:cstheme="minorHAnsi"/>
          <w:i/>
          <w:sz w:val="28"/>
          <w:szCs w:val="28"/>
        </w:rPr>
        <w:t>there is</w:t>
      </w:r>
      <w:r w:rsidRPr="004912E9">
        <w:rPr>
          <w:rFonts w:cstheme="minorHAnsi"/>
          <w:sz w:val="28"/>
          <w:szCs w:val="28"/>
        </w:rPr>
        <w:t xml:space="preserve"> one God who will justify the circumcised by faith and the uncircumcised through faith. </w:t>
      </w:r>
      <w:r w:rsidRPr="004912E9">
        <w:rPr>
          <w:rFonts w:cstheme="minorHAnsi"/>
          <w:sz w:val="28"/>
          <w:szCs w:val="28"/>
          <w:vertAlign w:val="superscript"/>
        </w:rPr>
        <w:t>31 </w:t>
      </w:r>
      <w:r w:rsidRPr="004912E9">
        <w:rPr>
          <w:rFonts w:cstheme="minorHAnsi"/>
          <w:sz w:val="28"/>
          <w:szCs w:val="28"/>
        </w:rPr>
        <w:t>Do we then make void the law through faith? Certainly not! On the contrary, we establish the law.</w:t>
      </w:r>
    </w:p>
    <w:p w14:paraId="64F3EAC6" w14:textId="77777777" w:rsidR="0039569D" w:rsidRPr="004912E9" w:rsidRDefault="0039569D" w:rsidP="00825575">
      <w:pPr>
        <w:spacing w:after="0" w:line="276" w:lineRule="auto"/>
        <w:rPr>
          <w:rFonts w:cstheme="minorHAnsi"/>
          <w:sz w:val="28"/>
          <w:szCs w:val="28"/>
        </w:rPr>
      </w:pPr>
    </w:p>
    <w:p w14:paraId="037DF809" w14:textId="77777777" w:rsidR="003D1269" w:rsidRPr="004912E9" w:rsidRDefault="003D1269" w:rsidP="00825575">
      <w:pPr>
        <w:spacing w:after="0" w:line="276" w:lineRule="auto"/>
        <w:rPr>
          <w:rFonts w:cstheme="minorHAnsi"/>
          <w:sz w:val="28"/>
          <w:szCs w:val="28"/>
        </w:rPr>
      </w:pPr>
      <w:r w:rsidRPr="004912E9">
        <w:rPr>
          <w:rFonts w:cstheme="minorHAnsi"/>
          <w:b/>
          <w:i/>
          <w:sz w:val="28"/>
          <w:szCs w:val="28"/>
        </w:rPr>
        <w:t>Abraham Justified by Faith</w:t>
      </w:r>
    </w:p>
    <w:p w14:paraId="12A1165D" w14:textId="77777777" w:rsidR="003D1269" w:rsidRPr="004912E9" w:rsidRDefault="003D1269" w:rsidP="00825575">
      <w:pPr>
        <w:spacing w:after="0" w:line="276" w:lineRule="auto"/>
        <w:rPr>
          <w:rFonts w:cstheme="minorHAnsi"/>
          <w:sz w:val="28"/>
          <w:szCs w:val="28"/>
        </w:rPr>
      </w:pPr>
      <w:r w:rsidRPr="004912E9">
        <w:rPr>
          <w:rFonts w:cstheme="minorHAnsi"/>
          <w:b/>
          <w:i/>
          <w:sz w:val="28"/>
          <w:szCs w:val="28"/>
        </w:rPr>
        <w:t>4</w:t>
      </w:r>
      <w:r w:rsidRPr="004912E9">
        <w:rPr>
          <w:rFonts w:cstheme="minorHAnsi"/>
          <w:sz w:val="28"/>
          <w:szCs w:val="28"/>
        </w:rPr>
        <w:t xml:space="preserve"> What then shall we say that Abraham our father has found according to the flesh? </w:t>
      </w:r>
      <w:r w:rsidRPr="004912E9">
        <w:rPr>
          <w:rFonts w:cstheme="minorHAnsi"/>
          <w:sz w:val="28"/>
          <w:szCs w:val="28"/>
          <w:vertAlign w:val="superscript"/>
        </w:rPr>
        <w:t>2 </w:t>
      </w:r>
      <w:r w:rsidRPr="004912E9">
        <w:rPr>
          <w:rFonts w:cstheme="minorHAnsi"/>
          <w:sz w:val="28"/>
          <w:szCs w:val="28"/>
        </w:rPr>
        <w:t xml:space="preserve">For if Abraham was justified by works, he has </w:t>
      </w:r>
      <w:r w:rsidRPr="004912E9">
        <w:rPr>
          <w:rFonts w:cstheme="minorHAnsi"/>
          <w:i/>
          <w:sz w:val="28"/>
          <w:szCs w:val="28"/>
        </w:rPr>
        <w:t>something</w:t>
      </w:r>
      <w:r w:rsidRPr="004912E9">
        <w:rPr>
          <w:rFonts w:cstheme="minorHAnsi"/>
          <w:sz w:val="28"/>
          <w:szCs w:val="28"/>
        </w:rPr>
        <w:t xml:space="preserve"> to boast about, but not before God. </w:t>
      </w:r>
      <w:r w:rsidRPr="004912E9">
        <w:rPr>
          <w:rFonts w:cstheme="minorHAnsi"/>
          <w:sz w:val="28"/>
          <w:szCs w:val="28"/>
          <w:vertAlign w:val="superscript"/>
        </w:rPr>
        <w:t>3 </w:t>
      </w:r>
      <w:r w:rsidRPr="004912E9">
        <w:rPr>
          <w:rFonts w:cstheme="minorHAnsi"/>
          <w:sz w:val="28"/>
          <w:szCs w:val="28"/>
        </w:rPr>
        <w:t>For what does the Scripture say? “</w:t>
      </w:r>
      <w:r w:rsidRPr="004912E9">
        <w:rPr>
          <w:rFonts w:cstheme="minorHAnsi"/>
          <w:i/>
          <w:sz w:val="28"/>
          <w:szCs w:val="28"/>
        </w:rPr>
        <w:t>Abraham believed God, and it was</w:t>
      </w:r>
      <w:r w:rsidRPr="004912E9">
        <w:rPr>
          <w:rFonts w:cstheme="minorHAnsi"/>
          <w:sz w:val="28"/>
          <w:szCs w:val="28"/>
        </w:rPr>
        <w:t xml:space="preserve"> </w:t>
      </w:r>
      <w:r w:rsidRPr="004912E9">
        <w:rPr>
          <w:rFonts w:cstheme="minorHAnsi"/>
          <w:i/>
          <w:sz w:val="28"/>
          <w:szCs w:val="28"/>
        </w:rPr>
        <w:t>accounted to him for righteousness</w:t>
      </w:r>
      <w:r w:rsidRPr="004912E9">
        <w:rPr>
          <w:rFonts w:cstheme="minorHAnsi"/>
          <w:sz w:val="28"/>
          <w:szCs w:val="28"/>
        </w:rPr>
        <w:t xml:space="preserve">.” </w:t>
      </w:r>
      <w:r w:rsidRPr="004912E9">
        <w:rPr>
          <w:rFonts w:cstheme="minorHAnsi"/>
          <w:sz w:val="28"/>
          <w:szCs w:val="28"/>
          <w:vertAlign w:val="superscript"/>
        </w:rPr>
        <w:t>4 </w:t>
      </w:r>
      <w:r w:rsidRPr="004912E9">
        <w:rPr>
          <w:rFonts w:cstheme="minorHAnsi"/>
          <w:sz w:val="28"/>
          <w:szCs w:val="28"/>
        </w:rPr>
        <w:t>Now to him who works, the wages are not counted as grace but as debt.</w:t>
      </w:r>
    </w:p>
    <w:p w14:paraId="60824987" w14:textId="77777777" w:rsidR="00556F47" w:rsidRDefault="00556F47" w:rsidP="00825575">
      <w:pPr>
        <w:spacing w:after="0" w:line="276" w:lineRule="auto"/>
        <w:rPr>
          <w:rFonts w:cstheme="minorHAnsi"/>
          <w:b/>
          <w:i/>
          <w:sz w:val="28"/>
          <w:szCs w:val="28"/>
        </w:rPr>
      </w:pPr>
    </w:p>
    <w:p w14:paraId="48E39DE4" w14:textId="723B1ADB" w:rsidR="003D1269" w:rsidRPr="004912E9" w:rsidRDefault="003D1269" w:rsidP="00825575">
      <w:pPr>
        <w:spacing w:after="0" w:line="276" w:lineRule="auto"/>
        <w:rPr>
          <w:rFonts w:cstheme="minorHAnsi"/>
          <w:sz w:val="28"/>
          <w:szCs w:val="28"/>
        </w:rPr>
      </w:pPr>
      <w:r w:rsidRPr="004912E9">
        <w:rPr>
          <w:rFonts w:cstheme="minorHAnsi"/>
          <w:b/>
          <w:i/>
          <w:sz w:val="28"/>
          <w:szCs w:val="28"/>
        </w:rPr>
        <w:t>David Celebrates the Same Truth</w:t>
      </w:r>
    </w:p>
    <w:p w14:paraId="1FA70FCB" w14:textId="780D7836" w:rsidR="003D1269" w:rsidRPr="004912E9" w:rsidRDefault="003D1269" w:rsidP="00825575">
      <w:pPr>
        <w:spacing w:after="0" w:line="276" w:lineRule="auto"/>
        <w:rPr>
          <w:rFonts w:cstheme="minorHAnsi"/>
          <w:sz w:val="28"/>
          <w:szCs w:val="28"/>
        </w:rPr>
      </w:pPr>
      <w:r w:rsidRPr="004912E9">
        <w:rPr>
          <w:rFonts w:cstheme="minorHAnsi"/>
          <w:sz w:val="28"/>
          <w:szCs w:val="28"/>
          <w:vertAlign w:val="superscript"/>
        </w:rPr>
        <w:t>5 </w:t>
      </w:r>
      <w:r w:rsidRPr="004912E9">
        <w:rPr>
          <w:rFonts w:cstheme="minorHAnsi"/>
          <w:sz w:val="28"/>
          <w:szCs w:val="28"/>
        </w:rPr>
        <w:t xml:space="preserve">But to him who does not work but believes on Him who justifies the ungodly, his faith is accounted for righteousness, </w:t>
      </w:r>
      <w:r w:rsidRPr="004912E9">
        <w:rPr>
          <w:rFonts w:cstheme="minorHAnsi"/>
          <w:sz w:val="28"/>
          <w:szCs w:val="28"/>
          <w:vertAlign w:val="superscript"/>
        </w:rPr>
        <w:t>6 </w:t>
      </w:r>
      <w:r w:rsidRPr="004912E9">
        <w:rPr>
          <w:rFonts w:cstheme="minorHAnsi"/>
          <w:sz w:val="28"/>
          <w:szCs w:val="28"/>
        </w:rPr>
        <w:t>just as David also describes the blessedness of the man to whom God imputes righteousness apart from works:</w:t>
      </w:r>
      <w:r w:rsidR="00D80B4C" w:rsidRPr="004912E9">
        <w:rPr>
          <w:rFonts w:cstheme="minorHAnsi"/>
          <w:sz w:val="28"/>
          <w:szCs w:val="28"/>
        </w:rPr>
        <w:t xml:space="preserve"> </w:t>
      </w:r>
      <w:r w:rsidRPr="004912E9">
        <w:rPr>
          <w:rFonts w:cstheme="minorHAnsi"/>
          <w:sz w:val="28"/>
          <w:szCs w:val="28"/>
          <w:vertAlign w:val="superscript"/>
        </w:rPr>
        <w:t>7</w:t>
      </w:r>
      <w:r w:rsidRPr="004912E9">
        <w:rPr>
          <w:rFonts w:cstheme="minorHAnsi"/>
          <w:sz w:val="28"/>
          <w:szCs w:val="28"/>
        </w:rPr>
        <w:t xml:space="preserve"> </w:t>
      </w:r>
      <w:r w:rsidRPr="004912E9">
        <w:rPr>
          <w:rFonts w:cstheme="minorHAnsi"/>
          <w:i/>
          <w:sz w:val="28"/>
          <w:szCs w:val="28"/>
        </w:rPr>
        <w:t>“Blessed</w:t>
      </w:r>
      <w:r w:rsidRPr="004912E9">
        <w:rPr>
          <w:rFonts w:cstheme="minorHAnsi"/>
          <w:sz w:val="28"/>
          <w:szCs w:val="28"/>
        </w:rPr>
        <w:t xml:space="preserve"> </w:t>
      </w:r>
      <w:r w:rsidRPr="004912E9">
        <w:rPr>
          <w:rFonts w:cstheme="minorHAnsi"/>
          <w:i/>
          <w:sz w:val="28"/>
          <w:szCs w:val="28"/>
        </w:rPr>
        <w:t>are those whose lawless deeds are forgiven,</w:t>
      </w:r>
      <w:r w:rsidR="00D80B4C" w:rsidRPr="004912E9">
        <w:rPr>
          <w:rFonts w:cstheme="minorHAnsi"/>
          <w:i/>
          <w:sz w:val="28"/>
          <w:szCs w:val="28"/>
        </w:rPr>
        <w:t xml:space="preserve"> a</w:t>
      </w:r>
      <w:r w:rsidRPr="004912E9">
        <w:rPr>
          <w:rFonts w:cstheme="minorHAnsi"/>
          <w:i/>
          <w:sz w:val="28"/>
          <w:szCs w:val="28"/>
        </w:rPr>
        <w:t>nd whose sins are covered;</w:t>
      </w:r>
      <w:r w:rsidR="00D80B4C" w:rsidRPr="004912E9">
        <w:rPr>
          <w:rFonts w:cstheme="minorHAnsi"/>
          <w:i/>
          <w:sz w:val="28"/>
          <w:szCs w:val="28"/>
        </w:rPr>
        <w:t xml:space="preserve"> </w:t>
      </w:r>
      <w:r w:rsidRPr="004912E9">
        <w:rPr>
          <w:rFonts w:cstheme="minorHAnsi"/>
          <w:sz w:val="28"/>
          <w:szCs w:val="28"/>
          <w:vertAlign w:val="superscript"/>
        </w:rPr>
        <w:t>8</w:t>
      </w:r>
      <w:r w:rsidR="00D80B4C" w:rsidRPr="004912E9">
        <w:rPr>
          <w:rFonts w:cstheme="minorHAnsi"/>
          <w:sz w:val="28"/>
          <w:szCs w:val="28"/>
        </w:rPr>
        <w:t xml:space="preserve"> </w:t>
      </w:r>
      <w:r w:rsidRPr="004912E9">
        <w:rPr>
          <w:rFonts w:cstheme="minorHAnsi"/>
          <w:i/>
          <w:sz w:val="28"/>
          <w:szCs w:val="28"/>
        </w:rPr>
        <w:t>Blessed is the man to whom the Lord shall not impute sin.”</w:t>
      </w:r>
    </w:p>
    <w:p w14:paraId="50CD918F" w14:textId="77777777" w:rsidR="00556F47" w:rsidRDefault="00556F47" w:rsidP="00825575">
      <w:pPr>
        <w:spacing w:after="0" w:line="276" w:lineRule="auto"/>
        <w:rPr>
          <w:rFonts w:cstheme="minorHAnsi"/>
          <w:b/>
          <w:i/>
          <w:sz w:val="28"/>
          <w:szCs w:val="28"/>
        </w:rPr>
      </w:pPr>
    </w:p>
    <w:p w14:paraId="6715B13D" w14:textId="014BB78F" w:rsidR="003D1269" w:rsidRPr="004912E9" w:rsidRDefault="003D1269" w:rsidP="00825575">
      <w:pPr>
        <w:spacing w:after="0" w:line="276" w:lineRule="auto"/>
        <w:rPr>
          <w:rFonts w:cstheme="minorHAnsi"/>
          <w:sz w:val="28"/>
          <w:szCs w:val="28"/>
        </w:rPr>
      </w:pPr>
      <w:r w:rsidRPr="004912E9">
        <w:rPr>
          <w:rFonts w:cstheme="minorHAnsi"/>
          <w:b/>
          <w:i/>
          <w:sz w:val="28"/>
          <w:szCs w:val="28"/>
        </w:rPr>
        <w:lastRenderedPageBreak/>
        <w:t>Abraham Justified Before Circumcision</w:t>
      </w:r>
    </w:p>
    <w:p w14:paraId="463D70D7" w14:textId="77777777" w:rsidR="003D1269" w:rsidRPr="004912E9" w:rsidRDefault="003D1269" w:rsidP="00825575">
      <w:pPr>
        <w:spacing w:after="0" w:line="276" w:lineRule="auto"/>
        <w:rPr>
          <w:rFonts w:cstheme="minorHAnsi"/>
          <w:sz w:val="28"/>
          <w:szCs w:val="28"/>
        </w:rPr>
      </w:pPr>
      <w:r w:rsidRPr="004912E9">
        <w:rPr>
          <w:rFonts w:cstheme="minorHAnsi"/>
          <w:sz w:val="28"/>
          <w:szCs w:val="28"/>
          <w:vertAlign w:val="superscript"/>
        </w:rPr>
        <w:t>9 </w:t>
      </w:r>
      <w:r w:rsidRPr="004912E9">
        <w:rPr>
          <w:rFonts w:cstheme="minorHAnsi"/>
          <w:i/>
          <w:sz w:val="28"/>
          <w:szCs w:val="28"/>
        </w:rPr>
        <w:t>Does</w:t>
      </w:r>
      <w:r w:rsidRPr="004912E9">
        <w:rPr>
          <w:rFonts w:cstheme="minorHAnsi"/>
          <w:sz w:val="28"/>
          <w:szCs w:val="28"/>
        </w:rPr>
        <w:t xml:space="preserve"> this blessedness then </w:t>
      </w:r>
      <w:r w:rsidRPr="004912E9">
        <w:rPr>
          <w:rFonts w:cstheme="minorHAnsi"/>
          <w:i/>
          <w:sz w:val="28"/>
          <w:szCs w:val="28"/>
        </w:rPr>
        <w:t>come</w:t>
      </w:r>
      <w:r w:rsidRPr="004912E9">
        <w:rPr>
          <w:rFonts w:cstheme="minorHAnsi"/>
          <w:sz w:val="28"/>
          <w:szCs w:val="28"/>
        </w:rPr>
        <w:t xml:space="preserve"> upon the circumcised </w:t>
      </w:r>
      <w:r w:rsidRPr="004912E9">
        <w:rPr>
          <w:rFonts w:cstheme="minorHAnsi"/>
          <w:i/>
          <w:sz w:val="28"/>
          <w:szCs w:val="28"/>
        </w:rPr>
        <w:t>only,</w:t>
      </w:r>
      <w:r w:rsidRPr="004912E9">
        <w:rPr>
          <w:rFonts w:cstheme="minorHAnsi"/>
          <w:sz w:val="28"/>
          <w:szCs w:val="28"/>
        </w:rPr>
        <w:t xml:space="preserve"> or upon the uncircumcised also? For we say that faith was accounted to Abraham for righteousness. </w:t>
      </w:r>
      <w:r w:rsidRPr="004912E9">
        <w:rPr>
          <w:rFonts w:cstheme="minorHAnsi"/>
          <w:sz w:val="28"/>
          <w:szCs w:val="28"/>
          <w:vertAlign w:val="superscript"/>
        </w:rPr>
        <w:t>10 </w:t>
      </w:r>
      <w:r w:rsidRPr="004912E9">
        <w:rPr>
          <w:rFonts w:cstheme="minorHAnsi"/>
          <w:sz w:val="28"/>
          <w:szCs w:val="28"/>
        </w:rPr>
        <w:t xml:space="preserve">How then was it accounted? While he was circumcised, or uncircumcised? Not while circumcised, but while uncircumcised. </w:t>
      </w:r>
      <w:r w:rsidRPr="004912E9">
        <w:rPr>
          <w:rFonts w:cstheme="minorHAnsi"/>
          <w:sz w:val="28"/>
          <w:szCs w:val="28"/>
          <w:vertAlign w:val="superscript"/>
        </w:rPr>
        <w:t>11 </w:t>
      </w:r>
      <w:r w:rsidRPr="004912E9">
        <w:rPr>
          <w:rFonts w:cstheme="minorHAnsi"/>
          <w:sz w:val="28"/>
          <w:szCs w:val="28"/>
        </w:rPr>
        <w:t xml:space="preserve">And he received the sign of circumcision, a seal of the righteousness of the faith which </w:t>
      </w:r>
      <w:r w:rsidRPr="004912E9">
        <w:rPr>
          <w:rFonts w:cstheme="minorHAnsi"/>
          <w:i/>
          <w:sz w:val="28"/>
          <w:szCs w:val="28"/>
        </w:rPr>
        <w:t>he had while still</w:t>
      </w:r>
      <w:r w:rsidRPr="004912E9">
        <w:rPr>
          <w:rFonts w:cstheme="minorHAnsi"/>
          <w:sz w:val="28"/>
          <w:szCs w:val="28"/>
        </w:rPr>
        <w:t xml:space="preserve"> uncircumcised, that he might be the father of all those who believe, though they are uncircumcised, that righteousness might be imputed to them also, </w:t>
      </w:r>
      <w:r w:rsidRPr="004912E9">
        <w:rPr>
          <w:rFonts w:cstheme="minorHAnsi"/>
          <w:sz w:val="28"/>
          <w:szCs w:val="28"/>
          <w:vertAlign w:val="superscript"/>
        </w:rPr>
        <w:t>12 </w:t>
      </w:r>
      <w:r w:rsidRPr="004912E9">
        <w:rPr>
          <w:rFonts w:cstheme="minorHAnsi"/>
          <w:sz w:val="28"/>
          <w:szCs w:val="28"/>
        </w:rPr>
        <w:t xml:space="preserve">and the father of circumcision to those who not only </w:t>
      </w:r>
      <w:r w:rsidRPr="004912E9">
        <w:rPr>
          <w:rFonts w:cstheme="minorHAnsi"/>
          <w:i/>
          <w:sz w:val="28"/>
          <w:szCs w:val="28"/>
        </w:rPr>
        <w:t>are</w:t>
      </w:r>
      <w:r w:rsidRPr="004912E9">
        <w:rPr>
          <w:rFonts w:cstheme="minorHAnsi"/>
          <w:sz w:val="28"/>
          <w:szCs w:val="28"/>
        </w:rPr>
        <w:t xml:space="preserve"> of the circumcision, but who also walk in the steps of the faith which our father Abraham </w:t>
      </w:r>
      <w:r w:rsidRPr="004912E9">
        <w:rPr>
          <w:rFonts w:cstheme="minorHAnsi"/>
          <w:i/>
          <w:sz w:val="28"/>
          <w:szCs w:val="28"/>
        </w:rPr>
        <w:t>had while still</w:t>
      </w:r>
      <w:r w:rsidRPr="004912E9">
        <w:rPr>
          <w:rFonts w:cstheme="minorHAnsi"/>
          <w:sz w:val="28"/>
          <w:szCs w:val="28"/>
        </w:rPr>
        <w:t xml:space="preserve"> uncircumcised.</w:t>
      </w:r>
    </w:p>
    <w:p w14:paraId="7431E8C5" w14:textId="77777777" w:rsidR="00556F47" w:rsidRDefault="00556F47" w:rsidP="00825575">
      <w:pPr>
        <w:spacing w:after="0" w:line="276" w:lineRule="auto"/>
        <w:rPr>
          <w:rFonts w:cstheme="minorHAnsi"/>
          <w:b/>
          <w:i/>
          <w:sz w:val="28"/>
          <w:szCs w:val="28"/>
        </w:rPr>
      </w:pPr>
    </w:p>
    <w:p w14:paraId="3E1EAF5D" w14:textId="79560605" w:rsidR="003D1269" w:rsidRPr="004912E9" w:rsidRDefault="003D1269" w:rsidP="00825575">
      <w:pPr>
        <w:spacing w:after="0" w:line="276" w:lineRule="auto"/>
        <w:rPr>
          <w:rFonts w:cstheme="minorHAnsi"/>
          <w:sz w:val="28"/>
          <w:szCs w:val="28"/>
        </w:rPr>
      </w:pPr>
      <w:r w:rsidRPr="004912E9">
        <w:rPr>
          <w:rFonts w:cstheme="minorHAnsi"/>
          <w:b/>
          <w:i/>
          <w:sz w:val="28"/>
          <w:szCs w:val="28"/>
        </w:rPr>
        <w:t>The Promise Granted Through Faith</w:t>
      </w:r>
    </w:p>
    <w:p w14:paraId="6A81E8FF" w14:textId="3BB25A1B" w:rsidR="003D1269" w:rsidRPr="004912E9" w:rsidRDefault="003D1269" w:rsidP="00825575">
      <w:pPr>
        <w:spacing w:after="0" w:line="276" w:lineRule="auto"/>
        <w:rPr>
          <w:rFonts w:cstheme="minorHAnsi"/>
          <w:sz w:val="28"/>
          <w:szCs w:val="28"/>
        </w:rPr>
      </w:pPr>
      <w:r w:rsidRPr="004912E9">
        <w:rPr>
          <w:rFonts w:cstheme="minorHAnsi"/>
          <w:sz w:val="28"/>
          <w:szCs w:val="28"/>
          <w:vertAlign w:val="superscript"/>
        </w:rPr>
        <w:t>13 </w:t>
      </w:r>
      <w:r w:rsidRPr="004912E9">
        <w:rPr>
          <w:rFonts w:cstheme="minorHAnsi"/>
          <w:sz w:val="28"/>
          <w:szCs w:val="28"/>
        </w:rPr>
        <w:t xml:space="preserve">For the promise that he would be the heir of the world </w:t>
      </w:r>
      <w:r w:rsidRPr="004912E9">
        <w:rPr>
          <w:rFonts w:cstheme="minorHAnsi"/>
          <w:i/>
          <w:sz w:val="28"/>
          <w:szCs w:val="28"/>
        </w:rPr>
        <w:t>was</w:t>
      </w:r>
      <w:r w:rsidRPr="004912E9">
        <w:rPr>
          <w:rFonts w:cstheme="minorHAnsi"/>
          <w:sz w:val="28"/>
          <w:szCs w:val="28"/>
        </w:rPr>
        <w:t xml:space="preserve"> not to Abraham or to his seed through the law, but through the righteousness of faith. </w:t>
      </w:r>
      <w:r w:rsidRPr="004912E9">
        <w:rPr>
          <w:rFonts w:cstheme="minorHAnsi"/>
          <w:sz w:val="28"/>
          <w:szCs w:val="28"/>
          <w:vertAlign w:val="superscript"/>
        </w:rPr>
        <w:t>14 </w:t>
      </w:r>
      <w:r w:rsidRPr="004912E9">
        <w:rPr>
          <w:rFonts w:cstheme="minorHAnsi"/>
          <w:sz w:val="28"/>
          <w:szCs w:val="28"/>
        </w:rPr>
        <w:t xml:space="preserve">For if those who are of the law </w:t>
      </w:r>
      <w:r w:rsidRPr="004912E9">
        <w:rPr>
          <w:rFonts w:cstheme="minorHAnsi"/>
          <w:i/>
          <w:sz w:val="28"/>
          <w:szCs w:val="28"/>
        </w:rPr>
        <w:t>are</w:t>
      </w:r>
      <w:r w:rsidRPr="004912E9">
        <w:rPr>
          <w:rFonts w:cstheme="minorHAnsi"/>
          <w:sz w:val="28"/>
          <w:szCs w:val="28"/>
        </w:rPr>
        <w:t xml:space="preserve"> heirs, faith is made void and the promise made of no effect, </w:t>
      </w:r>
      <w:r w:rsidRPr="004912E9">
        <w:rPr>
          <w:rFonts w:cstheme="minorHAnsi"/>
          <w:sz w:val="28"/>
          <w:szCs w:val="28"/>
          <w:vertAlign w:val="superscript"/>
        </w:rPr>
        <w:t>15 </w:t>
      </w:r>
      <w:r w:rsidRPr="004912E9">
        <w:rPr>
          <w:rFonts w:cstheme="minorHAnsi"/>
          <w:sz w:val="28"/>
          <w:szCs w:val="28"/>
        </w:rPr>
        <w:t xml:space="preserve">because the law brings about wrath; for where there is no law </w:t>
      </w:r>
      <w:r w:rsidRPr="004912E9">
        <w:rPr>
          <w:rFonts w:cstheme="minorHAnsi"/>
          <w:i/>
          <w:sz w:val="28"/>
          <w:szCs w:val="28"/>
        </w:rPr>
        <w:t>there is</w:t>
      </w:r>
      <w:r w:rsidRPr="004912E9">
        <w:rPr>
          <w:rFonts w:cstheme="minorHAnsi"/>
          <w:sz w:val="28"/>
          <w:szCs w:val="28"/>
        </w:rPr>
        <w:t xml:space="preserve"> no transgression.</w:t>
      </w:r>
      <w:r w:rsidR="00083227">
        <w:rPr>
          <w:rFonts w:cstheme="minorHAnsi"/>
          <w:sz w:val="28"/>
          <w:szCs w:val="28"/>
        </w:rPr>
        <w:t xml:space="preserve"> </w:t>
      </w:r>
      <w:r w:rsidRPr="004912E9">
        <w:rPr>
          <w:rFonts w:cstheme="minorHAnsi"/>
          <w:sz w:val="28"/>
          <w:szCs w:val="28"/>
          <w:vertAlign w:val="superscript"/>
        </w:rPr>
        <w:t>16 </w:t>
      </w:r>
      <w:r w:rsidRPr="004912E9">
        <w:rPr>
          <w:rFonts w:cstheme="minorHAnsi"/>
          <w:sz w:val="28"/>
          <w:szCs w:val="28"/>
        </w:rPr>
        <w:t xml:space="preserve">Therefore </w:t>
      </w:r>
      <w:r w:rsidRPr="004912E9">
        <w:rPr>
          <w:rFonts w:cstheme="minorHAnsi"/>
          <w:i/>
          <w:sz w:val="28"/>
          <w:szCs w:val="28"/>
        </w:rPr>
        <w:t>it is</w:t>
      </w:r>
      <w:r w:rsidRPr="004912E9">
        <w:rPr>
          <w:rFonts w:cstheme="minorHAnsi"/>
          <w:sz w:val="28"/>
          <w:szCs w:val="28"/>
        </w:rPr>
        <w:t xml:space="preserve"> of faith that </w:t>
      </w:r>
      <w:r w:rsidRPr="004912E9">
        <w:rPr>
          <w:rFonts w:cstheme="minorHAnsi"/>
          <w:i/>
          <w:sz w:val="28"/>
          <w:szCs w:val="28"/>
        </w:rPr>
        <w:t>it might be</w:t>
      </w:r>
      <w:r w:rsidRPr="004912E9">
        <w:rPr>
          <w:rFonts w:cstheme="minorHAnsi"/>
          <w:sz w:val="28"/>
          <w:szCs w:val="28"/>
        </w:rPr>
        <w:t xml:space="preserve"> according to grace, so that the promise might be sure to all the seed, not only to those who are of the law, but also to those who are of the faith of Abraham, who is the father of us all </w:t>
      </w:r>
      <w:r w:rsidRPr="004912E9">
        <w:rPr>
          <w:rFonts w:cstheme="minorHAnsi"/>
          <w:sz w:val="28"/>
          <w:szCs w:val="28"/>
          <w:vertAlign w:val="superscript"/>
        </w:rPr>
        <w:t>17 </w:t>
      </w:r>
      <w:r w:rsidRPr="004912E9">
        <w:rPr>
          <w:rFonts w:cstheme="minorHAnsi"/>
          <w:sz w:val="28"/>
          <w:szCs w:val="28"/>
        </w:rPr>
        <w:t xml:space="preserve">(as it is written, </w:t>
      </w:r>
      <w:r w:rsidRPr="004912E9">
        <w:rPr>
          <w:rFonts w:cstheme="minorHAnsi"/>
          <w:i/>
          <w:sz w:val="28"/>
          <w:szCs w:val="28"/>
        </w:rPr>
        <w:t>“I have made you a father of many nations”</w:t>
      </w:r>
      <w:r w:rsidRPr="004912E9">
        <w:rPr>
          <w:rFonts w:cstheme="minorHAnsi"/>
          <w:sz w:val="28"/>
          <w:szCs w:val="28"/>
        </w:rPr>
        <w:t xml:space="preserve">) in the presence of Him whom he believed—God, who gives life to the dead and calls those things which do not exist as though they did; </w:t>
      </w:r>
      <w:r w:rsidRPr="004912E9">
        <w:rPr>
          <w:rFonts w:cstheme="minorHAnsi"/>
          <w:sz w:val="28"/>
          <w:szCs w:val="28"/>
          <w:vertAlign w:val="superscript"/>
        </w:rPr>
        <w:t>18 </w:t>
      </w:r>
      <w:r w:rsidRPr="004912E9">
        <w:rPr>
          <w:rFonts w:cstheme="minorHAnsi"/>
          <w:sz w:val="28"/>
          <w:szCs w:val="28"/>
        </w:rPr>
        <w:t xml:space="preserve">who, contrary to hope, in hope believed, so that he became the father of many nations, according to what was spoken, </w:t>
      </w:r>
      <w:r w:rsidRPr="004912E9">
        <w:rPr>
          <w:rFonts w:cstheme="minorHAnsi"/>
          <w:i/>
          <w:sz w:val="28"/>
          <w:szCs w:val="28"/>
        </w:rPr>
        <w:t>“So shall your descendants be.”</w:t>
      </w:r>
      <w:r w:rsidRPr="004912E9">
        <w:rPr>
          <w:rFonts w:cstheme="minorHAnsi"/>
          <w:sz w:val="28"/>
          <w:szCs w:val="28"/>
        </w:rPr>
        <w:t xml:space="preserve"> </w:t>
      </w:r>
      <w:r w:rsidRPr="004912E9">
        <w:rPr>
          <w:rFonts w:cstheme="minorHAnsi"/>
          <w:sz w:val="28"/>
          <w:szCs w:val="28"/>
          <w:vertAlign w:val="superscript"/>
        </w:rPr>
        <w:t>19 </w:t>
      </w:r>
      <w:r w:rsidRPr="004912E9">
        <w:rPr>
          <w:rFonts w:cstheme="minorHAnsi"/>
          <w:sz w:val="28"/>
          <w:szCs w:val="28"/>
        </w:rPr>
        <w:t xml:space="preserve">And not being weak in faith, he did not consider his own body, already dead (since he was about a hundred years old), and the deadness of Sarah’s womb. </w:t>
      </w:r>
      <w:r w:rsidRPr="004912E9">
        <w:rPr>
          <w:rFonts w:cstheme="minorHAnsi"/>
          <w:sz w:val="28"/>
          <w:szCs w:val="28"/>
          <w:vertAlign w:val="superscript"/>
        </w:rPr>
        <w:t>20 </w:t>
      </w:r>
      <w:r w:rsidRPr="004912E9">
        <w:rPr>
          <w:rFonts w:cstheme="minorHAnsi"/>
          <w:sz w:val="28"/>
          <w:szCs w:val="28"/>
        </w:rPr>
        <w:t xml:space="preserve">He did not waver at the promise of God through unbelief, but was strengthened in faith, giving glory to God, </w:t>
      </w:r>
      <w:r w:rsidRPr="004912E9">
        <w:rPr>
          <w:rFonts w:cstheme="minorHAnsi"/>
          <w:sz w:val="28"/>
          <w:szCs w:val="28"/>
          <w:vertAlign w:val="superscript"/>
        </w:rPr>
        <w:t>21 </w:t>
      </w:r>
      <w:r w:rsidRPr="004912E9">
        <w:rPr>
          <w:rFonts w:cstheme="minorHAnsi"/>
          <w:sz w:val="28"/>
          <w:szCs w:val="28"/>
        </w:rPr>
        <w:t xml:space="preserve">and being fully convinced that what He had promised He was also able to perform. </w:t>
      </w:r>
      <w:r w:rsidRPr="004912E9">
        <w:rPr>
          <w:rFonts w:cstheme="minorHAnsi"/>
          <w:sz w:val="28"/>
          <w:szCs w:val="28"/>
          <w:vertAlign w:val="superscript"/>
        </w:rPr>
        <w:t>22 </w:t>
      </w:r>
      <w:r w:rsidRPr="004912E9">
        <w:rPr>
          <w:rFonts w:cstheme="minorHAnsi"/>
          <w:sz w:val="28"/>
          <w:szCs w:val="28"/>
        </w:rPr>
        <w:t xml:space="preserve">And therefore </w:t>
      </w:r>
      <w:r w:rsidRPr="004912E9">
        <w:rPr>
          <w:rFonts w:cstheme="minorHAnsi"/>
          <w:i/>
          <w:sz w:val="28"/>
          <w:szCs w:val="28"/>
        </w:rPr>
        <w:t>“it was accounted to him for righteousness.”</w:t>
      </w:r>
    </w:p>
    <w:p w14:paraId="753F0B65" w14:textId="77777777" w:rsidR="00556F47" w:rsidRDefault="00556F47" w:rsidP="00825575">
      <w:pPr>
        <w:spacing w:after="0" w:line="276" w:lineRule="auto"/>
        <w:rPr>
          <w:rFonts w:cstheme="minorHAnsi"/>
          <w:sz w:val="28"/>
          <w:szCs w:val="28"/>
          <w:vertAlign w:val="superscript"/>
        </w:rPr>
      </w:pPr>
    </w:p>
    <w:p w14:paraId="14D4630B" w14:textId="39BBD09E" w:rsidR="003D1269" w:rsidRDefault="003D1269" w:rsidP="00825575">
      <w:pPr>
        <w:spacing w:after="0" w:line="276" w:lineRule="auto"/>
        <w:rPr>
          <w:rFonts w:cstheme="minorHAnsi"/>
          <w:sz w:val="28"/>
          <w:szCs w:val="28"/>
        </w:rPr>
      </w:pPr>
      <w:r w:rsidRPr="004912E9">
        <w:rPr>
          <w:rFonts w:cstheme="minorHAnsi"/>
          <w:sz w:val="28"/>
          <w:szCs w:val="28"/>
          <w:vertAlign w:val="superscript"/>
        </w:rPr>
        <w:t>23 </w:t>
      </w:r>
      <w:r w:rsidRPr="004912E9">
        <w:rPr>
          <w:rFonts w:cstheme="minorHAnsi"/>
          <w:sz w:val="28"/>
          <w:szCs w:val="28"/>
        </w:rPr>
        <w:t xml:space="preserve">Now it was not written for his sake alone that it was imputed to him, </w:t>
      </w:r>
      <w:r w:rsidRPr="004912E9">
        <w:rPr>
          <w:rFonts w:cstheme="minorHAnsi"/>
          <w:sz w:val="28"/>
          <w:szCs w:val="28"/>
          <w:vertAlign w:val="superscript"/>
        </w:rPr>
        <w:t>24 </w:t>
      </w:r>
      <w:r w:rsidRPr="004912E9">
        <w:rPr>
          <w:rFonts w:cstheme="minorHAnsi"/>
          <w:sz w:val="28"/>
          <w:szCs w:val="28"/>
        </w:rPr>
        <w:t xml:space="preserve">but also for us. It shall be imputed to us who believe in Him who raised up Jesus our Lord </w:t>
      </w:r>
      <w:r w:rsidRPr="004912E9">
        <w:rPr>
          <w:rFonts w:cstheme="minorHAnsi"/>
          <w:sz w:val="28"/>
          <w:szCs w:val="28"/>
        </w:rPr>
        <w:lastRenderedPageBreak/>
        <w:t xml:space="preserve">from the dead, </w:t>
      </w:r>
      <w:r w:rsidRPr="004912E9">
        <w:rPr>
          <w:rFonts w:cstheme="minorHAnsi"/>
          <w:sz w:val="28"/>
          <w:szCs w:val="28"/>
          <w:vertAlign w:val="superscript"/>
        </w:rPr>
        <w:t>25 </w:t>
      </w:r>
      <w:r w:rsidRPr="004912E9">
        <w:rPr>
          <w:rFonts w:cstheme="minorHAnsi"/>
          <w:sz w:val="28"/>
          <w:szCs w:val="28"/>
        </w:rPr>
        <w:t>who was delivered up because of our offenses, and was raised because of our justification.</w:t>
      </w:r>
    </w:p>
    <w:p w14:paraId="3BA7284D" w14:textId="77777777" w:rsidR="0039569D" w:rsidRPr="004912E9" w:rsidRDefault="0039569D" w:rsidP="00825575">
      <w:pPr>
        <w:spacing w:after="0" w:line="276" w:lineRule="auto"/>
        <w:rPr>
          <w:rFonts w:cstheme="minorHAnsi"/>
          <w:sz w:val="28"/>
          <w:szCs w:val="28"/>
        </w:rPr>
      </w:pPr>
    </w:p>
    <w:p w14:paraId="32E85FC2" w14:textId="77777777" w:rsidR="003D1269" w:rsidRPr="004912E9" w:rsidRDefault="003D1269" w:rsidP="00825575">
      <w:pPr>
        <w:spacing w:after="0" w:line="276" w:lineRule="auto"/>
        <w:rPr>
          <w:rFonts w:cstheme="minorHAnsi"/>
          <w:sz w:val="28"/>
          <w:szCs w:val="28"/>
        </w:rPr>
      </w:pPr>
      <w:r w:rsidRPr="004912E9">
        <w:rPr>
          <w:rFonts w:cstheme="minorHAnsi"/>
          <w:b/>
          <w:i/>
          <w:sz w:val="28"/>
          <w:szCs w:val="28"/>
        </w:rPr>
        <w:t>Faith Triumphs in Trouble</w:t>
      </w:r>
    </w:p>
    <w:p w14:paraId="23C83BFC" w14:textId="44378D88" w:rsidR="0039569D" w:rsidRPr="00083227" w:rsidRDefault="003D1269" w:rsidP="00825575">
      <w:pPr>
        <w:spacing w:after="0" w:line="276" w:lineRule="auto"/>
        <w:rPr>
          <w:rFonts w:cstheme="minorHAnsi"/>
          <w:sz w:val="28"/>
          <w:szCs w:val="28"/>
        </w:rPr>
      </w:pPr>
      <w:r w:rsidRPr="004912E9">
        <w:rPr>
          <w:rFonts w:cstheme="minorHAnsi"/>
          <w:b/>
          <w:i/>
          <w:sz w:val="28"/>
          <w:szCs w:val="28"/>
        </w:rPr>
        <w:t>5</w:t>
      </w:r>
      <w:r w:rsidRPr="004912E9">
        <w:rPr>
          <w:rFonts w:cstheme="minorHAnsi"/>
          <w:sz w:val="28"/>
          <w:szCs w:val="28"/>
        </w:rPr>
        <w:t xml:space="preserve"> Therefore, having been justified by faith, we have peace with God through our Lord Jesus Christ, </w:t>
      </w:r>
      <w:r w:rsidRPr="004912E9">
        <w:rPr>
          <w:rFonts w:cstheme="minorHAnsi"/>
          <w:sz w:val="28"/>
          <w:szCs w:val="28"/>
          <w:vertAlign w:val="superscript"/>
        </w:rPr>
        <w:t>2 </w:t>
      </w:r>
      <w:r w:rsidRPr="004912E9">
        <w:rPr>
          <w:rFonts w:cstheme="minorHAnsi"/>
          <w:sz w:val="28"/>
          <w:szCs w:val="28"/>
        </w:rPr>
        <w:t xml:space="preserve">through whom also we have access by faith into this grace in which we stand, and rejoice in hope of the glory of God. </w:t>
      </w:r>
      <w:r w:rsidRPr="004912E9">
        <w:rPr>
          <w:rFonts w:cstheme="minorHAnsi"/>
          <w:sz w:val="28"/>
          <w:szCs w:val="28"/>
          <w:vertAlign w:val="superscript"/>
        </w:rPr>
        <w:t>3 </w:t>
      </w:r>
      <w:r w:rsidRPr="004912E9">
        <w:rPr>
          <w:rFonts w:cstheme="minorHAnsi"/>
          <w:sz w:val="28"/>
          <w:szCs w:val="28"/>
        </w:rPr>
        <w:t xml:space="preserve">And not only </w:t>
      </w:r>
      <w:r w:rsidRPr="004912E9">
        <w:rPr>
          <w:rFonts w:cstheme="minorHAnsi"/>
          <w:i/>
          <w:sz w:val="28"/>
          <w:szCs w:val="28"/>
        </w:rPr>
        <w:t>that,</w:t>
      </w:r>
      <w:r w:rsidRPr="004912E9">
        <w:rPr>
          <w:rFonts w:cstheme="minorHAnsi"/>
          <w:sz w:val="28"/>
          <w:szCs w:val="28"/>
        </w:rPr>
        <w:t xml:space="preserve"> but we also glory in tribulations, knowing that tribulation produces perseverance; </w:t>
      </w:r>
      <w:r w:rsidRPr="004912E9">
        <w:rPr>
          <w:rFonts w:cstheme="minorHAnsi"/>
          <w:sz w:val="28"/>
          <w:szCs w:val="28"/>
          <w:vertAlign w:val="superscript"/>
        </w:rPr>
        <w:t>4 </w:t>
      </w:r>
      <w:r w:rsidRPr="004912E9">
        <w:rPr>
          <w:rFonts w:cstheme="minorHAnsi"/>
          <w:sz w:val="28"/>
          <w:szCs w:val="28"/>
        </w:rPr>
        <w:t xml:space="preserve">and perseverance, character; and character, hope. </w:t>
      </w:r>
      <w:r w:rsidRPr="004912E9">
        <w:rPr>
          <w:rFonts w:cstheme="minorHAnsi"/>
          <w:sz w:val="28"/>
          <w:szCs w:val="28"/>
          <w:vertAlign w:val="superscript"/>
        </w:rPr>
        <w:t>5 </w:t>
      </w:r>
      <w:r w:rsidRPr="004912E9">
        <w:rPr>
          <w:rFonts w:cstheme="minorHAnsi"/>
          <w:sz w:val="28"/>
          <w:szCs w:val="28"/>
        </w:rPr>
        <w:t>Now hope does not disappoint, because the love of God has been poured out in our hearts by the Holy Spirit who was given to us.</w:t>
      </w:r>
    </w:p>
    <w:p w14:paraId="70937A0A" w14:textId="77777777" w:rsidR="00556F47" w:rsidRDefault="00556F47" w:rsidP="00825575">
      <w:pPr>
        <w:spacing w:after="0" w:line="276" w:lineRule="auto"/>
        <w:rPr>
          <w:rFonts w:cstheme="minorHAnsi"/>
          <w:b/>
          <w:i/>
          <w:sz w:val="28"/>
          <w:szCs w:val="28"/>
        </w:rPr>
      </w:pPr>
    </w:p>
    <w:p w14:paraId="19087293" w14:textId="0EA52545" w:rsidR="003D1269" w:rsidRPr="004912E9" w:rsidRDefault="003D1269" w:rsidP="00825575">
      <w:pPr>
        <w:spacing w:after="0" w:line="276" w:lineRule="auto"/>
        <w:rPr>
          <w:rFonts w:cstheme="minorHAnsi"/>
          <w:sz w:val="28"/>
          <w:szCs w:val="28"/>
        </w:rPr>
      </w:pPr>
      <w:r w:rsidRPr="004912E9">
        <w:rPr>
          <w:rFonts w:cstheme="minorHAnsi"/>
          <w:b/>
          <w:i/>
          <w:sz w:val="28"/>
          <w:szCs w:val="28"/>
        </w:rPr>
        <w:t>Christ in Our Place</w:t>
      </w:r>
    </w:p>
    <w:p w14:paraId="74203F53" w14:textId="77777777" w:rsidR="003D1269" w:rsidRPr="004912E9" w:rsidRDefault="003D1269" w:rsidP="00825575">
      <w:pPr>
        <w:spacing w:after="0" w:line="276" w:lineRule="auto"/>
        <w:rPr>
          <w:rFonts w:cstheme="minorHAnsi"/>
          <w:sz w:val="28"/>
          <w:szCs w:val="28"/>
        </w:rPr>
      </w:pPr>
      <w:r w:rsidRPr="004912E9">
        <w:rPr>
          <w:rFonts w:cstheme="minorHAnsi"/>
          <w:sz w:val="28"/>
          <w:szCs w:val="28"/>
          <w:vertAlign w:val="superscript"/>
        </w:rPr>
        <w:t>6 </w:t>
      </w:r>
      <w:r w:rsidRPr="004912E9">
        <w:rPr>
          <w:rFonts w:cstheme="minorHAnsi"/>
          <w:sz w:val="28"/>
          <w:szCs w:val="28"/>
        </w:rPr>
        <w:t xml:space="preserve">For when we were still without strength, in due time Christ died for the ungodly. </w:t>
      </w:r>
      <w:r w:rsidRPr="004912E9">
        <w:rPr>
          <w:rFonts w:cstheme="minorHAnsi"/>
          <w:sz w:val="28"/>
          <w:szCs w:val="28"/>
          <w:vertAlign w:val="superscript"/>
        </w:rPr>
        <w:t>7 </w:t>
      </w:r>
      <w:r w:rsidRPr="004912E9">
        <w:rPr>
          <w:rFonts w:cstheme="minorHAnsi"/>
          <w:sz w:val="28"/>
          <w:szCs w:val="28"/>
        </w:rPr>
        <w:t xml:space="preserve">For scarcely for a righteous man will one die; yet perhaps for a good man someone would even dare to die. </w:t>
      </w:r>
      <w:r w:rsidRPr="004912E9">
        <w:rPr>
          <w:rFonts w:cstheme="minorHAnsi"/>
          <w:sz w:val="28"/>
          <w:szCs w:val="28"/>
          <w:vertAlign w:val="superscript"/>
        </w:rPr>
        <w:t>8 </w:t>
      </w:r>
      <w:r w:rsidRPr="004912E9">
        <w:rPr>
          <w:rFonts w:cstheme="minorHAnsi"/>
          <w:sz w:val="28"/>
          <w:szCs w:val="28"/>
        </w:rPr>
        <w:t xml:space="preserve">But God demonstrates His own love toward us, in that while we were still sinners, Christ died for us. </w:t>
      </w:r>
      <w:r w:rsidRPr="004912E9">
        <w:rPr>
          <w:rFonts w:cstheme="minorHAnsi"/>
          <w:sz w:val="28"/>
          <w:szCs w:val="28"/>
          <w:vertAlign w:val="superscript"/>
        </w:rPr>
        <w:t>9 </w:t>
      </w:r>
      <w:r w:rsidRPr="004912E9">
        <w:rPr>
          <w:rFonts w:cstheme="minorHAnsi"/>
          <w:sz w:val="28"/>
          <w:szCs w:val="28"/>
        </w:rPr>
        <w:t xml:space="preserve">Much more then, having now been justified by His blood, we shall be saved from wrath through Him. </w:t>
      </w:r>
      <w:r w:rsidRPr="004912E9">
        <w:rPr>
          <w:rFonts w:cstheme="minorHAnsi"/>
          <w:sz w:val="28"/>
          <w:szCs w:val="28"/>
          <w:vertAlign w:val="superscript"/>
        </w:rPr>
        <w:t>10 </w:t>
      </w:r>
      <w:r w:rsidRPr="004912E9">
        <w:rPr>
          <w:rFonts w:cstheme="minorHAnsi"/>
          <w:sz w:val="28"/>
          <w:szCs w:val="28"/>
        </w:rPr>
        <w:t xml:space="preserve">For if when we were enemies we were reconciled to God through the death of His Son, much more, having been reconciled, we shall be saved by His life. </w:t>
      </w:r>
      <w:r w:rsidRPr="004912E9">
        <w:rPr>
          <w:rFonts w:cstheme="minorHAnsi"/>
          <w:sz w:val="28"/>
          <w:szCs w:val="28"/>
          <w:vertAlign w:val="superscript"/>
        </w:rPr>
        <w:t>11 </w:t>
      </w:r>
      <w:r w:rsidRPr="004912E9">
        <w:rPr>
          <w:rFonts w:cstheme="minorHAnsi"/>
          <w:sz w:val="28"/>
          <w:szCs w:val="28"/>
        </w:rPr>
        <w:t xml:space="preserve">And not only </w:t>
      </w:r>
      <w:r w:rsidRPr="004912E9">
        <w:rPr>
          <w:rFonts w:cstheme="minorHAnsi"/>
          <w:i/>
          <w:sz w:val="28"/>
          <w:szCs w:val="28"/>
        </w:rPr>
        <w:t>that,</w:t>
      </w:r>
      <w:r w:rsidRPr="004912E9">
        <w:rPr>
          <w:rFonts w:cstheme="minorHAnsi"/>
          <w:sz w:val="28"/>
          <w:szCs w:val="28"/>
        </w:rPr>
        <w:t xml:space="preserve"> but we also rejoice in God through our Lord Jesus Christ, through whom we have now received the reconciliation.</w:t>
      </w:r>
    </w:p>
    <w:p w14:paraId="2C2854F9" w14:textId="77777777" w:rsidR="00083227" w:rsidRDefault="00083227" w:rsidP="00825575">
      <w:pPr>
        <w:spacing w:after="0" w:line="276" w:lineRule="auto"/>
        <w:rPr>
          <w:rFonts w:cstheme="minorHAnsi"/>
          <w:b/>
          <w:i/>
          <w:sz w:val="28"/>
          <w:szCs w:val="28"/>
        </w:rPr>
      </w:pPr>
    </w:p>
    <w:p w14:paraId="142A4FC3" w14:textId="223D7E70" w:rsidR="003D1269" w:rsidRPr="004912E9" w:rsidRDefault="003D1269" w:rsidP="00825575">
      <w:pPr>
        <w:spacing w:after="0" w:line="276" w:lineRule="auto"/>
        <w:rPr>
          <w:rFonts w:cstheme="minorHAnsi"/>
          <w:sz w:val="28"/>
          <w:szCs w:val="28"/>
        </w:rPr>
      </w:pPr>
      <w:r w:rsidRPr="004912E9">
        <w:rPr>
          <w:rFonts w:cstheme="minorHAnsi"/>
          <w:b/>
          <w:i/>
          <w:sz w:val="28"/>
          <w:szCs w:val="28"/>
        </w:rPr>
        <w:t>Death in Adam, Life in Christ</w:t>
      </w:r>
    </w:p>
    <w:p w14:paraId="3642A204" w14:textId="77777777" w:rsidR="003D1269" w:rsidRPr="004912E9" w:rsidRDefault="003D1269" w:rsidP="00825575">
      <w:pPr>
        <w:spacing w:after="0" w:line="276" w:lineRule="auto"/>
        <w:rPr>
          <w:rFonts w:cstheme="minorHAnsi"/>
          <w:sz w:val="28"/>
          <w:szCs w:val="28"/>
        </w:rPr>
      </w:pPr>
      <w:r w:rsidRPr="004912E9">
        <w:rPr>
          <w:rFonts w:cstheme="minorHAnsi"/>
          <w:sz w:val="28"/>
          <w:szCs w:val="28"/>
          <w:vertAlign w:val="superscript"/>
        </w:rPr>
        <w:t>12 </w:t>
      </w:r>
      <w:r w:rsidRPr="004912E9">
        <w:rPr>
          <w:rFonts w:cstheme="minorHAnsi"/>
          <w:sz w:val="28"/>
          <w:szCs w:val="28"/>
        </w:rPr>
        <w:t>Therefore, just as through one man sin entered the world, and death through sin, and thus death spread to all men, because all sinned—</w:t>
      </w:r>
      <w:r w:rsidRPr="004912E9">
        <w:rPr>
          <w:rFonts w:cstheme="minorHAnsi"/>
          <w:sz w:val="28"/>
          <w:szCs w:val="28"/>
          <w:vertAlign w:val="superscript"/>
        </w:rPr>
        <w:t>13 </w:t>
      </w:r>
      <w:r w:rsidRPr="004912E9">
        <w:rPr>
          <w:rFonts w:cstheme="minorHAnsi"/>
          <w:sz w:val="28"/>
          <w:szCs w:val="28"/>
        </w:rPr>
        <w:t xml:space="preserve">(For until the law sin was in the world, but sin is not imputed when there is no law. </w:t>
      </w:r>
      <w:r w:rsidRPr="004912E9">
        <w:rPr>
          <w:rFonts w:cstheme="minorHAnsi"/>
          <w:sz w:val="28"/>
          <w:szCs w:val="28"/>
          <w:vertAlign w:val="superscript"/>
        </w:rPr>
        <w:t>14 </w:t>
      </w:r>
      <w:r w:rsidRPr="004912E9">
        <w:rPr>
          <w:rFonts w:cstheme="minorHAnsi"/>
          <w:sz w:val="28"/>
          <w:szCs w:val="28"/>
        </w:rPr>
        <w:t xml:space="preserve">Nevertheless death reigned from Adam to Moses, even over those who had not sinned according to the likeness of the transgression of Adam, who is a type of Him who was to come. </w:t>
      </w:r>
      <w:r w:rsidRPr="004912E9">
        <w:rPr>
          <w:rFonts w:cstheme="minorHAnsi"/>
          <w:sz w:val="28"/>
          <w:szCs w:val="28"/>
          <w:vertAlign w:val="superscript"/>
        </w:rPr>
        <w:t>15 </w:t>
      </w:r>
      <w:r w:rsidRPr="004912E9">
        <w:rPr>
          <w:rFonts w:cstheme="minorHAnsi"/>
          <w:sz w:val="28"/>
          <w:szCs w:val="28"/>
        </w:rPr>
        <w:t xml:space="preserve">But the free gift </w:t>
      </w:r>
      <w:r w:rsidRPr="004912E9">
        <w:rPr>
          <w:rFonts w:cstheme="minorHAnsi"/>
          <w:i/>
          <w:sz w:val="28"/>
          <w:szCs w:val="28"/>
        </w:rPr>
        <w:t>is</w:t>
      </w:r>
      <w:r w:rsidRPr="004912E9">
        <w:rPr>
          <w:rFonts w:cstheme="minorHAnsi"/>
          <w:sz w:val="28"/>
          <w:szCs w:val="28"/>
        </w:rPr>
        <w:t xml:space="preserve"> not like the offense. For if by the one man’s offense many died, much more the grace of God and the gift by the grace of the one Man, Jesus Christ, abounded to many. </w:t>
      </w:r>
      <w:r w:rsidRPr="004912E9">
        <w:rPr>
          <w:rFonts w:cstheme="minorHAnsi"/>
          <w:sz w:val="28"/>
          <w:szCs w:val="28"/>
          <w:vertAlign w:val="superscript"/>
        </w:rPr>
        <w:t>16 </w:t>
      </w:r>
      <w:r w:rsidRPr="004912E9">
        <w:rPr>
          <w:rFonts w:cstheme="minorHAnsi"/>
          <w:sz w:val="28"/>
          <w:szCs w:val="28"/>
        </w:rPr>
        <w:t xml:space="preserve">And the gift </w:t>
      </w:r>
      <w:r w:rsidRPr="004912E9">
        <w:rPr>
          <w:rFonts w:cstheme="minorHAnsi"/>
          <w:i/>
          <w:sz w:val="28"/>
          <w:szCs w:val="28"/>
        </w:rPr>
        <w:t>is</w:t>
      </w:r>
      <w:r w:rsidRPr="004912E9">
        <w:rPr>
          <w:rFonts w:cstheme="minorHAnsi"/>
          <w:sz w:val="28"/>
          <w:szCs w:val="28"/>
        </w:rPr>
        <w:t xml:space="preserve"> not like </w:t>
      </w:r>
      <w:r w:rsidRPr="004912E9">
        <w:rPr>
          <w:rFonts w:cstheme="minorHAnsi"/>
          <w:i/>
          <w:sz w:val="28"/>
          <w:szCs w:val="28"/>
        </w:rPr>
        <w:t>that which came</w:t>
      </w:r>
      <w:r w:rsidRPr="004912E9">
        <w:rPr>
          <w:rFonts w:cstheme="minorHAnsi"/>
          <w:sz w:val="28"/>
          <w:szCs w:val="28"/>
        </w:rPr>
        <w:t xml:space="preserve"> through the one who sinned. For the judgment </w:t>
      </w:r>
      <w:r w:rsidRPr="004912E9">
        <w:rPr>
          <w:rFonts w:cstheme="minorHAnsi"/>
          <w:i/>
          <w:sz w:val="28"/>
          <w:szCs w:val="28"/>
        </w:rPr>
        <w:t>which came</w:t>
      </w:r>
      <w:r w:rsidRPr="004912E9">
        <w:rPr>
          <w:rFonts w:cstheme="minorHAnsi"/>
          <w:sz w:val="28"/>
          <w:szCs w:val="28"/>
        </w:rPr>
        <w:t xml:space="preserve"> from one </w:t>
      </w:r>
      <w:r w:rsidRPr="004912E9">
        <w:rPr>
          <w:rFonts w:cstheme="minorHAnsi"/>
          <w:i/>
          <w:sz w:val="28"/>
          <w:szCs w:val="28"/>
        </w:rPr>
        <w:lastRenderedPageBreak/>
        <w:t>offense resulted</w:t>
      </w:r>
      <w:r w:rsidRPr="004912E9">
        <w:rPr>
          <w:rFonts w:cstheme="minorHAnsi"/>
          <w:sz w:val="28"/>
          <w:szCs w:val="28"/>
        </w:rPr>
        <w:t xml:space="preserve"> in condemnation, but the free gift </w:t>
      </w:r>
      <w:r w:rsidRPr="004912E9">
        <w:rPr>
          <w:rFonts w:cstheme="minorHAnsi"/>
          <w:i/>
          <w:sz w:val="28"/>
          <w:szCs w:val="28"/>
        </w:rPr>
        <w:t>which came</w:t>
      </w:r>
      <w:r w:rsidRPr="004912E9">
        <w:rPr>
          <w:rFonts w:cstheme="minorHAnsi"/>
          <w:sz w:val="28"/>
          <w:szCs w:val="28"/>
        </w:rPr>
        <w:t xml:space="preserve"> from many offenses </w:t>
      </w:r>
      <w:r w:rsidRPr="004912E9">
        <w:rPr>
          <w:rFonts w:cstheme="minorHAnsi"/>
          <w:i/>
          <w:sz w:val="28"/>
          <w:szCs w:val="28"/>
        </w:rPr>
        <w:t>resulted</w:t>
      </w:r>
      <w:r w:rsidRPr="004912E9">
        <w:rPr>
          <w:rFonts w:cstheme="minorHAnsi"/>
          <w:sz w:val="28"/>
          <w:szCs w:val="28"/>
        </w:rPr>
        <w:t xml:space="preserve"> in justification. </w:t>
      </w:r>
      <w:r w:rsidRPr="004912E9">
        <w:rPr>
          <w:rFonts w:cstheme="minorHAnsi"/>
          <w:sz w:val="28"/>
          <w:szCs w:val="28"/>
          <w:vertAlign w:val="superscript"/>
        </w:rPr>
        <w:t>17 </w:t>
      </w:r>
      <w:r w:rsidRPr="004912E9">
        <w:rPr>
          <w:rFonts w:cstheme="minorHAnsi"/>
          <w:sz w:val="28"/>
          <w:szCs w:val="28"/>
        </w:rPr>
        <w:t>For if by the one man’s offense death reigned through the one, much more those who receive abundance of grace and of the gift of righteousness will reign in life through the One, Jesus Christ.)</w:t>
      </w:r>
    </w:p>
    <w:p w14:paraId="620AE658" w14:textId="77777777" w:rsidR="00556F47" w:rsidRDefault="00556F47" w:rsidP="00825575">
      <w:pPr>
        <w:spacing w:after="0" w:line="276" w:lineRule="auto"/>
        <w:rPr>
          <w:rFonts w:cstheme="minorHAnsi"/>
          <w:sz w:val="28"/>
          <w:szCs w:val="28"/>
          <w:vertAlign w:val="superscript"/>
        </w:rPr>
      </w:pPr>
    </w:p>
    <w:p w14:paraId="354E3371" w14:textId="64BDD7C1" w:rsidR="003D1269" w:rsidRPr="004912E9" w:rsidRDefault="003D1269" w:rsidP="00825575">
      <w:pPr>
        <w:spacing w:after="0" w:line="276" w:lineRule="auto"/>
        <w:rPr>
          <w:rFonts w:cstheme="minorHAnsi"/>
          <w:sz w:val="28"/>
          <w:szCs w:val="28"/>
        </w:rPr>
      </w:pPr>
      <w:r w:rsidRPr="004912E9">
        <w:rPr>
          <w:rFonts w:cstheme="minorHAnsi"/>
          <w:sz w:val="28"/>
          <w:szCs w:val="28"/>
          <w:vertAlign w:val="superscript"/>
        </w:rPr>
        <w:t>18 </w:t>
      </w:r>
      <w:r w:rsidRPr="004912E9">
        <w:rPr>
          <w:rFonts w:cstheme="minorHAnsi"/>
          <w:sz w:val="28"/>
          <w:szCs w:val="28"/>
        </w:rPr>
        <w:t xml:space="preserve">Therefore, as through one man’s offense </w:t>
      </w:r>
      <w:r w:rsidRPr="004912E9">
        <w:rPr>
          <w:rFonts w:cstheme="minorHAnsi"/>
          <w:i/>
          <w:sz w:val="28"/>
          <w:szCs w:val="28"/>
        </w:rPr>
        <w:t>judgment came</w:t>
      </w:r>
      <w:r w:rsidRPr="004912E9">
        <w:rPr>
          <w:rFonts w:cstheme="minorHAnsi"/>
          <w:sz w:val="28"/>
          <w:szCs w:val="28"/>
        </w:rPr>
        <w:t xml:space="preserve"> to all men, resulting in condemnation, even so through one Man’s righteous act </w:t>
      </w:r>
      <w:r w:rsidRPr="004912E9">
        <w:rPr>
          <w:rFonts w:cstheme="minorHAnsi"/>
          <w:i/>
          <w:sz w:val="28"/>
          <w:szCs w:val="28"/>
        </w:rPr>
        <w:t>the free gift came</w:t>
      </w:r>
      <w:r w:rsidRPr="004912E9">
        <w:rPr>
          <w:rFonts w:cstheme="minorHAnsi"/>
          <w:sz w:val="28"/>
          <w:szCs w:val="28"/>
        </w:rPr>
        <w:t xml:space="preserve"> to all men, resulting in justification of life. </w:t>
      </w:r>
      <w:r w:rsidRPr="004912E9">
        <w:rPr>
          <w:rFonts w:cstheme="minorHAnsi"/>
          <w:sz w:val="28"/>
          <w:szCs w:val="28"/>
          <w:vertAlign w:val="superscript"/>
        </w:rPr>
        <w:t>19 </w:t>
      </w:r>
      <w:r w:rsidRPr="004912E9">
        <w:rPr>
          <w:rFonts w:cstheme="minorHAnsi"/>
          <w:sz w:val="28"/>
          <w:szCs w:val="28"/>
        </w:rPr>
        <w:t>For as by one man’s disobedience many were made sinners, so also by one Man’s obedience many will be made righteous.</w:t>
      </w:r>
    </w:p>
    <w:p w14:paraId="08A95469" w14:textId="1550DC1E" w:rsidR="00083227" w:rsidRDefault="003D1269" w:rsidP="00825575">
      <w:pPr>
        <w:spacing w:after="0" w:line="276" w:lineRule="auto"/>
        <w:rPr>
          <w:rFonts w:cstheme="minorHAnsi"/>
          <w:sz w:val="28"/>
          <w:szCs w:val="28"/>
        </w:rPr>
      </w:pPr>
      <w:r w:rsidRPr="004912E9">
        <w:rPr>
          <w:rFonts w:cstheme="minorHAnsi"/>
          <w:sz w:val="28"/>
          <w:szCs w:val="28"/>
          <w:vertAlign w:val="superscript"/>
        </w:rPr>
        <w:t>20 </w:t>
      </w:r>
      <w:r w:rsidRPr="004912E9">
        <w:rPr>
          <w:rFonts w:cstheme="minorHAnsi"/>
          <w:sz w:val="28"/>
          <w:szCs w:val="28"/>
        </w:rPr>
        <w:t xml:space="preserve">Moreover the law entered that the offense might abound. But where sin abounded, grace abounded much more, </w:t>
      </w:r>
      <w:r w:rsidRPr="004912E9">
        <w:rPr>
          <w:rFonts w:cstheme="minorHAnsi"/>
          <w:sz w:val="28"/>
          <w:szCs w:val="28"/>
          <w:vertAlign w:val="superscript"/>
        </w:rPr>
        <w:t>21 </w:t>
      </w:r>
      <w:r w:rsidRPr="004912E9">
        <w:rPr>
          <w:rFonts w:cstheme="minorHAnsi"/>
          <w:sz w:val="28"/>
          <w:szCs w:val="28"/>
        </w:rPr>
        <w:t>so that as sin reigned in death, even so grace might reign through righteousness to eternal life through Jesus Christ our Lord.</w:t>
      </w:r>
    </w:p>
    <w:p w14:paraId="44B180EA" w14:textId="77777777" w:rsidR="00C66B32" w:rsidRPr="004912E9" w:rsidRDefault="00C66B32" w:rsidP="00825575">
      <w:pPr>
        <w:spacing w:after="0" w:line="276" w:lineRule="auto"/>
        <w:rPr>
          <w:rFonts w:cstheme="minorHAnsi"/>
          <w:sz w:val="28"/>
          <w:szCs w:val="28"/>
        </w:rPr>
      </w:pPr>
    </w:p>
    <w:p w14:paraId="5D3C44C5" w14:textId="4232221A" w:rsidR="00944FE3" w:rsidRPr="00C66B32" w:rsidRDefault="00944FE3" w:rsidP="00825575">
      <w:pPr>
        <w:spacing w:after="0"/>
        <w:rPr>
          <w:rFonts w:ascii="Calibri" w:hAnsi="Calibri" w:cs="Calibri"/>
          <w:b/>
          <w:iCs/>
          <w:sz w:val="32"/>
          <w:szCs w:val="32"/>
        </w:rPr>
      </w:pPr>
      <w:r w:rsidRPr="005646A3">
        <w:rPr>
          <w:rFonts w:ascii="Calibri" w:hAnsi="Calibri" w:cs="Calibri"/>
          <w:b/>
          <w:color w:val="FF0000"/>
          <w:sz w:val="32"/>
          <w:szCs w:val="32"/>
          <w:u w:val="single"/>
        </w:rPr>
        <w:t>Commentary:</w:t>
      </w:r>
      <w:r w:rsidRPr="005646A3">
        <w:rPr>
          <w:rFonts w:ascii="Calibri" w:hAnsi="Calibri" w:cs="Calibri"/>
          <w:b/>
          <w:iCs/>
          <w:sz w:val="32"/>
          <w:szCs w:val="32"/>
        </w:rPr>
        <w:t xml:space="preserve"> </w:t>
      </w:r>
      <w:r w:rsidR="00941C8E" w:rsidRPr="00C66B32">
        <w:rPr>
          <w:rFonts w:ascii="Calibri" w:hAnsi="Calibri" w:cs="Calibri"/>
          <w:b/>
          <w:iCs/>
          <w:sz w:val="30"/>
          <w:szCs w:val="30"/>
        </w:rPr>
        <w:t>God’s Righteousness</w:t>
      </w:r>
      <w:r w:rsidR="00C66B32" w:rsidRPr="00C66B32">
        <w:rPr>
          <w:rFonts w:ascii="Calibri" w:hAnsi="Calibri" w:cs="Calibri"/>
          <w:b/>
          <w:iCs/>
          <w:sz w:val="30"/>
          <w:szCs w:val="30"/>
        </w:rPr>
        <w:t>,</w:t>
      </w:r>
      <w:r w:rsidR="00941C8E" w:rsidRPr="00C66B32">
        <w:rPr>
          <w:rFonts w:ascii="Calibri" w:hAnsi="Calibri" w:cs="Calibri"/>
          <w:b/>
          <w:iCs/>
          <w:sz w:val="30"/>
          <w:szCs w:val="30"/>
        </w:rPr>
        <w:t xml:space="preserve"> </w:t>
      </w:r>
      <w:r w:rsidR="00E70246" w:rsidRPr="00C66B32">
        <w:rPr>
          <w:rFonts w:ascii="Calibri" w:hAnsi="Calibri" w:cs="Calibri"/>
          <w:b/>
          <w:iCs/>
          <w:sz w:val="30"/>
          <w:szCs w:val="30"/>
        </w:rPr>
        <w:t xml:space="preserve">Condemnation </w:t>
      </w:r>
      <w:r w:rsidR="00C66B32" w:rsidRPr="00C66B32">
        <w:rPr>
          <w:rFonts w:ascii="Calibri" w:hAnsi="Calibri" w:cs="Calibri"/>
          <w:b/>
          <w:iCs/>
          <w:sz w:val="30"/>
          <w:szCs w:val="30"/>
        </w:rPr>
        <w:t>and Sanctification</w:t>
      </w:r>
    </w:p>
    <w:p w14:paraId="6FFD4C95" w14:textId="77777777" w:rsidR="00912581" w:rsidRDefault="00912581" w:rsidP="00825575">
      <w:pPr>
        <w:spacing w:after="0"/>
        <w:rPr>
          <w:b/>
          <w:i/>
        </w:rPr>
      </w:pPr>
    </w:p>
    <w:p w14:paraId="56F60D6A" w14:textId="0FA94D21" w:rsidR="00C91424" w:rsidRDefault="003809DA" w:rsidP="00825575">
      <w:pPr>
        <w:spacing w:after="0" w:line="360" w:lineRule="auto"/>
        <w:rPr>
          <w:rFonts w:cstheme="minorHAnsi"/>
          <w:bCs/>
          <w:iCs/>
          <w:sz w:val="28"/>
          <w:szCs w:val="28"/>
        </w:rPr>
      </w:pPr>
      <w:r w:rsidRPr="00C66B32">
        <w:rPr>
          <w:rFonts w:cstheme="minorHAnsi"/>
          <w:b/>
          <w:iCs/>
          <w:sz w:val="28"/>
          <w:szCs w:val="28"/>
          <w:highlight w:val="lightGray"/>
        </w:rPr>
        <w:t xml:space="preserve">Romans </w:t>
      </w:r>
      <w:r w:rsidR="00936DF7" w:rsidRPr="00C66B32">
        <w:rPr>
          <w:rFonts w:cstheme="minorHAnsi"/>
          <w:b/>
          <w:iCs/>
          <w:sz w:val="28"/>
          <w:szCs w:val="28"/>
          <w:highlight w:val="lightGray"/>
        </w:rPr>
        <w:t>1:1</w:t>
      </w:r>
      <w:r w:rsidR="00936DF7" w:rsidRPr="003809DA">
        <w:rPr>
          <w:rFonts w:cstheme="minorHAnsi"/>
          <w:bCs/>
          <w:iCs/>
          <w:sz w:val="28"/>
          <w:szCs w:val="28"/>
        </w:rPr>
        <w:t xml:space="preserve">. </w:t>
      </w:r>
      <w:r w:rsidR="00936DF7" w:rsidRPr="003809DA">
        <w:rPr>
          <w:rFonts w:cstheme="minorHAnsi"/>
          <w:b/>
          <w:bCs/>
          <w:iCs/>
          <w:sz w:val="28"/>
          <w:szCs w:val="28"/>
        </w:rPr>
        <w:t>Paul</w:t>
      </w:r>
      <w:r w:rsidR="00936DF7" w:rsidRPr="003809DA">
        <w:rPr>
          <w:rFonts w:cstheme="minorHAnsi"/>
          <w:bCs/>
          <w:iCs/>
          <w:sz w:val="28"/>
          <w:szCs w:val="28"/>
        </w:rPr>
        <w:t xml:space="preserve"> identified himself first as </w:t>
      </w:r>
      <w:r w:rsidR="00936DF7" w:rsidRPr="003809DA">
        <w:rPr>
          <w:rFonts w:cstheme="minorHAnsi"/>
          <w:b/>
          <w:bCs/>
          <w:iCs/>
          <w:sz w:val="28"/>
          <w:szCs w:val="28"/>
        </w:rPr>
        <w:t>a servant of Christ Jesus</w:t>
      </w:r>
      <w:r w:rsidR="00936DF7" w:rsidRPr="003809DA">
        <w:rPr>
          <w:rFonts w:cstheme="minorHAnsi"/>
          <w:bCs/>
          <w:iCs/>
          <w:sz w:val="28"/>
          <w:szCs w:val="28"/>
        </w:rPr>
        <w:t xml:space="preserve">. “Servant” </w:t>
      </w:r>
      <w:r w:rsidR="00936DF7" w:rsidRPr="003809DA">
        <w:rPr>
          <w:rFonts w:cstheme="minorHAnsi"/>
          <w:bCs/>
          <w:i/>
          <w:iCs/>
          <w:sz w:val="28"/>
          <w:szCs w:val="28"/>
        </w:rPr>
        <w:t>(</w:t>
      </w:r>
      <w:proofErr w:type="spellStart"/>
      <w:r w:rsidR="00936DF7" w:rsidRPr="003809DA">
        <w:rPr>
          <w:rFonts w:cstheme="minorHAnsi"/>
          <w:bCs/>
          <w:i/>
          <w:iCs/>
          <w:sz w:val="28"/>
          <w:szCs w:val="28"/>
        </w:rPr>
        <w:t>doulos</w:t>
      </w:r>
      <w:proofErr w:type="spellEnd"/>
      <w:r w:rsidR="00936DF7" w:rsidRPr="003809DA">
        <w:rPr>
          <w:rFonts w:cstheme="minorHAnsi"/>
          <w:bCs/>
          <w:i/>
          <w:iCs/>
          <w:sz w:val="28"/>
          <w:szCs w:val="28"/>
        </w:rPr>
        <w:t>)</w:t>
      </w:r>
      <w:r w:rsidR="00936DF7" w:rsidRPr="003809DA">
        <w:rPr>
          <w:rFonts w:cstheme="minorHAnsi"/>
          <w:bCs/>
          <w:iCs/>
          <w:sz w:val="28"/>
          <w:szCs w:val="28"/>
        </w:rPr>
        <w:t xml:space="preserve"> means slave, a person owned by another. Paul wore this title gladly (Gal. 1:10; Titus 1:1), reveling in the Old Testament picture of a slave who in love binds himself to his master for life (Ex. 21:2–6).</w:t>
      </w:r>
      <w:r w:rsidR="00105F55" w:rsidRPr="003809DA">
        <w:rPr>
          <w:rFonts w:cstheme="minorHAnsi"/>
          <w:bCs/>
          <w:iCs/>
          <w:sz w:val="28"/>
          <w:szCs w:val="28"/>
        </w:rPr>
        <w:t xml:space="preserve"> </w:t>
      </w:r>
      <w:r w:rsidR="00C91424" w:rsidRPr="003809DA">
        <w:rPr>
          <w:rFonts w:cstheme="minorHAnsi"/>
          <w:bCs/>
          <w:iCs/>
          <w:sz w:val="28"/>
          <w:szCs w:val="28"/>
        </w:rPr>
        <w:t xml:space="preserve">Paul also identified himself as </w:t>
      </w:r>
      <w:r w:rsidR="00C91424" w:rsidRPr="003809DA">
        <w:rPr>
          <w:rFonts w:cstheme="minorHAnsi"/>
          <w:b/>
          <w:bCs/>
          <w:iCs/>
          <w:sz w:val="28"/>
          <w:szCs w:val="28"/>
        </w:rPr>
        <w:t>an apostle</w:t>
      </w:r>
      <w:r w:rsidR="00C91424" w:rsidRPr="003809DA">
        <w:rPr>
          <w:rFonts w:cstheme="minorHAnsi"/>
          <w:bCs/>
          <w:iCs/>
          <w:sz w:val="28"/>
          <w:szCs w:val="28"/>
        </w:rPr>
        <w:t xml:space="preserve">—one sent with delegated authority (cf. Matt. 10:1–2)—a position to which he was </w:t>
      </w:r>
      <w:r w:rsidR="00C91424" w:rsidRPr="003809DA">
        <w:rPr>
          <w:rFonts w:cstheme="minorHAnsi"/>
          <w:b/>
          <w:bCs/>
          <w:iCs/>
          <w:sz w:val="28"/>
          <w:szCs w:val="28"/>
        </w:rPr>
        <w:t>called</w:t>
      </w:r>
      <w:r w:rsidR="00C91424" w:rsidRPr="003809DA">
        <w:rPr>
          <w:rFonts w:cstheme="minorHAnsi"/>
          <w:bCs/>
          <w:iCs/>
          <w:sz w:val="28"/>
          <w:szCs w:val="28"/>
        </w:rPr>
        <w:t xml:space="preserve">. (Lit., the Gr. is, “a called apostle.”) This calling was from God (Acts 9:15; Gal. 1:1), though it was acknowledged by men (Gal. 2:7–9). It involved being </w:t>
      </w:r>
      <w:r w:rsidR="00C91424" w:rsidRPr="003809DA">
        <w:rPr>
          <w:rFonts w:cstheme="minorHAnsi"/>
          <w:b/>
          <w:bCs/>
          <w:iCs/>
          <w:sz w:val="28"/>
          <w:szCs w:val="28"/>
        </w:rPr>
        <w:t>set apart</w:t>
      </w:r>
      <w:r w:rsidR="00C91424" w:rsidRPr="003809DA">
        <w:rPr>
          <w:rFonts w:cstheme="minorHAnsi"/>
          <w:bCs/>
          <w:iCs/>
          <w:sz w:val="28"/>
          <w:szCs w:val="28"/>
        </w:rPr>
        <w:t xml:space="preserve"> (from </w:t>
      </w:r>
      <w:proofErr w:type="spellStart"/>
      <w:r w:rsidR="00C91424" w:rsidRPr="003809DA">
        <w:rPr>
          <w:rFonts w:cstheme="minorHAnsi"/>
          <w:bCs/>
          <w:i/>
          <w:iCs/>
          <w:sz w:val="28"/>
          <w:szCs w:val="28"/>
        </w:rPr>
        <w:t>aphorizō</w:t>
      </w:r>
      <w:proofErr w:type="spellEnd"/>
      <w:r w:rsidR="00C91424" w:rsidRPr="003809DA">
        <w:rPr>
          <w:rFonts w:cstheme="minorHAnsi"/>
          <w:bCs/>
          <w:iCs/>
          <w:sz w:val="28"/>
          <w:szCs w:val="28"/>
        </w:rPr>
        <w:t xml:space="preserve">; cf. Acts 13:2) </w:t>
      </w:r>
      <w:r w:rsidR="00C91424" w:rsidRPr="003809DA">
        <w:rPr>
          <w:rFonts w:cstheme="minorHAnsi"/>
          <w:b/>
          <w:bCs/>
          <w:iCs/>
          <w:sz w:val="28"/>
          <w:szCs w:val="28"/>
        </w:rPr>
        <w:t>for the gospel of God</w:t>
      </w:r>
      <w:r w:rsidR="00C91424" w:rsidRPr="003809DA">
        <w:rPr>
          <w:rFonts w:cstheme="minorHAnsi"/>
          <w:bCs/>
          <w:iCs/>
          <w:sz w:val="28"/>
          <w:szCs w:val="28"/>
        </w:rPr>
        <w:t xml:space="preserve">, the message of good news from God that centered on “His Son” (Rom. 1:2, 9) which Paul was “eager to preach” (v. 15) without shame (v. 16). This setting apart did not keep Paul from making tents to support himself and his companions (Acts 20:34; 1 Thes. 2:9; 2 Thes. 3:8) nor from mingling freely with all levels of pagan society. It was a setting apart to something—a commitment and dedication, not from things </w:t>
      </w:r>
      <w:r w:rsidR="00C91424" w:rsidRPr="003809DA">
        <w:rPr>
          <w:rFonts w:cstheme="minorHAnsi"/>
          <w:bCs/>
          <w:iCs/>
          <w:sz w:val="28"/>
          <w:szCs w:val="28"/>
        </w:rPr>
        <w:lastRenderedPageBreak/>
        <w:t>in isolation like the Pharisees. (Interestingly the word “Pharisee” means “separated one” in the sense of being isolated and segregated.)</w:t>
      </w:r>
    </w:p>
    <w:p w14:paraId="659BDF32" w14:textId="77777777" w:rsidR="00C66B32" w:rsidRPr="003809DA" w:rsidRDefault="00C66B32" w:rsidP="00825575">
      <w:pPr>
        <w:spacing w:after="0" w:line="360" w:lineRule="auto"/>
        <w:rPr>
          <w:rFonts w:cstheme="minorHAnsi"/>
          <w:bCs/>
          <w:iCs/>
          <w:sz w:val="28"/>
          <w:szCs w:val="28"/>
        </w:rPr>
      </w:pPr>
    </w:p>
    <w:p w14:paraId="386D744C" w14:textId="4BA3CEB6" w:rsidR="00C91424" w:rsidRPr="003809DA" w:rsidRDefault="00105F55" w:rsidP="00825575">
      <w:pPr>
        <w:spacing w:after="0" w:line="360" w:lineRule="auto"/>
        <w:rPr>
          <w:rFonts w:cstheme="minorHAnsi"/>
          <w:bCs/>
          <w:iCs/>
          <w:sz w:val="28"/>
          <w:szCs w:val="28"/>
        </w:rPr>
      </w:pPr>
      <w:r w:rsidRPr="00C66B32">
        <w:rPr>
          <w:rFonts w:cstheme="minorHAnsi"/>
          <w:b/>
          <w:iCs/>
          <w:sz w:val="28"/>
          <w:szCs w:val="28"/>
          <w:highlight w:val="lightGray"/>
        </w:rPr>
        <w:t xml:space="preserve">Romans </w:t>
      </w:r>
      <w:r w:rsidR="00C91424" w:rsidRPr="00C66B32">
        <w:rPr>
          <w:rFonts w:cstheme="minorHAnsi"/>
          <w:b/>
          <w:iCs/>
          <w:sz w:val="28"/>
          <w:szCs w:val="28"/>
          <w:highlight w:val="lightGray"/>
        </w:rPr>
        <w:t>1:2.</w:t>
      </w:r>
      <w:r w:rsidR="00C91424" w:rsidRPr="003809DA">
        <w:rPr>
          <w:rFonts w:cstheme="minorHAnsi"/>
          <w:bCs/>
          <w:iCs/>
          <w:sz w:val="28"/>
          <w:szCs w:val="28"/>
        </w:rPr>
        <w:t xml:space="preserve"> The phrase </w:t>
      </w:r>
      <w:r w:rsidR="00C91424" w:rsidRPr="003809DA">
        <w:rPr>
          <w:rFonts w:cstheme="minorHAnsi"/>
          <w:b/>
          <w:bCs/>
          <w:iCs/>
          <w:sz w:val="28"/>
          <w:szCs w:val="28"/>
        </w:rPr>
        <w:t>Holy Scriptures</w:t>
      </w:r>
      <w:r w:rsidR="00C91424" w:rsidRPr="003809DA">
        <w:rPr>
          <w:rFonts w:cstheme="minorHAnsi"/>
          <w:bCs/>
          <w:iCs/>
          <w:sz w:val="28"/>
          <w:szCs w:val="28"/>
        </w:rPr>
        <w:t xml:space="preserve"> refers obviously to the Old Testament and occurs only here in the New Testament (2 Tim. 3:15 uses different Gr. words for “holy” and “Scriptures”). Paul did not quote any </w:t>
      </w:r>
      <w:r w:rsidR="00C91424" w:rsidRPr="003809DA">
        <w:rPr>
          <w:rFonts w:cstheme="minorHAnsi"/>
          <w:b/>
          <w:bCs/>
          <w:iCs/>
          <w:sz w:val="28"/>
          <w:szCs w:val="28"/>
        </w:rPr>
        <w:t>prophets</w:t>
      </w:r>
      <w:r w:rsidR="00C91424" w:rsidRPr="003809DA">
        <w:rPr>
          <w:rFonts w:cstheme="minorHAnsi"/>
          <w:bCs/>
          <w:iCs/>
          <w:sz w:val="28"/>
          <w:szCs w:val="28"/>
        </w:rPr>
        <w:t xml:space="preserve"> where </w:t>
      </w:r>
      <w:r w:rsidR="00C91424" w:rsidRPr="003809DA">
        <w:rPr>
          <w:rFonts w:cstheme="minorHAnsi"/>
          <w:b/>
          <w:bCs/>
          <w:iCs/>
          <w:sz w:val="28"/>
          <w:szCs w:val="28"/>
        </w:rPr>
        <w:t>the gospel</w:t>
      </w:r>
      <w:r w:rsidR="00C91424" w:rsidRPr="003809DA">
        <w:rPr>
          <w:rFonts w:cstheme="minorHAnsi"/>
          <w:bCs/>
          <w:iCs/>
          <w:sz w:val="28"/>
          <w:szCs w:val="28"/>
        </w:rPr>
        <w:t xml:space="preserve"> was </w:t>
      </w:r>
      <w:r w:rsidR="00C91424" w:rsidRPr="003809DA">
        <w:rPr>
          <w:rFonts w:cstheme="minorHAnsi"/>
          <w:b/>
          <w:bCs/>
          <w:iCs/>
          <w:sz w:val="28"/>
          <w:szCs w:val="28"/>
        </w:rPr>
        <w:t>promised</w:t>
      </w:r>
      <w:r w:rsidR="00C91424" w:rsidRPr="003809DA">
        <w:rPr>
          <w:rFonts w:cstheme="minorHAnsi"/>
          <w:bCs/>
          <w:iCs/>
          <w:sz w:val="28"/>
          <w:szCs w:val="28"/>
        </w:rPr>
        <w:t>, but Philip’s use of Isaiah 53:7–8 with the Ethiopian eunuch is a good example (Acts 8:30–35; cf. Luke 24:25–27, 45–47).</w:t>
      </w:r>
    </w:p>
    <w:p w14:paraId="15B367BD" w14:textId="77777777" w:rsidR="00C66B32" w:rsidRDefault="00C66B32" w:rsidP="00825575">
      <w:pPr>
        <w:spacing w:after="0" w:line="360" w:lineRule="auto"/>
        <w:rPr>
          <w:rFonts w:cstheme="minorHAnsi"/>
          <w:bCs/>
          <w:iCs/>
          <w:sz w:val="28"/>
          <w:szCs w:val="28"/>
        </w:rPr>
      </w:pPr>
    </w:p>
    <w:p w14:paraId="5A136AD0" w14:textId="2BB9E5D8" w:rsidR="00C91424" w:rsidRDefault="00105F55" w:rsidP="00825575">
      <w:pPr>
        <w:spacing w:after="0" w:line="360" w:lineRule="auto"/>
        <w:rPr>
          <w:rFonts w:cstheme="minorHAnsi"/>
          <w:bCs/>
          <w:iCs/>
          <w:sz w:val="28"/>
          <w:szCs w:val="28"/>
        </w:rPr>
      </w:pPr>
      <w:r w:rsidRPr="00D34216">
        <w:rPr>
          <w:rFonts w:cstheme="minorHAnsi"/>
          <w:b/>
          <w:iCs/>
          <w:sz w:val="28"/>
          <w:szCs w:val="28"/>
          <w:highlight w:val="lightGray"/>
        </w:rPr>
        <w:t xml:space="preserve">Romans </w:t>
      </w:r>
      <w:r w:rsidR="00C91424" w:rsidRPr="00D34216">
        <w:rPr>
          <w:rFonts w:cstheme="minorHAnsi"/>
          <w:b/>
          <w:iCs/>
          <w:sz w:val="28"/>
          <w:szCs w:val="28"/>
          <w:highlight w:val="lightGray"/>
        </w:rPr>
        <w:t>1:3–4</w:t>
      </w:r>
      <w:r w:rsidR="00C91424" w:rsidRPr="003809DA">
        <w:rPr>
          <w:rFonts w:cstheme="minorHAnsi"/>
          <w:bCs/>
          <w:iCs/>
          <w:sz w:val="28"/>
          <w:szCs w:val="28"/>
        </w:rPr>
        <w:t xml:space="preserve">. God’s good news concerns </w:t>
      </w:r>
      <w:r w:rsidR="00C91424" w:rsidRPr="003809DA">
        <w:rPr>
          <w:rFonts w:cstheme="minorHAnsi"/>
          <w:b/>
          <w:bCs/>
          <w:iCs/>
          <w:sz w:val="28"/>
          <w:szCs w:val="28"/>
        </w:rPr>
        <w:t>His Son</w:t>
      </w:r>
      <w:r w:rsidR="00C91424" w:rsidRPr="003809DA">
        <w:rPr>
          <w:rFonts w:cstheme="minorHAnsi"/>
          <w:bCs/>
          <w:iCs/>
          <w:sz w:val="28"/>
          <w:szCs w:val="28"/>
        </w:rPr>
        <w:t xml:space="preserve">, identified as </w:t>
      </w:r>
      <w:r w:rsidR="00C91424" w:rsidRPr="003809DA">
        <w:rPr>
          <w:rFonts w:cstheme="minorHAnsi"/>
          <w:b/>
          <w:bCs/>
          <w:iCs/>
          <w:sz w:val="28"/>
          <w:szCs w:val="28"/>
        </w:rPr>
        <w:t>Jesus Christ our Lord</w:t>
      </w:r>
      <w:r w:rsidR="00C91424" w:rsidRPr="003809DA">
        <w:rPr>
          <w:rFonts w:cstheme="minorHAnsi"/>
          <w:bCs/>
          <w:iCs/>
          <w:sz w:val="28"/>
          <w:szCs w:val="28"/>
        </w:rPr>
        <w:t xml:space="preserve">. This asserts Christ’s deity as basic to His person and prior to His Incarnation, since His identification with David’s line “came to be,” a literal rendering of the participle </w:t>
      </w:r>
      <w:proofErr w:type="spellStart"/>
      <w:r w:rsidR="00C91424" w:rsidRPr="003809DA">
        <w:rPr>
          <w:rFonts w:cstheme="minorHAnsi"/>
          <w:bCs/>
          <w:i/>
          <w:iCs/>
          <w:sz w:val="28"/>
          <w:szCs w:val="28"/>
        </w:rPr>
        <w:t>genomenou</w:t>
      </w:r>
      <w:proofErr w:type="spellEnd"/>
      <w:r w:rsidR="00C91424" w:rsidRPr="003809DA">
        <w:rPr>
          <w:rFonts w:cstheme="minorHAnsi"/>
          <w:bCs/>
          <w:iCs/>
          <w:sz w:val="28"/>
          <w:szCs w:val="28"/>
        </w:rPr>
        <w:t xml:space="preserve">, translated </w:t>
      </w:r>
      <w:r w:rsidR="00C91424" w:rsidRPr="003809DA">
        <w:rPr>
          <w:rFonts w:cstheme="minorHAnsi"/>
          <w:b/>
          <w:bCs/>
          <w:iCs/>
          <w:sz w:val="28"/>
          <w:szCs w:val="28"/>
        </w:rPr>
        <w:t>was</w:t>
      </w:r>
      <w:r w:rsidR="00C91424" w:rsidRPr="003809DA">
        <w:rPr>
          <w:rFonts w:cstheme="minorHAnsi"/>
          <w:bCs/>
          <w:iCs/>
          <w:sz w:val="28"/>
          <w:szCs w:val="28"/>
        </w:rPr>
        <w:t xml:space="preserve">. He was genuinely </w:t>
      </w:r>
      <w:r w:rsidR="00C91424" w:rsidRPr="003809DA">
        <w:rPr>
          <w:rFonts w:cstheme="minorHAnsi"/>
          <w:b/>
          <w:bCs/>
          <w:iCs/>
          <w:sz w:val="28"/>
          <w:szCs w:val="28"/>
        </w:rPr>
        <w:t>human</w:t>
      </w:r>
      <w:r w:rsidR="00C91424" w:rsidRPr="003809DA">
        <w:rPr>
          <w:rFonts w:cstheme="minorHAnsi"/>
          <w:bCs/>
          <w:iCs/>
          <w:sz w:val="28"/>
          <w:szCs w:val="28"/>
        </w:rPr>
        <w:t xml:space="preserve"> too, as His tie with </w:t>
      </w:r>
      <w:r w:rsidR="00C91424" w:rsidRPr="003809DA">
        <w:rPr>
          <w:rFonts w:cstheme="minorHAnsi"/>
          <w:b/>
          <w:bCs/>
          <w:iCs/>
          <w:sz w:val="28"/>
          <w:szCs w:val="28"/>
        </w:rPr>
        <w:t>David</w:t>
      </w:r>
      <w:r w:rsidR="00C91424" w:rsidRPr="003809DA">
        <w:rPr>
          <w:rFonts w:cstheme="minorHAnsi"/>
          <w:bCs/>
          <w:iCs/>
          <w:sz w:val="28"/>
          <w:szCs w:val="28"/>
        </w:rPr>
        <w:t xml:space="preserve"> and </w:t>
      </w:r>
      <w:r w:rsidR="00C91424" w:rsidRPr="003809DA">
        <w:rPr>
          <w:rFonts w:cstheme="minorHAnsi"/>
          <w:b/>
          <w:bCs/>
          <w:iCs/>
          <w:sz w:val="28"/>
          <w:szCs w:val="28"/>
        </w:rPr>
        <w:t>His resurrection from the dead</w:t>
      </w:r>
      <w:r w:rsidR="00C91424" w:rsidRPr="003809DA">
        <w:rPr>
          <w:rFonts w:cstheme="minorHAnsi"/>
          <w:bCs/>
          <w:iCs/>
          <w:sz w:val="28"/>
          <w:szCs w:val="28"/>
        </w:rPr>
        <w:t xml:space="preserve"> show. That resurrection </w:t>
      </w:r>
      <w:r w:rsidR="00C91424" w:rsidRPr="003809DA">
        <w:rPr>
          <w:rFonts w:cstheme="minorHAnsi"/>
          <w:b/>
          <w:bCs/>
          <w:iCs/>
          <w:sz w:val="28"/>
          <w:szCs w:val="28"/>
        </w:rPr>
        <w:t>declared</w:t>
      </w:r>
      <w:r w:rsidR="00C91424" w:rsidRPr="003809DA">
        <w:rPr>
          <w:rFonts w:cstheme="minorHAnsi"/>
          <w:bCs/>
          <w:iCs/>
          <w:sz w:val="28"/>
          <w:szCs w:val="28"/>
        </w:rPr>
        <w:t xml:space="preserve"> Him </w:t>
      </w:r>
      <w:r w:rsidR="00C91424" w:rsidRPr="003809DA">
        <w:rPr>
          <w:rFonts w:cstheme="minorHAnsi"/>
          <w:b/>
          <w:bCs/>
          <w:iCs/>
          <w:sz w:val="28"/>
          <w:szCs w:val="28"/>
        </w:rPr>
        <w:t>to be the Son of God</w:t>
      </w:r>
      <w:r w:rsidR="00C91424" w:rsidRPr="003809DA">
        <w:rPr>
          <w:rFonts w:cstheme="minorHAnsi"/>
          <w:bCs/>
          <w:iCs/>
          <w:sz w:val="28"/>
          <w:szCs w:val="28"/>
        </w:rPr>
        <w:t xml:space="preserve"> because it validated His claims to deity and His predictions that He would rise from the dead (John 2:18–22; Matt. 16:21). This declaration was made </w:t>
      </w:r>
      <w:r w:rsidR="00C91424" w:rsidRPr="003809DA">
        <w:rPr>
          <w:rFonts w:cstheme="minorHAnsi"/>
          <w:b/>
          <w:bCs/>
          <w:iCs/>
          <w:sz w:val="28"/>
          <w:szCs w:val="28"/>
        </w:rPr>
        <w:t>through</w:t>
      </w:r>
      <w:r w:rsidR="00C91424" w:rsidRPr="003809DA">
        <w:rPr>
          <w:rFonts w:cstheme="minorHAnsi"/>
          <w:bCs/>
          <w:iCs/>
          <w:sz w:val="28"/>
          <w:szCs w:val="28"/>
        </w:rPr>
        <w:t xml:space="preserve"> (lit., “in accord with”) </w:t>
      </w:r>
      <w:r w:rsidR="00C91424" w:rsidRPr="003809DA">
        <w:rPr>
          <w:rFonts w:cstheme="minorHAnsi"/>
          <w:b/>
          <w:bCs/>
          <w:iCs/>
          <w:sz w:val="28"/>
          <w:szCs w:val="28"/>
        </w:rPr>
        <w:t>the Spirit of holiness</w:t>
      </w:r>
      <w:r w:rsidR="00C91424" w:rsidRPr="003809DA">
        <w:rPr>
          <w:rFonts w:cstheme="minorHAnsi"/>
          <w:bCs/>
          <w:iCs/>
          <w:sz w:val="28"/>
          <w:szCs w:val="28"/>
        </w:rPr>
        <w:t>. This is the Holy Spirit, and not, as some have suggested, Christ’s human spirit.</w:t>
      </w:r>
    </w:p>
    <w:p w14:paraId="326A7417" w14:textId="77777777" w:rsidR="00D34216" w:rsidRPr="003809DA" w:rsidRDefault="00D34216" w:rsidP="00825575">
      <w:pPr>
        <w:spacing w:after="0" w:line="360" w:lineRule="auto"/>
        <w:rPr>
          <w:rFonts w:cstheme="minorHAnsi"/>
          <w:bCs/>
          <w:iCs/>
          <w:sz w:val="28"/>
          <w:szCs w:val="28"/>
        </w:rPr>
      </w:pPr>
    </w:p>
    <w:p w14:paraId="55CD6E7E" w14:textId="11A6E0B0" w:rsidR="005A6D7E" w:rsidRDefault="00105F55" w:rsidP="00825575">
      <w:pPr>
        <w:spacing w:after="0" w:line="360" w:lineRule="auto"/>
        <w:rPr>
          <w:rFonts w:cstheme="minorHAnsi"/>
          <w:b/>
          <w:bCs/>
          <w:iCs/>
          <w:sz w:val="28"/>
          <w:szCs w:val="28"/>
        </w:rPr>
      </w:pPr>
      <w:r w:rsidRPr="00D34216">
        <w:rPr>
          <w:rFonts w:cstheme="minorHAnsi"/>
          <w:b/>
          <w:iCs/>
          <w:sz w:val="28"/>
          <w:szCs w:val="28"/>
          <w:highlight w:val="lightGray"/>
        </w:rPr>
        <w:t xml:space="preserve">Romans </w:t>
      </w:r>
      <w:r w:rsidR="00C91424" w:rsidRPr="00D34216">
        <w:rPr>
          <w:rFonts w:cstheme="minorHAnsi"/>
          <w:b/>
          <w:iCs/>
          <w:sz w:val="28"/>
          <w:szCs w:val="28"/>
          <w:highlight w:val="lightGray"/>
        </w:rPr>
        <w:t>1:5–7.</w:t>
      </w:r>
      <w:r w:rsidR="00C91424" w:rsidRPr="003809DA">
        <w:rPr>
          <w:rFonts w:cstheme="minorHAnsi"/>
          <w:bCs/>
          <w:iCs/>
          <w:sz w:val="28"/>
          <w:szCs w:val="28"/>
        </w:rPr>
        <w:t xml:space="preserve"> Paul’s ministry from Jesus was </w:t>
      </w:r>
      <w:r w:rsidR="00C91424" w:rsidRPr="003809DA">
        <w:rPr>
          <w:rFonts w:cstheme="minorHAnsi"/>
          <w:b/>
          <w:bCs/>
          <w:iCs/>
          <w:sz w:val="28"/>
          <w:szCs w:val="28"/>
        </w:rPr>
        <w:t>among all the Gentiles</w:t>
      </w:r>
      <w:r w:rsidR="00C91424" w:rsidRPr="003809DA">
        <w:rPr>
          <w:rFonts w:cstheme="minorHAnsi"/>
          <w:bCs/>
          <w:iCs/>
          <w:sz w:val="28"/>
          <w:szCs w:val="28"/>
        </w:rPr>
        <w:t>, which included the Romans</w:t>
      </w:r>
      <w:r w:rsidR="005A6D7E" w:rsidRPr="003809DA">
        <w:rPr>
          <w:rFonts w:cstheme="minorHAnsi"/>
          <w:bCs/>
          <w:iCs/>
          <w:sz w:val="28"/>
          <w:szCs w:val="28"/>
        </w:rPr>
        <w:t xml:space="preserve">, whom Paul addressed not as a church but as individual believers. Paul was the human agent (from and </w:t>
      </w:r>
      <w:r w:rsidR="005A6D7E" w:rsidRPr="003809DA">
        <w:rPr>
          <w:rFonts w:cstheme="minorHAnsi"/>
          <w:b/>
          <w:bCs/>
          <w:iCs/>
          <w:sz w:val="28"/>
          <w:szCs w:val="28"/>
        </w:rPr>
        <w:t>for</w:t>
      </w:r>
      <w:r w:rsidR="005A6D7E" w:rsidRPr="003809DA">
        <w:rPr>
          <w:rFonts w:cstheme="minorHAnsi"/>
          <w:bCs/>
          <w:iCs/>
          <w:sz w:val="28"/>
          <w:szCs w:val="28"/>
        </w:rPr>
        <w:t xml:space="preserve"> Christ he </w:t>
      </w:r>
      <w:r w:rsidR="005A6D7E" w:rsidRPr="003809DA">
        <w:rPr>
          <w:rFonts w:cstheme="minorHAnsi"/>
          <w:b/>
          <w:bCs/>
          <w:iCs/>
          <w:sz w:val="28"/>
          <w:szCs w:val="28"/>
        </w:rPr>
        <w:t>received grace and apostleship</w:t>
      </w:r>
      <w:r w:rsidR="005A6D7E" w:rsidRPr="003809DA">
        <w:rPr>
          <w:rFonts w:cstheme="minorHAnsi"/>
          <w:bCs/>
          <w:iCs/>
          <w:sz w:val="28"/>
          <w:szCs w:val="28"/>
        </w:rPr>
        <w:t xml:space="preserve">, i.e., “the grace of apostleship”; cf. 12:3; 15:15) but the calling (God’s summons to salvation; cf. 8:28, 30) came from the Lord and set his readers apart as “saints.” </w:t>
      </w:r>
      <w:r w:rsidR="005A6D7E" w:rsidRPr="003809DA">
        <w:rPr>
          <w:rFonts w:cstheme="minorHAnsi"/>
          <w:b/>
          <w:bCs/>
          <w:iCs/>
          <w:sz w:val="28"/>
          <w:szCs w:val="28"/>
        </w:rPr>
        <w:t>Obedience</w:t>
      </w:r>
      <w:r w:rsidR="005A6D7E" w:rsidRPr="003809DA">
        <w:rPr>
          <w:rFonts w:cstheme="minorHAnsi"/>
          <w:bCs/>
          <w:iCs/>
          <w:sz w:val="28"/>
          <w:szCs w:val="28"/>
        </w:rPr>
        <w:t xml:space="preserve"> and </w:t>
      </w:r>
      <w:r w:rsidR="005A6D7E" w:rsidRPr="003809DA">
        <w:rPr>
          <w:rFonts w:cstheme="minorHAnsi"/>
          <w:b/>
          <w:bCs/>
          <w:iCs/>
          <w:sz w:val="28"/>
          <w:szCs w:val="28"/>
        </w:rPr>
        <w:t>faith</w:t>
      </w:r>
      <w:r w:rsidR="005A6D7E" w:rsidRPr="003809DA">
        <w:rPr>
          <w:rFonts w:cstheme="minorHAnsi"/>
          <w:bCs/>
          <w:iCs/>
          <w:sz w:val="28"/>
          <w:szCs w:val="28"/>
        </w:rPr>
        <w:t xml:space="preserve"> are often linked (cf. 15:18; 16:26; also cf. 1 Peter </w:t>
      </w:r>
      <w:r w:rsidR="005A6D7E" w:rsidRPr="003809DA">
        <w:rPr>
          <w:rFonts w:cstheme="minorHAnsi"/>
          <w:bCs/>
          <w:iCs/>
          <w:sz w:val="28"/>
          <w:szCs w:val="28"/>
        </w:rPr>
        <w:lastRenderedPageBreak/>
        <w:t xml:space="preserve">1:2). Just as Paul was a “called” apostle, so the believers </w:t>
      </w:r>
      <w:r w:rsidR="005A6D7E" w:rsidRPr="003809DA">
        <w:rPr>
          <w:rFonts w:cstheme="minorHAnsi"/>
          <w:b/>
          <w:bCs/>
          <w:iCs/>
          <w:sz w:val="28"/>
          <w:szCs w:val="28"/>
        </w:rPr>
        <w:t>in Rome</w:t>
      </w:r>
      <w:r w:rsidR="005A6D7E" w:rsidRPr="003809DA">
        <w:rPr>
          <w:rFonts w:cstheme="minorHAnsi"/>
          <w:bCs/>
          <w:iCs/>
          <w:sz w:val="28"/>
          <w:szCs w:val="28"/>
        </w:rPr>
        <w:t xml:space="preserve"> were </w:t>
      </w:r>
      <w:r w:rsidR="005A6D7E" w:rsidRPr="003809DA">
        <w:rPr>
          <w:rFonts w:cstheme="minorHAnsi"/>
          <w:b/>
          <w:bCs/>
          <w:iCs/>
          <w:sz w:val="28"/>
          <w:szCs w:val="28"/>
        </w:rPr>
        <w:t>called to belong to Jesus Christ</w:t>
      </w:r>
      <w:r w:rsidR="005A6D7E" w:rsidRPr="003809DA">
        <w:rPr>
          <w:rFonts w:cstheme="minorHAnsi"/>
          <w:bCs/>
          <w:iCs/>
          <w:sz w:val="28"/>
          <w:szCs w:val="28"/>
        </w:rPr>
        <w:t xml:space="preserve"> (lit., “called of Jesus Christ”) and </w:t>
      </w:r>
      <w:r w:rsidR="005A6D7E" w:rsidRPr="003809DA">
        <w:rPr>
          <w:rFonts w:cstheme="minorHAnsi"/>
          <w:b/>
          <w:bCs/>
          <w:iCs/>
          <w:sz w:val="28"/>
          <w:szCs w:val="28"/>
        </w:rPr>
        <w:t>called to be saints</w:t>
      </w:r>
      <w:r w:rsidR="005A6D7E" w:rsidRPr="003809DA">
        <w:rPr>
          <w:rFonts w:cstheme="minorHAnsi"/>
          <w:bCs/>
          <w:iCs/>
          <w:sz w:val="28"/>
          <w:szCs w:val="28"/>
        </w:rPr>
        <w:t xml:space="preserve"> (lit., “called saints”).</w:t>
      </w:r>
      <w:r w:rsidR="00D34216">
        <w:rPr>
          <w:rFonts w:cstheme="minorHAnsi"/>
          <w:bCs/>
          <w:iCs/>
          <w:sz w:val="28"/>
          <w:szCs w:val="28"/>
        </w:rPr>
        <w:t xml:space="preserve"> </w:t>
      </w:r>
      <w:r w:rsidR="005A6D7E" w:rsidRPr="003809DA">
        <w:rPr>
          <w:rFonts w:cstheme="minorHAnsi"/>
          <w:bCs/>
          <w:iCs/>
          <w:sz w:val="28"/>
          <w:szCs w:val="28"/>
        </w:rPr>
        <w:t xml:space="preserve">Paul’s salutation like that in all his epistles, expressed the desire that they enjoy God’s </w:t>
      </w:r>
      <w:r w:rsidR="005A6D7E" w:rsidRPr="003809DA">
        <w:rPr>
          <w:rFonts w:cstheme="minorHAnsi"/>
          <w:b/>
          <w:bCs/>
          <w:iCs/>
          <w:sz w:val="28"/>
          <w:szCs w:val="28"/>
        </w:rPr>
        <w:t>grace and peace.</w:t>
      </w:r>
    </w:p>
    <w:p w14:paraId="7618E912" w14:textId="77777777" w:rsidR="00D34216" w:rsidRPr="003809DA" w:rsidRDefault="00D34216" w:rsidP="00825575">
      <w:pPr>
        <w:spacing w:after="0" w:line="360" w:lineRule="auto"/>
        <w:rPr>
          <w:rFonts w:cstheme="minorHAnsi"/>
          <w:bCs/>
          <w:iCs/>
          <w:sz w:val="28"/>
          <w:szCs w:val="28"/>
        </w:rPr>
      </w:pPr>
    </w:p>
    <w:p w14:paraId="4514B522" w14:textId="23012D3D" w:rsidR="005A6D7E" w:rsidRPr="00E243B1" w:rsidRDefault="005A6D7E" w:rsidP="00E84C20">
      <w:pPr>
        <w:spacing w:after="0" w:line="360" w:lineRule="auto"/>
        <w:rPr>
          <w:rFonts w:cstheme="minorHAnsi"/>
          <w:b/>
          <w:iCs/>
          <w:color w:val="EE0000"/>
          <w:sz w:val="28"/>
          <w:szCs w:val="28"/>
        </w:rPr>
      </w:pPr>
      <w:r w:rsidRPr="00E243B1">
        <w:rPr>
          <w:rFonts w:cstheme="minorHAnsi"/>
          <w:b/>
          <w:i/>
          <w:iCs/>
          <w:color w:val="EE0000"/>
          <w:sz w:val="28"/>
          <w:szCs w:val="28"/>
        </w:rPr>
        <w:t>B.</w:t>
      </w:r>
      <w:r w:rsidRPr="00E243B1">
        <w:rPr>
          <w:rFonts w:cstheme="minorHAnsi"/>
          <w:b/>
          <w:i/>
          <w:iCs/>
          <w:color w:val="EE0000"/>
          <w:sz w:val="28"/>
          <w:szCs w:val="28"/>
        </w:rPr>
        <w:tab/>
        <w:t xml:space="preserve">Establishing </w:t>
      </w:r>
      <w:r w:rsidR="00EC136D">
        <w:rPr>
          <w:rFonts w:cstheme="minorHAnsi"/>
          <w:b/>
          <w:i/>
          <w:iCs/>
          <w:color w:val="EE0000"/>
          <w:sz w:val="28"/>
          <w:szCs w:val="28"/>
        </w:rPr>
        <w:t>R</w:t>
      </w:r>
      <w:r w:rsidRPr="00E243B1">
        <w:rPr>
          <w:rFonts w:cstheme="minorHAnsi"/>
          <w:b/>
          <w:i/>
          <w:iCs/>
          <w:color w:val="EE0000"/>
          <w:sz w:val="28"/>
          <w:szCs w:val="28"/>
        </w:rPr>
        <w:t>apport (1:8–15).</w:t>
      </w:r>
    </w:p>
    <w:p w14:paraId="794532E2" w14:textId="19CEDB23" w:rsidR="005A6D7E" w:rsidRPr="003809DA" w:rsidRDefault="00105F55" w:rsidP="00E84C20">
      <w:pPr>
        <w:spacing w:after="0" w:line="360" w:lineRule="auto"/>
        <w:rPr>
          <w:rFonts w:cstheme="minorHAnsi"/>
          <w:kern w:val="0"/>
          <w:sz w:val="28"/>
          <w:szCs w:val="28"/>
        </w:rPr>
      </w:pPr>
      <w:r w:rsidRPr="001E127C">
        <w:rPr>
          <w:rFonts w:cstheme="minorHAnsi"/>
          <w:b/>
          <w:iCs/>
          <w:sz w:val="28"/>
          <w:szCs w:val="28"/>
          <w:highlight w:val="lightGray"/>
        </w:rPr>
        <w:t xml:space="preserve">Romans </w:t>
      </w:r>
      <w:r w:rsidR="005A6D7E" w:rsidRPr="001E127C">
        <w:rPr>
          <w:rFonts w:cstheme="minorHAnsi"/>
          <w:b/>
          <w:iCs/>
          <w:sz w:val="28"/>
          <w:szCs w:val="28"/>
          <w:highlight w:val="lightGray"/>
        </w:rPr>
        <w:t>1:8–15.</w:t>
      </w:r>
      <w:r w:rsidR="005A6D7E" w:rsidRPr="003809DA">
        <w:rPr>
          <w:rFonts w:cstheme="minorHAnsi"/>
          <w:bCs/>
          <w:iCs/>
          <w:sz w:val="28"/>
          <w:szCs w:val="28"/>
        </w:rPr>
        <w:t xml:space="preserve"> Paul made a practice of beginning his letters with a word of thanks to </w:t>
      </w:r>
      <w:r w:rsidR="005A6D7E" w:rsidRPr="003809DA">
        <w:rPr>
          <w:rFonts w:cstheme="minorHAnsi"/>
          <w:b/>
          <w:bCs/>
          <w:iCs/>
          <w:sz w:val="28"/>
          <w:szCs w:val="28"/>
        </w:rPr>
        <w:t>God</w:t>
      </w:r>
      <w:r w:rsidR="005A6D7E" w:rsidRPr="003809DA">
        <w:rPr>
          <w:rFonts w:cstheme="minorHAnsi"/>
          <w:bCs/>
          <w:iCs/>
          <w:sz w:val="28"/>
          <w:szCs w:val="28"/>
        </w:rPr>
        <w:t xml:space="preserve">, a specific prayer, and a personal message to the recipients. For the Romans he rejoiced that news of their </w:t>
      </w:r>
      <w:r w:rsidR="005A6D7E" w:rsidRPr="003809DA">
        <w:rPr>
          <w:rFonts w:cstheme="minorHAnsi"/>
          <w:b/>
          <w:bCs/>
          <w:iCs/>
          <w:sz w:val="28"/>
          <w:szCs w:val="28"/>
        </w:rPr>
        <w:t>faith</w:t>
      </w:r>
      <w:r w:rsidR="005A6D7E" w:rsidRPr="003809DA">
        <w:rPr>
          <w:rFonts w:cstheme="minorHAnsi"/>
          <w:bCs/>
          <w:iCs/>
          <w:sz w:val="28"/>
          <w:szCs w:val="28"/>
        </w:rPr>
        <w:t xml:space="preserve"> had spread </w:t>
      </w:r>
      <w:r w:rsidR="005A6D7E" w:rsidRPr="003809DA">
        <w:rPr>
          <w:rFonts w:cstheme="minorHAnsi"/>
          <w:b/>
          <w:bCs/>
          <w:iCs/>
          <w:sz w:val="28"/>
          <w:szCs w:val="28"/>
        </w:rPr>
        <w:t>all over the world</w:t>
      </w:r>
      <w:r w:rsidR="005A6D7E" w:rsidRPr="003809DA">
        <w:rPr>
          <w:rFonts w:cstheme="minorHAnsi"/>
          <w:bCs/>
          <w:iCs/>
          <w:sz w:val="28"/>
          <w:szCs w:val="28"/>
        </w:rPr>
        <w:t xml:space="preserve">, a hyperbole meaning throughout the Roman Empire. His constant intercession for them (vv. 9–10) </w:t>
      </w:r>
      <w:r w:rsidR="005A6D7E" w:rsidRPr="003809DA">
        <w:rPr>
          <w:rFonts w:cstheme="minorHAnsi"/>
          <w:bCs/>
          <w:iCs/>
          <w:sz w:val="28"/>
          <w:szCs w:val="28"/>
          <w:vertAlign w:val="superscript"/>
        </w:rPr>
        <w:footnoteReference w:id="1"/>
      </w:r>
      <w:r w:rsidR="005A6D7E" w:rsidRPr="003809DA">
        <w:rPr>
          <w:rFonts w:cstheme="minorHAnsi"/>
          <w:bCs/>
          <w:iCs/>
          <w:sz w:val="28"/>
          <w:szCs w:val="28"/>
        </w:rPr>
        <w:t xml:space="preserve"> </w:t>
      </w:r>
      <w:r w:rsidR="005A6D7E" w:rsidRPr="003809DA">
        <w:rPr>
          <w:rFonts w:cstheme="minorHAnsi"/>
          <w:kern w:val="0"/>
          <w:sz w:val="28"/>
          <w:szCs w:val="28"/>
        </w:rPr>
        <w:t xml:space="preserve">had the new note of petition for his projected visit, a heart-desire of long standing that finally was definitely on Paul’s agenda (v. 10; cf. 15:23–24). This visit would be </w:t>
      </w:r>
      <w:r w:rsidR="005A6D7E" w:rsidRPr="003809DA">
        <w:rPr>
          <w:rFonts w:cstheme="minorHAnsi"/>
          <w:b/>
          <w:kern w:val="0"/>
          <w:sz w:val="28"/>
          <w:szCs w:val="28"/>
        </w:rPr>
        <w:t>mutually</w:t>
      </w:r>
      <w:r w:rsidR="005A6D7E" w:rsidRPr="003809DA">
        <w:rPr>
          <w:rFonts w:cstheme="minorHAnsi"/>
          <w:kern w:val="0"/>
          <w:sz w:val="28"/>
          <w:szCs w:val="28"/>
        </w:rPr>
        <w:t xml:space="preserve"> beneficial spiritually; he desired to minister for three purposes: (a) to the strengthening of the Romans (1:11; to </w:t>
      </w:r>
      <w:r w:rsidR="005A6D7E" w:rsidRPr="003809DA">
        <w:rPr>
          <w:rFonts w:cstheme="minorHAnsi"/>
          <w:b/>
          <w:kern w:val="0"/>
          <w:sz w:val="28"/>
          <w:szCs w:val="28"/>
        </w:rPr>
        <w:t>impart … some spiritual gift</w:t>
      </w:r>
      <w:r w:rsidR="005A6D7E" w:rsidRPr="003809DA">
        <w:rPr>
          <w:rFonts w:cstheme="minorHAnsi"/>
          <w:kern w:val="0"/>
          <w:sz w:val="28"/>
          <w:szCs w:val="28"/>
        </w:rPr>
        <w:t xml:space="preserve"> means either to exercise his own spiritual gift on their behalf or to bestow on them spiritual favors, i.e., blessings); (b) to see some spiritual fruit (</w:t>
      </w:r>
      <w:r w:rsidR="005A6D7E" w:rsidRPr="003809DA">
        <w:rPr>
          <w:rFonts w:cstheme="minorHAnsi"/>
          <w:b/>
          <w:kern w:val="0"/>
          <w:sz w:val="28"/>
          <w:szCs w:val="28"/>
        </w:rPr>
        <w:t>a harvest</w:t>
      </w:r>
      <w:r w:rsidR="005A6D7E" w:rsidRPr="003809DA">
        <w:rPr>
          <w:rFonts w:cstheme="minorHAnsi"/>
          <w:kern w:val="0"/>
          <w:sz w:val="28"/>
          <w:szCs w:val="28"/>
        </w:rPr>
        <w:t xml:space="preserve">, v. 13) </w:t>
      </w:r>
      <w:r w:rsidR="005A6D7E" w:rsidRPr="003809DA">
        <w:rPr>
          <w:rFonts w:cstheme="minorHAnsi"/>
          <w:b/>
          <w:kern w:val="0"/>
          <w:sz w:val="28"/>
          <w:szCs w:val="28"/>
        </w:rPr>
        <w:t>among</w:t>
      </w:r>
      <w:r w:rsidR="005A6D7E" w:rsidRPr="003809DA">
        <w:rPr>
          <w:rFonts w:cstheme="minorHAnsi"/>
          <w:kern w:val="0"/>
          <w:sz w:val="28"/>
          <w:szCs w:val="28"/>
        </w:rPr>
        <w:t xml:space="preserve"> them and, in turn, (c) to be strengthened by them (v. 12). In this sense Paul’s ministry at Rome would be the same as in </w:t>
      </w:r>
      <w:r w:rsidR="005A6D7E" w:rsidRPr="003809DA">
        <w:rPr>
          <w:rFonts w:cstheme="minorHAnsi"/>
          <w:b/>
          <w:kern w:val="0"/>
          <w:sz w:val="28"/>
          <w:szCs w:val="28"/>
        </w:rPr>
        <w:t>other</w:t>
      </w:r>
      <w:r w:rsidR="005A6D7E" w:rsidRPr="003809DA">
        <w:rPr>
          <w:rFonts w:cstheme="minorHAnsi"/>
          <w:kern w:val="0"/>
          <w:sz w:val="28"/>
          <w:szCs w:val="28"/>
        </w:rPr>
        <w:t xml:space="preserve"> centers of the empire.</w:t>
      </w:r>
    </w:p>
    <w:p w14:paraId="0FDD3ECD" w14:textId="77777777" w:rsidR="001E127C" w:rsidRDefault="001E127C" w:rsidP="00E84C20">
      <w:pPr>
        <w:autoSpaceDE w:val="0"/>
        <w:autoSpaceDN w:val="0"/>
        <w:adjustRightInd w:val="0"/>
        <w:spacing w:after="0" w:line="360" w:lineRule="auto"/>
        <w:rPr>
          <w:rFonts w:cstheme="minorHAnsi"/>
          <w:kern w:val="0"/>
          <w:sz w:val="28"/>
          <w:szCs w:val="28"/>
        </w:rPr>
      </w:pPr>
    </w:p>
    <w:p w14:paraId="6EBE071A" w14:textId="4BD6F0B5" w:rsidR="005A6D7E" w:rsidRDefault="005A6D7E"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As a result of his “apostleship” (v. 5) to the </w:t>
      </w:r>
      <w:r w:rsidRPr="003809DA">
        <w:rPr>
          <w:rFonts w:cstheme="minorHAnsi"/>
          <w:b/>
          <w:kern w:val="0"/>
          <w:sz w:val="28"/>
          <w:szCs w:val="28"/>
        </w:rPr>
        <w:t>Gentiles</w:t>
      </w:r>
      <w:r w:rsidRPr="003809DA">
        <w:rPr>
          <w:rFonts w:cstheme="minorHAnsi"/>
          <w:kern w:val="0"/>
          <w:sz w:val="28"/>
          <w:szCs w:val="28"/>
        </w:rPr>
        <w:t xml:space="preserve"> Paul felt </w:t>
      </w:r>
      <w:r w:rsidRPr="003809DA">
        <w:rPr>
          <w:rFonts w:cstheme="minorHAnsi"/>
          <w:b/>
          <w:kern w:val="0"/>
          <w:sz w:val="28"/>
          <w:szCs w:val="28"/>
        </w:rPr>
        <w:t>obligated</w:t>
      </w:r>
      <w:r w:rsidRPr="003809DA">
        <w:rPr>
          <w:rFonts w:cstheme="minorHAnsi"/>
          <w:kern w:val="0"/>
          <w:sz w:val="28"/>
          <w:szCs w:val="28"/>
        </w:rPr>
        <w:t xml:space="preserve"> (lit., “I am a debtor”) to the entire human race to proclaim God’s good news (vv. 14–15). The word translated </w:t>
      </w:r>
      <w:r w:rsidRPr="003809DA">
        <w:rPr>
          <w:rFonts w:cstheme="minorHAnsi"/>
          <w:b/>
          <w:kern w:val="0"/>
          <w:sz w:val="28"/>
          <w:szCs w:val="28"/>
        </w:rPr>
        <w:t>non-Greeks</w:t>
      </w:r>
      <w:r w:rsidRPr="003809DA">
        <w:rPr>
          <w:rFonts w:cstheme="minorHAnsi"/>
          <w:kern w:val="0"/>
          <w:sz w:val="28"/>
          <w:szCs w:val="28"/>
        </w:rPr>
        <w:t xml:space="preserve"> is literally, “barbarians,” all other human beings from </w:t>
      </w:r>
      <w:r w:rsidRPr="003809DA">
        <w:rPr>
          <w:rFonts w:cstheme="minorHAnsi"/>
          <w:kern w:val="0"/>
          <w:sz w:val="28"/>
          <w:szCs w:val="28"/>
        </w:rPr>
        <w:lastRenderedPageBreak/>
        <w:t xml:space="preserve">the viewpoint of the </w:t>
      </w:r>
      <w:r w:rsidRPr="003809DA">
        <w:rPr>
          <w:rFonts w:cstheme="minorHAnsi"/>
          <w:b/>
          <w:kern w:val="0"/>
          <w:sz w:val="28"/>
          <w:szCs w:val="28"/>
        </w:rPr>
        <w:t>Greeks</w:t>
      </w:r>
      <w:r w:rsidRPr="003809DA">
        <w:rPr>
          <w:rFonts w:cstheme="minorHAnsi"/>
          <w:kern w:val="0"/>
          <w:sz w:val="28"/>
          <w:szCs w:val="28"/>
        </w:rPr>
        <w:t xml:space="preserve"> (cf. Col. 3:11). Parallel to it is the word </w:t>
      </w:r>
      <w:r w:rsidRPr="003809DA">
        <w:rPr>
          <w:rFonts w:cstheme="minorHAnsi"/>
          <w:b/>
          <w:kern w:val="0"/>
          <w:sz w:val="28"/>
          <w:szCs w:val="28"/>
        </w:rPr>
        <w:t>foolish</w:t>
      </w:r>
      <w:r w:rsidRPr="003809DA">
        <w:rPr>
          <w:rFonts w:cstheme="minorHAnsi"/>
          <w:kern w:val="0"/>
          <w:sz w:val="28"/>
          <w:szCs w:val="28"/>
        </w:rPr>
        <w:t xml:space="preserve"> (</w:t>
      </w:r>
      <w:proofErr w:type="spellStart"/>
      <w:r w:rsidRPr="003809DA">
        <w:rPr>
          <w:rFonts w:cstheme="minorHAnsi"/>
          <w:i/>
          <w:kern w:val="0"/>
          <w:sz w:val="28"/>
          <w:szCs w:val="28"/>
        </w:rPr>
        <w:t>anoētois</w:t>
      </w:r>
      <w:proofErr w:type="spellEnd"/>
      <w:r w:rsidRPr="003809DA">
        <w:rPr>
          <w:rFonts w:cstheme="minorHAnsi"/>
          <w:kern w:val="0"/>
          <w:sz w:val="28"/>
          <w:szCs w:val="28"/>
        </w:rPr>
        <w:t>; cf. Titus 3:3) in the next couplet, which has the significance of uncultured. Paul’s sense of debt to the Gentile world produced an eagerness (</w:t>
      </w:r>
      <w:r w:rsidRPr="003809DA">
        <w:rPr>
          <w:rFonts w:cstheme="minorHAnsi"/>
          <w:b/>
          <w:kern w:val="0"/>
          <w:sz w:val="28"/>
          <w:szCs w:val="28"/>
        </w:rPr>
        <w:t>I am so eager</w:t>
      </w:r>
      <w:r w:rsidRPr="003809DA">
        <w:rPr>
          <w:rFonts w:cstheme="minorHAnsi"/>
          <w:kern w:val="0"/>
          <w:sz w:val="28"/>
          <w:szCs w:val="28"/>
        </w:rPr>
        <w:t xml:space="preserve">, Rom. 1:15) to evangelize it, including </w:t>
      </w:r>
      <w:r w:rsidRPr="003809DA">
        <w:rPr>
          <w:rFonts w:cstheme="minorHAnsi"/>
          <w:b/>
          <w:kern w:val="0"/>
          <w:sz w:val="28"/>
          <w:szCs w:val="28"/>
        </w:rPr>
        <w:t>Rome</w:t>
      </w:r>
      <w:r w:rsidRPr="003809DA">
        <w:rPr>
          <w:rFonts w:cstheme="minorHAnsi"/>
          <w:kern w:val="0"/>
          <w:sz w:val="28"/>
          <w:szCs w:val="28"/>
        </w:rPr>
        <w:t>, capital of the empire.</w:t>
      </w:r>
    </w:p>
    <w:p w14:paraId="4311DDF8" w14:textId="77777777" w:rsidR="00E84C20" w:rsidRPr="003809DA" w:rsidRDefault="00E84C20" w:rsidP="00E84C20">
      <w:pPr>
        <w:autoSpaceDE w:val="0"/>
        <w:autoSpaceDN w:val="0"/>
        <w:adjustRightInd w:val="0"/>
        <w:spacing w:after="0" w:line="360" w:lineRule="auto"/>
        <w:rPr>
          <w:rFonts w:cstheme="minorHAnsi"/>
          <w:kern w:val="0"/>
          <w:sz w:val="28"/>
          <w:szCs w:val="28"/>
        </w:rPr>
      </w:pPr>
    </w:p>
    <w:p w14:paraId="0B236C28" w14:textId="77777777" w:rsidR="005A6D7E" w:rsidRPr="00E84C20" w:rsidRDefault="005A6D7E" w:rsidP="00E84C20">
      <w:pPr>
        <w:tabs>
          <w:tab w:val="left" w:pos="360"/>
        </w:tabs>
        <w:autoSpaceDE w:val="0"/>
        <w:autoSpaceDN w:val="0"/>
        <w:adjustRightInd w:val="0"/>
        <w:spacing w:after="0" w:line="360" w:lineRule="auto"/>
        <w:ind w:left="360" w:hanging="360"/>
        <w:rPr>
          <w:rFonts w:cstheme="minorHAnsi"/>
          <w:b/>
          <w:bCs/>
          <w:color w:val="EE0000"/>
          <w:kern w:val="0"/>
          <w:sz w:val="28"/>
          <w:szCs w:val="28"/>
        </w:rPr>
      </w:pPr>
      <w:r w:rsidRPr="00E84C20">
        <w:rPr>
          <w:rFonts w:cstheme="minorHAnsi"/>
          <w:b/>
          <w:bCs/>
          <w:i/>
          <w:color w:val="EE0000"/>
          <w:kern w:val="0"/>
          <w:sz w:val="28"/>
          <w:szCs w:val="28"/>
        </w:rPr>
        <w:t>C.</w:t>
      </w:r>
      <w:r w:rsidRPr="00E84C20">
        <w:rPr>
          <w:rFonts w:cstheme="minorHAnsi"/>
          <w:b/>
          <w:bCs/>
          <w:i/>
          <w:color w:val="EE0000"/>
          <w:kern w:val="0"/>
          <w:sz w:val="28"/>
          <w:szCs w:val="28"/>
        </w:rPr>
        <w:tab/>
        <w:t>Emphasizing theme (1:16–17).</w:t>
      </w:r>
    </w:p>
    <w:p w14:paraId="68F8E9CF" w14:textId="7D7B057E" w:rsidR="005A6D7E" w:rsidRPr="003809DA" w:rsidRDefault="00105F55" w:rsidP="00E84C20">
      <w:pPr>
        <w:autoSpaceDE w:val="0"/>
        <w:autoSpaceDN w:val="0"/>
        <w:adjustRightInd w:val="0"/>
        <w:spacing w:after="0" w:line="360" w:lineRule="auto"/>
        <w:rPr>
          <w:rFonts w:cstheme="minorHAnsi"/>
          <w:kern w:val="0"/>
          <w:sz w:val="28"/>
          <w:szCs w:val="28"/>
        </w:rPr>
      </w:pPr>
      <w:r w:rsidRPr="00E84C20">
        <w:rPr>
          <w:rFonts w:cstheme="minorHAnsi"/>
          <w:b/>
          <w:iCs/>
          <w:sz w:val="28"/>
          <w:szCs w:val="28"/>
          <w:highlight w:val="lightGray"/>
        </w:rPr>
        <w:t>Romans</w:t>
      </w:r>
      <w:r w:rsidRPr="00E84C20">
        <w:rPr>
          <w:rFonts w:cstheme="minorHAnsi"/>
          <w:b/>
          <w:kern w:val="0"/>
          <w:sz w:val="28"/>
          <w:szCs w:val="28"/>
          <w:highlight w:val="lightGray"/>
        </w:rPr>
        <w:t xml:space="preserve"> </w:t>
      </w:r>
      <w:r w:rsidR="005A6D7E" w:rsidRPr="00E84C20">
        <w:rPr>
          <w:rFonts w:cstheme="minorHAnsi"/>
          <w:b/>
          <w:kern w:val="0"/>
          <w:sz w:val="28"/>
          <w:szCs w:val="28"/>
          <w:highlight w:val="lightGray"/>
        </w:rPr>
        <w:t>1:16</w:t>
      </w:r>
      <w:r w:rsidR="005A6D7E" w:rsidRPr="003809DA">
        <w:rPr>
          <w:rFonts w:cstheme="minorHAnsi"/>
          <w:kern w:val="0"/>
          <w:sz w:val="28"/>
          <w:szCs w:val="28"/>
        </w:rPr>
        <w:t xml:space="preserve">. Paul’s eagerness to evangelize sprang also from his estimate of his message, </w:t>
      </w:r>
      <w:r w:rsidR="005A6D7E" w:rsidRPr="003809DA">
        <w:rPr>
          <w:rFonts w:cstheme="minorHAnsi"/>
          <w:b/>
          <w:kern w:val="0"/>
          <w:sz w:val="28"/>
          <w:szCs w:val="28"/>
        </w:rPr>
        <w:t>the gospel</w:t>
      </w:r>
      <w:r w:rsidR="005A6D7E" w:rsidRPr="003809DA">
        <w:rPr>
          <w:rFonts w:cstheme="minorHAnsi"/>
          <w:kern w:val="0"/>
          <w:sz w:val="28"/>
          <w:szCs w:val="28"/>
        </w:rPr>
        <w:t>. (This is the fourth of five times Paul used the word “gospel” in these opening verses: vv. 1, 9, 15–17.) Many consider this the theme of the letter, which it is in one sense. At least Paul gladly proclaimed it as God’s panacea for mankind’s spiritual need. He identified it as the infinite resources (</w:t>
      </w:r>
      <w:proofErr w:type="spellStart"/>
      <w:r w:rsidR="005A6D7E" w:rsidRPr="003809DA">
        <w:rPr>
          <w:rFonts w:cstheme="minorHAnsi"/>
          <w:i/>
          <w:kern w:val="0"/>
          <w:sz w:val="28"/>
          <w:szCs w:val="28"/>
        </w:rPr>
        <w:t>dynamis</w:t>
      </w:r>
      <w:proofErr w:type="spellEnd"/>
      <w:r w:rsidR="005A6D7E" w:rsidRPr="003809DA">
        <w:rPr>
          <w:rFonts w:cstheme="minorHAnsi"/>
          <w:kern w:val="0"/>
          <w:sz w:val="28"/>
          <w:szCs w:val="28"/>
        </w:rPr>
        <w:t xml:space="preserve">, “spiritual ability”) </w:t>
      </w:r>
      <w:r w:rsidR="005A6D7E" w:rsidRPr="003809DA">
        <w:rPr>
          <w:rFonts w:cstheme="minorHAnsi"/>
          <w:b/>
          <w:kern w:val="0"/>
          <w:sz w:val="28"/>
          <w:szCs w:val="28"/>
        </w:rPr>
        <w:t>of God</w:t>
      </w:r>
      <w:r w:rsidR="005A6D7E" w:rsidRPr="003809DA">
        <w:rPr>
          <w:rFonts w:cstheme="minorHAnsi"/>
          <w:kern w:val="0"/>
          <w:sz w:val="28"/>
          <w:szCs w:val="28"/>
        </w:rPr>
        <w:t xml:space="preserve"> applied toward the goal of </w:t>
      </w:r>
      <w:r w:rsidR="005A6D7E" w:rsidRPr="003809DA">
        <w:rPr>
          <w:rFonts w:cstheme="minorHAnsi"/>
          <w:b/>
          <w:kern w:val="0"/>
          <w:sz w:val="28"/>
          <w:szCs w:val="28"/>
        </w:rPr>
        <w:t>salvation</w:t>
      </w:r>
      <w:r w:rsidR="005A6D7E" w:rsidRPr="003809DA">
        <w:rPr>
          <w:rFonts w:cstheme="minorHAnsi"/>
          <w:kern w:val="0"/>
          <w:sz w:val="28"/>
          <w:szCs w:val="28"/>
        </w:rPr>
        <w:t xml:space="preserve"> in the life </w:t>
      </w:r>
      <w:r w:rsidR="005A6D7E" w:rsidRPr="003809DA">
        <w:rPr>
          <w:rFonts w:cstheme="minorHAnsi"/>
          <w:b/>
          <w:kern w:val="0"/>
          <w:sz w:val="28"/>
          <w:szCs w:val="28"/>
        </w:rPr>
        <w:t>of everyone who believes</w:t>
      </w:r>
      <w:r w:rsidR="005A6D7E" w:rsidRPr="003809DA">
        <w:rPr>
          <w:rFonts w:cstheme="minorHAnsi"/>
          <w:kern w:val="0"/>
          <w:sz w:val="28"/>
          <w:szCs w:val="28"/>
        </w:rPr>
        <w:t xml:space="preserve"> regardless of racial background. He recognized, however, a priority </w:t>
      </w:r>
      <w:r w:rsidR="005A6D7E" w:rsidRPr="003809DA">
        <w:rPr>
          <w:rFonts w:cstheme="minorHAnsi"/>
          <w:b/>
          <w:kern w:val="0"/>
          <w:sz w:val="28"/>
          <w:szCs w:val="28"/>
        </w:rPr>
        <w:t>for the Jew</w:t>
      </w:r>
      <w:r w:rsidR="005A6D7E" w:rsidRPr="003809DA">
        <w:rPr>
          <w:rFonts w:cstheme="minorHAnsi"/>
          <w:kern w:val="0"/>
          <w:sz w:val="28"/>
          <w:szCs w:val="28"/>
        </w:rPr>
        <w:t xml:space="preserve"> expressed in the word </w:t>
      </w:r>
      <w:r w:rsidR="005A6D7E" w:rsidRPr="003809DA">
        <w:rPr>
          <w:rFonts w:cstheme="minorHAnsi"/>
          <w:b/>
          <w:kern w:val="0"/>
          <w:sz w:val="28"/>
          <w:szCs w:val="28"/>
        </w:rPr>
        <w:t>first</w:t>
      </w:r>
      <w:r w:rsidR="005A6D7E" w:rsidRPr="003809DA">
        <w:rPr>
          <w:rFonts w:cstheme="minorHAnsi"/>
          <w:kern w:val="0"/>
          <w:sz w:val="28"/>
          <w:szCs w:val="28"/>
        </w:rPr>
        <w:t>, which has sufficient textual support here and is unquestioned in 2:9–10.</w:t>
      </w:r>
    </w:p>
    <w:p w14:paraId="4221ED43" w14:textId="77777777" w:rsidR="00105F55" w:rsidRDefault="00105F55" w:rsidP="00E84C20">
      <w:pPr>
        <w:autoSpaceDE w:val="0"/>
        <w:autoSpaceDN w:val="0"/>
        <w:adjustRightInd w:val="0"/>
        <w:spacing w:after="0" w:line="360" w:lineRule="auto"/>
        <w:rPr>
          <w:rFonts w:cstheme="minorHAnsi"/>
          <w:kern w:val="0"/>
          <w:sz w:val="28"/>
          <w:szCs w:val="28"/>
        </w:rPr>
      </w:pPr>
    </w:p>
    <w:p w14:paraId="4CD60271" w14:textId="1B3A4E50" w:rsidR="005A6D7E" w:rsidRDefault="005A6D7E" w:rsidP="00E84C20">
      <w:pPr>
        <w:autoSpaceDE w:val="0"/>
        <w:autoSpaceDN w:val="0"/>
        <w:adjustRightInd w:val="0"/>
        <w:spacing w:after="0" w:line="360" w:lineRule="auto"/>
        <w:rPr>
          <w:rFonts w:cstheme="minorHAnsi"/>
          <w:kern w:val="0"/>
          <w:sz w:val="28"/>
          <w:szCs w:val="28"/>
        </w:rPr>
      </w:pPr>
      <w:r w:rsidRPr="00E84C20">
        <w:rPr>
          <w:rFonts w:cstheme="minorHAnsi"/>
          <w:kern w:val="0"/>
          <w:sz w:val="28"/>
          <w:szCs w:val="28"/>
          <w:highlight w:val="lightGray"/>
        </w:rPr>
        <w:t>Because the Jews were God’s Chosen People (11:1), the custodians of God’s revelation (3:2), and the people through whom Christ came (9:5), they have a preference of privilege expressed historically in a chronological priority.</w:t>
      </w:r>
      <w:r w:rsidRPr="003809DA">
        <w:rPr>
          <w:rFonts w:cstheme="minorHAnsi"/>
          <w:kern w:val="0"/>
          <w:sz w:val="28"/>
          <w:szCs w:val="28"/>
        </w:rPr>
        <w:t xml:space="preserve"> As the Lord Jesus stated it, </w:t>
      </w:r>
      <w:r w:rsidRPr="00E84C20">
        <w:rPr>
          <w:rFonts w:cstheme="minorHAnsi"/>
          <w:i/>
          <w:iCs/>
          <w:color w:val="EE0000"/>
          <w:kern w:val="0"/>
          <w:sz w:val="28"/>
          <w:szCs w:val="28"/>
        </w:rPr>
        <w:t>“Salvation is from the Jews”</w:t>
      </w:r>
      <w:r w:rsidRPr="00E84C20">
        <w:rPr>
          <w:rFonts w:cstheme="minorHAnsi"/>
          <w:color w:val="EE0000"/>
          <w:kern w:val="0"/>
          <w:sz w:val="28"/>
          <w:szCs w:val="28"/>
        </w:rPr>
        <w:t xml:space="preserve"> </w:t>
      </w:r>
      <w:r w:rsidRPr="003809DA">
        <w:rPr>
          <w:rFonts w:cstheme="minorHAnsi"/>
          <w:kern w:val="0"/>
          <w:sz w:val="28"/>
          <w:szCs w:val="28"/>
        </w:rPr>
        <w:t xml:space="preserve">(John 4:22). </w:t>
      </w:r>
      <w:r w:rsidRPr="00E84C20">
        <w:rPr>
          <w:rFonts w:cstheme="minorHAnsi"/>
          <w:i/>
          <w:iCs/>
          <w:kern w:val="0"/>
          <w:sz w:val="28"/>
          <w:szCs w:val="28"/>
          <w:highlight w:val="yellow"/>
        </w:rPr>
        <w:t xml:space="preserve">In Paul’s ministry he </w:t>
      </w:r>
      <w:r w:rsidRPr="00E84C20">
        <w:rPr>
          <w:rFonts w:cstheme="minorHAnsi"/>
          <w:i/>
          <w:iCs/>
          <w:color w:val="EE0000"/>
          <w:kern w:val="0"/>
          <w:sz w:val="28"/>
          <w:szCs w:val="28"/>
          <w:highlight w:val="yellow"/>
        </w:rPr>
        <w:t xml:space="preserve">sought out the Jews first in every new city </w:t>
      </w:r>
      <w:r w:rsidRPr="00E84C20">
        <w:rPr>
          <w:rFonts w:cstheme="minorHAnsi"/>
          <w:i/>
          <w:iCs/>
          <w:kern w:val="0"/>
          <w:sz w:val="28"/>
          <w:szCs w:val="28"/>
          <w:highlight w:val="yellow"/>
        </w:rPr>
        <w:t xml:space="preserve">(Acts 13:5, 14; 14:1; 17:2, 10, 17; 18:4, 19; 19:8). </w:t>
      </w:r>
      <w:r w:rsidRPr="00E84C20">
        <w:rPr>
          <w:rFonts w:cstheme="minorHAnsi"/>
          <w:i/>
          <w:iCs/>
          <w:color w:val="EE0000"/>
          <w:kern w:val="0"/>
          <w:sz w:val="28"/>
          <w:szCs w:val="28"/>
          <w:highlight w:val="yellow"/>
        </w:rPr>
        <w:t>Three times he responded to their rejection of his message by turning to the Gentiles</w:t>
      </w:r>
      <w:r w:rsidRPr="00E84C20">
        <w:rPr>
          <w:rFonts w:cstheme="minorHAnsi"/>
          <w:color w:val="EE0000"/>
          <w:kern w:val="0"/>
          <w:sz w:val="28"/>
          <w:szCs w:val="28"/>
        </w:rPr>
        <w:t xml:space="preserve"> </w:t>
      </w:r>
      <w:r w:rsidRPr="003809DA">
        <w:rPr>
          <w:rFonts w:cstheme="minorHAnsi"/>
          <w:kern w:val="0"/>
          <w:sz w:val="28"/>
          <w:szCs w:val="28"/>
        </w:rPr>
        <w:t xml:space="preserve">(Acts 13:46; 18:6; 28:25–28; cf. comments on Eph. 1:12). Today </w:t>
      </w:r>
      <w:r w:rsidRPr="003809DA">
        <w:rPr>
          <w:rFonts w:cstheme="minorHAnsi"/>
          <w:kern w:val="0"/>
          <w:sz w:val="28"/>
          <w:szCs w:val="28"/>
        </w:rPr>
        <w:lastRenderedPageBreak/>
        <w:t>evangelism of the world must include the Jews, but the priority of the Jews has been fulfilled.</w:t>
      </w:r>
      <w:r w:rsidRPr="003809DA">
        <w:rPr>
          <w:rFonts w:cstheme="minorHAnsi"/>
          <w:color w:val="EE0000"/>
          <w:kern w:val="0"/>
          <w:sz w:val="28"/>
          <w:szCs w:val="28"/>
          <w:highlight w:val="yellow"/>
          <w:vertAlign w:val="superscript"/>
        </w:rPr>
        <w:footnoteReference w:id="2"/>
      </w:r>
    </w:p>
    <w:p w14:paraId="118F7FC0" w14:textId="77777777" w:rsidR="00E84C20" w:rsidRPr="003809DA" w:rsidRDefault="00E84C20" w:rsidP="00E84C20">
      <w:pPr>
        <w:autoSpaceDE w:val="0"/>
        <w:autoSpaceDN w:val="0"/>
        <w:adjustRightInd w:val="0"/>
        <w:spacing w:after="0" w:line="360" w:lineRule="auto"/>
        <w:rPr>
          <w:rFonts w:cstheme="minorHAnsi"/>
          <w:color w:val="EE0000"/>
          <w:kern w:val="0"/>
          <w:sz w:val="28"/>
          <w:szCs w:val="28"/>
        </w:rPr>
      </w:pPr>
    </w:p>
    <w:p w14:paraId="6EC00D00" w14:textId="26DB2530" w:rsidR="00E84C20" w:rsidRDefault="00105F55" w:rsidP="00E84C20">
      <w:pPr>
        <w:autoSpaceDE w:val="0"/>
        <w:autoSpaceDN w:val="0"/>
        <w:adjustRightInd w:val="0"/>
        <w:spacing w:after="0" w:line="360" w:lineRule="auto"/>
        <w:rPr>
          <w:rFonts w:cstheme="minorHAnsi"/>
          <w:kern w:val="0"/>
          <w:sz w:val="28"/>
          <w:szCs w:val="28"/>
        </w:rPr>
      </w:pPr>
      <w:r w:rsidRPr="00E84C20">
        <w:rPr>
          <w:rFonts w:cstheme="minorHAnsi"/>
          <w:b/>
          <w:iCs/>
          <w:sz w:val="28"/>
          <w:szCs w:val="28"/>
          <w:highlight w:val="lightGray"/>
        </w:rPr>
        <w:t>Romans</w:t>
      </w:r>
      <w:r w:rsidRPr="00E84C20">
        <w:rPr>
          <w:rFonts w:cstheme="minorHAnsi"/>
          <w:b/>
          <w:kern w:val="0"/>
          <w:sz w:val="28"/>
          <w:szCs w:val="28"/>
          <w:highlight w:val="lightGray"/>
        </w:rPr>
        <w:t xml:space="preserve"> </w:t>
      </w:r>
      <w:r w:rsidR="005A6D7E" w:rsidRPr="00E84C20">
        <w:rPr>
          <w:rFonts w:cstheme="minorHAnsi"/>
          <w:b/>
          <w:kern w:val="0"/>
          <w:sz w:val="28"/>
          <w:szCs w:val="28"/>
          <w:highlight w:val="lightGray"/>
        </w:rPr>
        <w:t>1:17</w:t>
      </w:r>
      <w:r w:rsidR="005A6D7E" w:rsidRPr="00E84C20">
        <w:rPr>
          <w:rFonts w:cstheme="minorHAnsi"/>
          <w:b/>
          <w:kern w:val="0"/>
          <w:sz w:val="28"/>
          <w:szCs w:val="28"/>
        </w:rPr>
        <w:t>.</w:t>
      </w:r>
      <w:r w:rsidR="005A6D7E" w:rsidRPr="00E84C20">
        <w:rPr>
          <w:rFonts w:cstheme="minorHAnsi"/>
          <w:kern w:val="0"/>
          <w:sz w:val="28"/>
          <w:szCs w:val="28"/>
        </w:rPr>
        <w:t xml:space="preserve"> </w:t>
      </w:r>
      <w:r w:rsidR="005A6D7E" w:rsidRPr="003809DA">
        <w:rPr>
          <w:rFonts w:cstheme="minorHAnsi"/>
          <w:kern w:val="0"/>
          <w:sz w:val="28"/>
          <w:szCs w:val="28"/>
        </w:rPr>
        <w:t xml:space="preserve">The theme of the letter is expressed in the phrase </w:t>
      </w:r>
      <w:r w:rsidR="005A6D7E" w:rsidRPr="003809DA">
        <w:rPr>
          <w:rFonts w:cstheme="minorHAnsi"/>
          <w:b/>
          <w:kern w:val="0"/>
          <w:sz w:val="28"/>
          <w:szCs w:val="28"/>
        </w:rPr>
        <w:t>a righteousness from God is revealed</w:t>
      </w:r>
      <w:r w:rsidR="005A6D7E" w:rsidRPr="003809DA">
        <w:rPr>
          <w:rFonts w:cstheme="minorHAnsi"/>
          <w:kern w:val="0"/>
          <w:sz w:val="28"/>
          <w:szCs w:val="28"/>
        </w:rPr>
        <w:t xml:space="preserve">. The subjective genitive (lit., “of God”) identifies this as </w:t>
      </w:r>
      <w:r w:rsidR="005A6D7E" w:rsidRPr="003809DA">
        <w:rPr>
          <w:rFonts w:cstheme="minorHAnsi"/>
          <w:b/>
          <w:kern w:val="0"/>
          <w:sz w:val="28"/>
          <w:szCs w:val="28"/>
        </w:rPr>
        <w:t>a righteousness that</w:t>
      </w:r>
      <w:r w:rsidR="005A6D7E" w:rsidRPr="003809DA">
        <w:rPr>
          <w:rFonts w:cstheme="minorHAnsi"/>
          <w:kern w:val="0"/>
          <w:sz w:val="28"/>
          <w:szCs w:val="28"/>
        </w:rPr>
        <w:t xml:space="preserve"> God provides for people on the basis of and in response to faith </w:t>
      </w:r>
      <w:r w:rsidR="005A6D7E" w:rsidRPr="003809DA">
        <w:rPr>
          <w:rFonts w:cstheme="minorHAnsi"/>
          <w:b/>
          <w:kern w:val="0"/>
          <w:sz w:val="28"/>
          <w:szCs w:val="28"/>
        </w:rPr>
        <w:t>in the gospel</w:t>
      </w:r>
      <w:r w:rsidR="005A6D7E" w:rsidRPr="003809DA">
        <w:rPr>
          <w:rFonts w:cstheme="minorHAnsi"/>
          <w:kern w:val="0"/>
          <w:sz w:val="28"/>
          <w:szCs w:val="28"/>
        </w:rPr>
        <w:t xml:space="preserve"> (cf. 3:22). (</w:t>
      </w:r>
      <w:proofErr w:type="spellStart"/>
      <w:proofErr w:type="gramStart"/>
      <w:r w:rsidR="005A6D7E" w:rsidRPr="003809DA">
        <w:rPr>
          <w:rFonts w:cstheme="minorHAnsi"/>
          <w:kern w:val="0"/>
          <w:sz w:val="28"/>
          <w:szCs w:val="28"/>
        </w:rPr>
        <w:t>niv‘</w:t>
      </w:r>
      <w:proofErr w:type="gramEnd"/>
      <w:r w:rsidR="005A6D7E" w:rsidRPr="003809DA">
        <w:rPr>
          <w:rFonts w:cstheme="minorHAnsi"/>
          <w:kern w:val="0"/>
          <w:sz w:val="28"/>
          <w:szCs w:val="28"/>
        </w:rPr>
        <w:t>s</w:t>
      </w:r>
      <w:proofErr w:type="spellEnd"/>
      <w:r w:rsidR="005A6D7E" w:rsidRPr="003809DA">
        <w:rPr>
          <w:rFonts w:cstheme="minorHAnsi"/>
          <w:kern w:val="0"/>
          <w:sz w:val="28"/>
          <w:szCs w:val="28"/>
        </w:rPr>
        <w:t xml:space="preserve"> </w:t>
      </w:r>
      <w:r w:rsidR="005A6D7E" w:rsidRPr="003809DA">
        <w:rPr>
          <w:rFonts w:cstheme="minorHAnsi"/>
          <w:b/>
          <w:kern w:val="0"/>
          <w:sz w:val="28"/>
          <w:szCs w:val="28"/>
        </w:rPr>
        <w:t>by faith from first to last</w:t>
      </w:r>
      <w:r w:rsidR="005A6D7E" w:rsidRPr="003809DA">
        <w:rPr>
          <w:rFonts w:cstheme="minorHAnsi"/>
          <w:kern w:val="0"/>
          <w:sz w:val="28"/>
          <w:szCs w:val="28"/>
        </w:rPr>
        <w:t xml:space="preserve"> renders the Gr. </w:t>
      </w:r>
      <w:r w:rsidR="005A6D7E" w:rsidRPr="003809DA">
        <w:rPr>
          <w:rFonts w:cstheme="minorHAnsi"/>
          <w:i/>
          <w:kern w:val="0"/>
          <w:sz w:val="28"/>
          <w:szCs w:val="28"/>
        </w:rPr>
        <w:t xml:space="preserve">ek </w:t>
      </w:r>
      <w:proofErr w:type="spellStart"/>
      <w:r w:rsidR="005A6D7E" w:rsidRPr="003809DA">
        <w:rPr>
          <w:rFonts w:cstheme="minorHAnsi"/>
          <w:i/>
          <w:kern w:val="0"/>
          <w:sz w:val="28"/>
          <w:szCs w:val="28"/>
        </w:rPr>
        <w:t>pisteōs</w:t>
      </w:r>
      <w:proofErr w:type="spellEnd"/>
      <w:r w:rsidR="005A6D7E" w:rsidRPr="003809DA">
        <w:rPr>
          <w:rFonts w:cstheme="minorHAnsi"/>
          <w:i/>
          <w:kern w:val="0"/>
          <w:sz w:val="28"/>
          <w:szCs w:val="28"/>
        </w:rPr>
        <w:t xml:space="preserve"> </w:t>
      </w:r>
      <w:proofErr w:type="spellStart"/>
      <w:r w:rsidR="005A6D7E" w:rsidRPr="003809DA">
        <w:rPr>
          <w:rFonts w:cstheme="minorHAnsi"/>
          <w:i/>
          <w:kern w:val="0"/>
          <w:sz w:val="28"/>
          <w:szCs w:val="28"/>
        </w:rPr>
        <w:t>eis</w:t>
      </w:r>
      <w:proofErr w:type="spellEnd"/>
      <w:r w:rsidR="005A6D7E" w:rsidRPr="003809DA">
        <w:rPr>
          <w:rFonts w:cstheme="minorHAnsi"/>
          <w:i/>
          <w:kern w:val="0"/>
          <w:sz w:val="28"/>
          <w:szCs w:val="28"/>
        </w:rPr>
        <w:t xml:space="preserve"> </w:t>
      </w:r>
      <w:proofErr w:type="spellStart"/>
      <w:r w:rsidR="005A6D7E" w:rsidRPr="003809DA">
        <w:rPr>
          <w:rFonts w:cstheme="minorHAnsi"/>
          <w:i/>
          <w:kern w:val="0"/>
          <w:sz w:val="28"/>
          <w:szCs w:val="28"/>
        </w:rPr>
        <w:t>pistin</w:t>
      </w:r>
      <w:proofErr w:type="spellEnd"/>
      <w:r w:rsidR="005A6D7E" w:rsidRPr="003809DA">
        <w:rPr>
          <w:rFonts w:cstheme="minorHAnsi"/>
          <w:kern w:val="0"/>
          <w:sz w:val="28"/>
          <w:szCs w:val="28"/>
        </w:rPr>
        <w:t xml:space="preserve">, lit., “out of faith in reference to faith.”) Such a righteousness is totally </w:t>
      </w:r>
      <w:proofErr w:type="spellStart"/>
      <w:r w:rsidR="005A6D7E" w:rsidRPr="003809DA">
        <w:rPr>
          <w:rFonts w:cstheme="minorHAnsi"/>
          <w:kern w:val="0"/>
          <w:sz w:val="28"/>
          <w:szCs w:val="28"/>
        </w:rPr>
        <w:t>unachieveable</w:t>
      </w:r>
      <w:proofErr w:type="spellEnd"/>
      <w:r w:rsidR="005A6D7E" w:rsidRPr="003809DA">
        <w:rPr>
          <w:rFonts w:cstheme="minorHAnsi"/>
          <w:kern w:val="0"/>
          <w:sz w:val="28"/>
          <w:szCs w:val="28"/>
        </w:rPr>
        <w:t xml:space="preserve"> by human efforts. This righteousness is not God’s personal attribute, however, since it comes “from God,” it is consistent with His nature and standard. Robertson happily calls it “a God kind of righteousness” (A.T. Robertson, </w:t>
      </w:r>
      <w:r w:rsidR="005A6D7E" w:rsidRPr="003809DA">
        <w:rPr>
          <w:rFonts w:cstheme="minorHAnsi"/>
          <w:i/>
          <w:kern w:val="0"/>
          <w:sz w:val="28"/>
          <w:szCs w:val="28"/>
        </w:rPr>
        <w:t>Word Pictures in the New Testament</w:t>
      </w:r>
      <w:r w:rsidR="005A6D7E" w:rsidRPr="003809DA">
        <w:rPr>
          <w:rFonts w:cstheme="minorHAnsi"/>
          <w:kern w:val="0"/>
          <w:sz w:val="28"/>
          <w:szCs w:val="28"/>
        </w:rPr>
        <w:t>. Nashville: Broadman Press, 1943, 4:327).</w:t>
      </w:r>
    </w:p>
    <w:p w14:paraId="4E562FE1" w14:textId="77777777" w:rsidR="00E84C20" w:rsidRDefault="00E84C20" w:rsidP="00E84C20">
      <w:pPr>
        <w:autoSpaceDE w:val="0"/>
        <w:autoSpaceDN w:val="0"/>
        <w:adjustRightInd w:val="0"/>
        <w:spacing w:after="0" w:line="360" w:lineRule="auto"/>
        <w:rPr>
          <w:rFonts w:cstheme="minorHAnsi"/>
          <w:kern w:val="0"/>
          <w:sz w:val="28"/>
          <w:szCs w:val="28"/>
        </w:rPr>
      </w:pPr>
    </w:p>
    <w:p w14:paraId="0F8B6ADE" w14:textId="58BFBA2D" w:rsidR="005A6D7E" w:rsidRPr="003809DA" w:rsidRDefault="005A6D7E" w:rsidP="00E84C20">
      <w:pPr>
        <w:autoSpaceDE w:val="0"/>
        <w:autoSpaceDN w:val="0"/>
        <w:adjustRightInd w:val="0"/>
        <w:spacing w:after="0" w:line="360" w:lineRule="auto"/>
        <w:rPr>
          <w:rFonts w:cstheme="minorHAnsi"/>
          <w:kern w:val="0"/>
          <w:sz w:val="28"/>
          <w:szCs w:val="28"/>
        </w:rPr>
      </w:pPr>
      <w:r w:rsidRPr="00E84C20">
        <w:rPr>
          <w:rFonts w:cstheme="minorHAnsi"/>
          <w:i/>
          <w:iCs/>
          <w:color w:val="EE0000"/>
          <w:kern w:val="0"/>
          <w:sz w:val="28"/>
          <w:szCs w:val="28"/>
          <w:highlight w:val="yellow"/>
        </w:rPr>
        <w:t>In response to faith this righteousness is imputed by God in justification and imparted progressively in regeneration and sanctification, culminating in glorification when standing and state become identical.</w:t>
      </w:r>
      <w:r w:rsidRPr="00E84C20">
        <w:rPr>
          <w:rFonts w:cstheme="minorHAnsi"/>
          <w:color w:val="EE0000"/>
          <w:kern w:val="0"/>
          <w:sz w:val="28"/>
          <w:szCs w:val="28"/>
        </w:rPr>
        <w:t xml:space="preserve"> </w:t>
      </w:r>
      <w:r w:rsidRPr="003809DA">
        <w:rPr>
          <w:rFonts w:cstheme="minorHAnsi"/>
          <w:kern w:val="0"/>
          <w:sz w:val="28"/>
          <w:szCs w:val="28"/>
        </w:rPr>
        <w:t xml:space="preserve">“Righteousness” and “justify,” though seemingly unrelated in English, are related in Greek. “Righteousness” is </w:t>
      </w:r>
      <w:proofErr w:type="spellStart"/>
      <w:r w:rsidRPr="003809DA">
        <w:rPr>
          <w:rFonts w:cstheme="minorHAnsi"/>
          <w:i/>
          <w:kern w:val="0"/>
          <w:sz w:val="28"/>
          <w:szCs w:val="28"/>
        </w:rPr>
        <w:t>dikaiosynē</w:t>
      </w:r>
      <w:proofErr w:type="spellEnd"/>
      <w:r w:rsidRPr="003809DA">
        <w:rPr>
          <w:rFonts w:cstheme="minorHAnsi"/>
          <w:kern w:val="0"/>
          <w:sz w:val="28"/>
          <w:szCs w:val="28"/>
        </w:rPr>
        <w:t xml:space="preserve">, and “justify” is </w:t>
      </w:r>
      <w:proofErr w:type="spellStart"/>
      <w:r w:rsidRPr="003809DA">
        <w:rPr>
          <w:rFonts w:cstheme="minorHAnsi"/>
          <w:i/>
          <w:kern w:val="0"/>
          <w:sz w:val="28"/>
          <w:szCs w:val="28"/>
        </w:rPr>
        <w:t>dikaioō</w:t>
      </w:r>
      <w:proofErr w:type="spellEnd"/>
      <w:r w:rsidRPr="003809DA">
        <w:rPr>
          <w:rFonts w:cstheme="minorHAnsi"/>
          <w:i/>
          <w:kern w:val="0"/>
          <w:sz w:val="28"/>
          <w:szCs w:val="28"/>
        </w:rPr>
        <w:t>.</w:t>
      </w:r>
      <w:r w:rsidRPr="003809DA">
        <w:rPr>
          <w:rFonts w:cstheme="minorHAnsi"/>
          <w:kern w:val="0"/>
          <w:sz w:val="28"/>
          <w:szCs w:val="28"/>
        </w:rPr>
        <w:t xml:space="preserve"> Paul used the noun many times in his epistles, including 28 times in Romans (1:17; 3:21–22, 25–26; 4:3, 5–6, 9, 11, 13, 22; 5:17, 21; 6:13, 16, 18–20; 8:10; 9:30; 10:3–6 [twice in v. 3], 10; 14:17). And Paul used the Greek verb 15 times in Romans (2:13; 3:4, 20, 24, 26, 28, 30; 4:2, 5; 5:1, 9; 6:7; 8:30 [twice], 33). To justify a person is to declare him </w:t>
      </w:r>
      <w:r w:rsidRPr="003809DA">
        <w:rPr>
          <w:rFonts w:cstheme="minorHAnsi"/>
          <w:kern w:val="0"/>
          <w:sz w:val="28"/>
          <w:szCs w:val="28"/>
        </w:rPr>
        <w:lastRenderedPageBreak/>
        <w:t xml:space="preserve">forensically (legally) righteous. “Declared righteous” is the way the NIV translates </w:t>
      </w:r>
      <w:proofErr w:type="spellStart"/>
      <w:r w:rsidRPr="003809DA">
        <w:rPr>
          <w:rFonts w:cstheme="minorHAnsi"/>
          <w:i/>
          <w:kern w:val="0"/>
          <w:sz w:val="28"/>
          <w:szCs w:val="28"/>
        </w:rPr>
        <w:t>dikaioō</w:t>
      </w:r>
      <w:proofErr w:type="spellEnd"/>
      <w:r w:rsidRPr="003809DA">
        <w:rPr>
          <w:rFonts w:cstheme="minorHAnsi"/>
          <w:kern w:val="0"/>
          <w:sz w:val="28"/>
          <w:szCs w:val="28"/>
        </w:rPr>
        <w:t xml:space="preserve"> in 2:13 and 3:20 and “freed” is </w:t>
      </w:r>
      <w:proofErr w:type="gramStart"/>
      <w:r w:rsidRPr="003809DA">
        <w:rPr>
          <w:rFonts w:cstheme="minorHAnsi"/>
          <w:kern w:val="0"/>
          <w:sz w:val="28"/>
          <w:szCs w:val="28"/>
        </w:rPr>
        <w:t>NIV‘</w:t>
      </w:r>
      <w:proofErr w:type="gramEnd"/>
      <w:r w:rsidRPr="003809DA">
        <w:rPr>
          <w:rFonts w:cstheme="minorHAnsi"/>
          <w:kern w:val="0"/>
          <w:sz w:val="28"/>
          <w:szCs w:val="28"/>
        </w:rPr>
        <w:t>s rendering in 6:7.</w:t>
      </w:r>
    </w:p>
    <w:p w14:paraId="3C6F7505" w14:textId="77777777" w:rsidR="00105F55" w:rsidRDefault="00105F55" w:rsidP="00E84C20">
      <w:pPr>
        <w:autoSpaceDE w:val="0"/>
        <w:autoSpaceDN w:val="0"/>
        <w:adjustRightInd w:val="0"/>
        <w:spacing w:after="0" w:line="360" w:lineRule="auto"/>
        <w:rPr>
          <w:rFonts w:cstheme="minorHAnsi"/>
          <w:kern w:val="0"/>
          <w:sz w:val="28"/>
          <w:szCs w:val="28"/>
        </w:rPr>
      </w:pPr>
    </w:p>
    <w:p w14:paraId="728F8BBB" w14:textId="404F474F" w:rsidR="005A6D7E" w:rsidRDefault="005A6D7E"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Paul’s closing words in 1:17, </w:t>
      </w:r>
      <w:r w:rsidRPr="003809DA">
        <w:rPr>
          <w:rFonts w:cstheme="minorHAnsi"/>
          <w:b/>
          <w:kern w:val="0"/>
          <w:sz w:val="28"/>
          <w:szCs w:val="28"/>
        </w:rPr>
        <w:t>The righteous will live by faith</w:t>
      </w:r>
      <w:r w:rsidRPr="003809DA">
        <w:rPr>
          <w:rFonts w:cstheme="minorHAnsi"/>
          <w:kern w:val="0"/>
          <w:sz w:val="28"/>
          <w:szCs w:val="28"/>
        </w:rPr>
        <w:t>, are a quotation from Habakkuk 2:4, also quoted in Galatians 3:11 and Hebrews 10:38. As a result of faith (cf. “believes” in Rom. 1:16) in Christ, a person is declared “righteous” (cf. 3:22) and is given eternal life. What a marvelous work of God!</w:t>
      </w:r>
    </w:p>
    <w:p w14:paraId="7B9971BC" w14:textId="77777777" w:rsidR="00105F55" w:rsidRPr="003809DA" w:rsidRDefault="00105F55" w:rsidP="00E84C20">
      <w:pPr>
        <w:autoSpaceDE w:val="0"/>
        <w:autoSpaceDN w:val="0"/>
        <w:adjustRightInd w:val="0"/>
        <w:spacing w:after="0" w:line="360" w:lineRule="auto"/>
        <w:rPr>
          <w:rFonts w:cstheme="minorHAnsi"/>
          <w:kern w:val="0"/>
          <w:sz w:val="28"/>
          <w:szCs w:val="28"/>
        </w:rPr>
      </w:pPr>
    </w:p>
    <w:p w14:paraId="07F070E9" w14:textId="37A37F56" w:rsidR="005A6D7E" w:rsidRPr="009C66B3" w:rsidRDefault="005A6D7E" w:rsidP="00E84C20">
      <w:pPr>
        <w:autoSpaceDE w:val="0"/>
        <w:autoSpaceDN w:val="0"/>
        <w:adjustRightInd w:val="0"/>
        <w:spacing w:after="0" w:line="360" w:lineRule="auto"/>
        <w:rPr>
          <w:rFonts w:cstheme="minorHAnsi"/>
          <w:b/>
          <w:bCs/>
          <w:color w:val="EE0000"/>
          <w:kern w:val="0"/>
          <w:sz w:val="32"/>
          <w:szCs w:val="32"/>
        </w:rPr>
      </w:pPr>
      <w:r w:rsidRPr="009C66B3">
        <w:rPr>
          <w:rFonts w:cstheme="minorHAnsi"/>
          <w:b/>
          <w:bCs/>
          <w:color w:val="EE0000"/>
          <w:kern w:val="0"/>
          <w:sz w:val="32"/>
          <w:szCs w:val="32"/>
          <w:highlight w:val="yellow"/>
        </w:rPr>
        <w:t>II.</w:t>
      </w:r>
      <w:r w:rsidR="00105F55" w:rsidRPr="009C66B3">
        <w:rPr>
          <w:rFonts w:cstheme="minorHAnsi"/>
          <w:b/>
          <w:bCs/>
          <w:color w:val="EE0000"/>
          <w:kern w:val="0"/>
          <w:sz w:val="32"/>
          <w:szCs w:val="32"/>
          <w:highlight w:val="yellow"/>
        </w:rPr>
        <w:t xml:space="preserve"> </w:t>
      </w:r>
      <w:r w:rsidRPr="009C66B3">
        <w:rPr>
          <w:rFonts w:cstheme="minorHAnsi"/>
          <w:b/>
          <w:bCs/>
          <w:color w:val="EE0000"/>
          <w:kern w:val="0"/>
          <w:sz w:val="32"/>
          <w:szCs w:val="32"/>
          <w:highlight w:val="yellow"/>
        </w:rPr>
        <w:t>God’s Righteousness Revealed in Condemnation (1:18–3:20)</w:t>
      </w:r>
    </w:p>
    <w:p w14:paraId="2E284462" w14:textId="77777777" w:rsidR="005A6D7E" w:rsidRDefault="005A6D7E" w:rsidP="00E84C20">
      <w:pPr>
        <w:autoSpaceDE w:val="0"/>
        <w:autoSpaceDN w:val="0"/>
        <w:adjustRightInd w:val="0"/>
        <w:spacing w:after="0" w:line="360" w:lineRule="auto"/>
        <w:rPr>
          <w:rFonts w:cstheme="minorHAnsi"/>
          <w:kern w:val="0"/>
          <w:sz w:val="28"/>
          <w:szCs w:val="28"/>
        </w:rPr>
      </w:pPr>
      <w:r w:rsidRPr="00E84C20">
        <w:rPr>
          <w:rFonts w:cstheme="minorHAnsi"/>
          <w:kern w:val="0"/>
          <w:sz w:val="28"/>
          <w:szCs w:val="28"/>
          <w:highlight w:val="lightGray"/>
        </w:rPr>
        <w:t>The first step in the revelation of the righteousness that God provides for people by faith is to set forth their need for it because they are under God’s judgment.</w:t>
      </w:r>
      <w:r w:rsidRPr="003809DA">
        <w:rPr>
          <w:rFonts w:cstheme="minorHAnsi"/>
          <w:kern w:val="0"/>
          <w:sz w:val="28"/>
          <w:szCs w:val="28"/>
        </w:rPr>
        <w:t xml:space="preserve"> The human race stands condemned before God and is helpless and hopeless apart from God’s grace.</w:t>
      </w:r>
    </w:p>
    <w:p w14:paraId="6801552C" w14:textId="77777777" w:rsidR="00105F55" w:rsidRPr="009C66B3" w:rsidRDefault="00105F55" w:rsidP="00E84C20">
      <w:pPr>
        <w:autoSpaceDE w:val="0"/>
        <w:autoSpaceDN w:val="0"/>
        <w:adjustRightInd w:val="0"/>
        <w:spacing w:after="0" w:line="360" w:lineRule="auto"/>
        <w:rPr>
          <w:rFonts w:cstheme="minorHAnsi"/>
          <w:kern w:val="0"/>
          <w:sz w:val="16"/>
          <w:szCs w:val="16"/>
        </w:rPr>
      </w:pPr>
    </w:p>
    <w:p w14:paraId="59D41DBF" w14:textId="5B0D828F" w:rsidR="005A6D7E" w:rsidRPr="00E84C20" w:rsidRDefault="005A6D7E" w:rsidP="00E84C20">
      <w:pPr>
        <w:pStyle w:val="ListParagraph"/>
        <w:numPr>
          <w:ilvl w:val="0"/>
          <w:numId w:val="7"/>
        </w:numPr>
        <w:autoSpaceDE w:val="0"/>
        <w:autoSpaceDN w:val="0"/>
        <w:adjustRightInd w:val="0"/>
        <w:spacing w:after="0" w:line="360" w:lineRule="auto"/>
        <w:rPr>
          <w:rFonts w:cstheme="minorHAnsi"/>
          <w:b/>
          <w:bCs/>
          <w:color w:val="EE0000"/>
          <w:kern w:val="0"/>
          <w:sz w:val="28"/>
          <w:szCs w:val="28"/>
        </w:rPr>
      </w:pPr>
      <w:r w:rsidRPr="00E84C20">
        <w:rPr>
          <w:rFonts w:cstheme="minorHAnsi"/>
          <w:b/>
          <w:bCs/>
          <w:i/>
          <w:color w:val="EE0000"/>
          <w:kern w:val="0"/>
          <w:sz w:val="28"/>
          <w:szCs w:val="28"/>
        </w:rPr>
        <w:t xml:space="preserve">Condemnation </w:t>
      </w:r>
      <w:r w:rsidR="009C66B3">
        <w:rPr>
          <w:rFonts w:cstheme="minorHAnsi"/>
          <w:b/>
          <w:bCs/>
          <w:i/>
          <w:color w:val="EE0000"/>
          <w:kern w:val="0"/>
          <w:sz w:val="28"/>
          <w:szCs w:val="28"/>
        </w:rPr>
        <w:t>A</w:t>
      </w:r>
      <w:r w:rsidRPr="00E84C20">
        <w:rPr>
          <w:rFonts w:cstheme="minorHAnsi"/>
          <w:b/>
          <w:bCs/>
          <w:i/>
          <w:color w:val="EE0000"/>
          <w:kern w:val="0"/>
          <w:sz w:val="28"/>
          <w:szCs w:val="28"/>
        </w:rPr>
        <w:t xml:space="preserve">gainst </w:t>
      </w:r>
      <w:r w:rsidR="009C66B3">
        <w:rPr>
          <w:rFonts w:cstheme="minorHAnsi"/>
          <w:b/>
          <w:bCs/>
          <w:i/>
          <w:color w:val="EE0000"/>
          <w:kern w:val="0"/>
          <w:sz w:val="28"/>
          <w:szCs w:val="28"/>
        </w:rPr>
        <w:t>P</w:t>
      </w:r>
      <w:r w:rsidRPr="00E84C20">
        <w:rPr>
          <w:rFonts w:cstheme="minorHAnsi"/>
          <w:b/>
          <w:bCs/>
          <w:i/>
          <w:color w:val="EE0000"/>
          <w:kern w:val="0"/>
          <w:sz w:val="28"/>
          <w:szCs w:val="28"/>
        </w:rPr>
        <w:t xml:space="preserve">agan </w:t>
      </w:r>
      <w:r w:rsidR="009C66B3">
        <w:rPr>
          <w:rFonts w:cstheme="minorHAnsi"/>
          <w:b/>
          <w:bCs/>
          <w:i/>
          <w:color w:val="EE0000"/>
          <w:kern w:val="0"/>
          <w:sz w:val="28"/>
          <w:szCs w:val="28"/>
        </w:rPr>
        <w:t>H</w:t>
      </w:r>
      <w:r w:rsidRPr="00E84C20">
        <w:rPr>
          <w:rFonts w:cstheme="minorHAnsi"/>
          <w:b/>
          <w:bCs/>
          <w:i/>
          <w:color w:val="EE0000"/>
          <w:kern w:val="0"/>
          <w:sz w:val="28"/>
          <w:szCs w:val="28"/>
        </w:rPr>
        <w:t>umanity (1:18–32)</w:t>
      </w:r>
    </w:p>
    <w:p w14:paraId="00DDE2BD" w14:textId="00C76D98" w:rsidR="005A6D7E" w:rsidRDefault="005A6D7E" w:rsidP="00E84C20">
      <w:pPr>
        <w:autoSpaceDE w:val="0"/>
        <w:autoSpaceDN w:val="0"/>
        <w:adjustRightInd w:val="0"/>
        <w:spacing w:after="0" w:line="360" w:lineRule="auto"/>
        <w:rPr>
          <w:rFonts w:cstheme="minorHAnsi"/>
          <w:b/>
          <w:bCs/>
          <w:color w:val="EE0000"/>
          <w:kern w:val="0"/>
          <w:sz w:val="28"/>
          <w:szCs w:val="28"/>
        </w:rPr>
      </w:pPr>
      <w:r w:rsidRPr="00E84C20">
        <w:rPr>
          <w:rFonts w:cstheme="minorHAnsi"/>
          <w:kern w:val="0"/>
          <w:sz w:val="28"/>
          <w:szCs w:val="28"/>
          <w:highlight w:val="lightGray"/>
        </w:rPr>
        <w:t>This section looks at the human race prior to the call of Abram and the establishment of a special people of God.</w:t>
      </w:r>
      <w:r w:rsidRPr="003809DA">
        <w:rPr>
          <w:rFonts w:cstheme="minorHAnsi"/>
          <w:kern w:val="0"/>
          <w:sz w:val="28"/>
          <w:szCs w:val="28"/>
        </w:rPr>
        <w:t xml:space="preserve"> This situation persisted in the pagan world of the Gentiles as distinct from the Jews</w:t>
      </w:r>
      <w:r w:rsidRPr="003809DA">
        <w:rPr>
          <w:rFonts w:cstheme="minorHAnsi"/>
          <w:b/>
          <w:bCs/>
          <w:kern w:val="0"/>
          <w:sz w:val="28"/>
          <w:szCs w:val="28"/>
        </w:rPr>
        <w:t xml:space="preserve">. </w:t>
      </w:r>
      <w:r w:rsidRPr="003809DA">
        <w:rPr>
          <w:rFonts w:cstheme="minorHAnsi"/>
          <w:b/>
          <w:bCs/>
          <w:color w:val="EE0000"/>
          <w:kern w:val="0"/>
          <w:sz w:val="28"/>
          <w:szCs w:val="28"/>
          <w:highlight w:val="yellow"/>
          <w:vertAlign w:val="superscript"/>
        </w:rPr>
        <w:footnoteReference w:id="3"/>
      </w:r>
    </w:p>
    <w:p w14:paraId="5C36F6F6" w14:textId="77777777" w:rsidR="0004340A" w:rsidRPr="009C66B3" w:rsidRDefault="0004340A" w:rsidP="00E84C20">
      <w:pPr>
        <w:autoSpaceDE w:val="0"/>
        <w:autoSpaceDN w:val="0"/>
        <w:adjustRightInd w:val="0"/>
        <w:spacing w:after="0" w:line="360" w:lineRule="auto"/>
        <w:rPr>
          <w:rFonts w:cstheme="minorHAnsi"/>
          <w:kern w:val="0"/>
          <w:sz w:val="16"/>
          <w:szCs w:val="16"/>
        </w:rPr>
      </w:pPr>
    </w:p>
    <w:p w14:paraId="096E73ED" w14:textId="330ED9AF" w:rsidR="005A6D7E" w:rsidRPr="0004340A" w:rsidRDefault="005A6D7E" w:rsidP="00E84C20">
      <w:pPr>
        <w:autoSpaceDE w:val="0"/>
        <w:autoSpaceDN w:val="0"/>
        <w:adjustRightInd w:val="0"/>
        <w:spacing w:after="0" w:line="360" w:lineRule="auto"/>
        <w:ind w:firstLine="360"/>
        <w:rPr>
          <w:rFonts w:cstheme="minorHAnsi"/>
          <w:b/>
          <w:bCs/>
          <w:color w:val="EE0000"/>
          <w:kern w:val="0"/>
          <w:sz w:val="28"/>
          <w:szCs w:val="28"/>
        </w:rPr>
      </w:pPr>
      <w:r w:rsidRPr="0004340A">
        <w:rPr>
          <w:rFonts w:cstheme="minorHAnsi"/>
          <w:b/>
          <w:bCs/>
          <w:color w:val="EE0000"/>
          <w:kern w:val="0"/>
          <w:sz w:val="28"/>
          <w:szCs w:val="28"/>
          <w:highlight w:val="lightGray"/>
        </w:rPr>
        <w:t>1.</w:t>
      </w:r>
      <w:r w:rsidRPr="0004340A">
        <w:rPr>
          <w:rFonts w:cstheme="minorHAnsi"/>
          <w:b/>
          <w:bCs/>
          <w:color w:val="EE0000"/>
          <w:kern w:val="0"/>
          <w:sz w:val="28"/>
          <w:szCs w:val="28"/>
          <w:highlight w:val="lightGray"/>
        </w:rPr>
        <w:tab/>
      </w:r>
      <w:r w:rsidR="0004340A">
        <w:rPr>
          <w:rFonts w:cstheme="minorHAnsi"/>
          <w:b/>
          <w:bCs/>
          <w:color w:val="EE0000"/>
          <w:kern w:val="0"/>
          <w:sz w:val="28"/>
          <w:szCs w:val="28"/>
          <w:highlight w:val="lightGray"/>
        </w:rPr>
        <w:t>R</w:t>
      </w:r>
      <w:r w:rsidRPr="0004340A">
        <w:rPr>
          <w:rFonts w:cstheme="minorHAnsi"/>
          <w:b/>
          <w:bCs/>
          <w:color w:val="EE0000"/>
          <w:kern w:val="0"/>
          <w:sz w:val="28"/>
          <w:szCs w:val="28"/>
          <w:highlight w:val="lightGray"/>
        </w:rPr>
        <w:t xml:space="preserve">easons for </w:t>
      </w:r>
      <w:r w:rsidR="0004340A">
        <w:rPr>
          <w:rFonts w:cstheme="minorHAnsi"/>
          <w:b/>
          <w:bCs/>
          <w:color w:val="EE0000"/>
          <w:kern w:val="0"/>
          <w:sz w:val="28"/>
          <w:szCs w:val="28"/>
          <w:highlight w:val="lightGray"/>
        </w:rPr>
        <w:t>C</w:t>
      </w:r>
      <w:r w:rsidRPr="0004340A">
        <w:rPr>
          <w:rFonts w:cstheme="minorHAnsi"/>
          <w:b/>
          <w:bCs/>
          <w:color w:val="EE0000"/>
          <w:kern w:val="0"/>
          <w:sz w:val="28"/>
          <w:szCs w:val="28"/>
          <w:highlight w:val="lightGray"/>
        </w:rPr>
        <w:t>ondemnation (1:18–23)</w:t>
      </w:r>
    </w:p>
    <w:p w14:paraId="6D620B9C" w14:textId="77777777" w:rsidR="005A6D7E" w:rsidRDefault="005A6D7E"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God never condemns without just cause. Here three bases are stated for His judgment of the pagan world.</w:t>
      </w:r>
    </w:p>
    <w:p w14:paraId="64E20398" w14:textId="77777777" w:rsidR="0004340A" w:rsidRPr="003809DA" w:rsidRDefault="0004340A" w:rsidP="00E84C20">
      <w:pPr>
        <w:autoSpaceDE w:val="0"/>
        <w:autoSpaceDN w:val="0"/>
        <w:adjustRightInd w:val="0"/>
        <w:spacing w:after="0" w:line="360" w:lineRule="auto"/>
        <w:rPr>
          <w:rFonts w:cstheme="minorHAnsi"/>
          <w:kern w:val="0"/>
          <w:sz w:val="28"/>
          <w:szCs w:val="28"/>
        </w:rPr>
      </w:pPr>
    </w:p>
    <w:p w14:paraId="656456F2" w14:textId="508B2E66" w:rsidR="005A6D7E" w:rsidRPr="00E84C20" w:rsidRDefault="005A6D7E" w:rsidP="00E84C20">
      <w:pPr>
        <w:autoSpaceDE w:val="0"/>
        <w:autoSpaceDN w:val="0"/>
        <w:adjustRightInd w:val="0"/>
        <w:spacing w:after="0" w:line="360" w:lineRule="auto"/>
        <w:ind w:firstLine="360"/>
        <w:rPr>
          <w:rFonts w:cstheme="minorHAnsi"/>
          <w:b/>
          <w:bCs/>
          <w:color w:val="EE0000"/>
          <w:kern w:val="0"/>
          <w:sz w:val="28"/>
          <w:szCs w:val="28"/>
        </w:rPr>
      </w:pPr>
      <w:r w:rsidRPr="00E84C20">
        <w:rPr>
          <w:rFonts w:cstheme="minorHAnsi"/>
          <w:b/>
          <w:bCs/>
          <w:i/>
          <w:color w:val="EE0000"/>
          <w:kern w:val="0"/>
          <w:sz w:val="28"/>
          <w:szCs w:val="28"/>
        </w:rPr>
        <w:lastRenderedPageBreak/>
        <w:t>a.</w:t>
      </w:r>
      <w:r w:rsidRPr="00E84C20">
        <w:rPr>
          <w:rFonts w:cstheme="minorHAnsi"/>
          <w:b/>
          <w:bCs/>
          <w:i/>
          <w:color w:val="EE0000"/>
          <w:kern w:val="0"/>
          <w:sz w:val="28"/>
          <w:szCs w:val="28"/>
        </w:rPr>
        <w:tab/>
        <w:t xml:space="preserve">For </w:t>
      </w:r>
      <w:r w:rsidR="009C66B3">
        <w:rPr>
          <w:rFonts w:cstheme="minorHAnsi"/>
          <w:b/>
          <w:bCs/>
          <w:i/>
          <w:color w:val="EE0000"/>
          <w:kern w:val="0"/>
          <w:sz w:val="28"/>
          <w:szCs w:val="28"/>
        </w:rPr>
        <w:t>S</w:t>
      </w:r>
      <w:r w:rsidRPr="00E84C20">
        <w:rPr>
          <w:rFonts w:cstheme="minorHAnsi"/>
          <w:b/>
          <w:bCs/>
          <w:i/>
          <w:color w:val="EE0000"/>
          <w:kern w:val="0"/>
          <w:sz w:val="28"/>
          <w:szCs w:val="28"/>
        </w:rPr>
        <w:t xml:space="preserve">uppressing God’s </w:t>
      </w:r>
      <w:r w:rsidR="009C66B3">
        <w:rPr>
          <w:rFonts w:cstheme="minorHAnsi"/>
          <w:b/>
          <w:bCs/>
          <w:i/>
          <w:color w:val="EE0000"/>
          <w:kern w:val="0"/>
          <w:sz w:val="28"/>
          <w:szCs w:val="28"/>
        </w:rPr>
        <w:t>T</w:t>
      </w:r>
      <w:r w:rsidRPr="00E84C20">
        <w:rPr>
          <w:rFonts w:cstheme="minorHAnsi"/>
          <w:b/>
          <w:bCs/>
          <w:i/>
          <w:color w:val="EE0000"/>
          <w:kern w:val="0"/>
          <w:sz w:val="28"/>
          <w:szCs w:val="28"/>
        </w:rPr>
        <w:t>ruth (1:18).</w:t>
      </w:r>
    </w:p>
    <w:p w14:paraId="55687993" w14:textId="7A194BBD" w:rsidR="005A6D7E" w:rsidRDefault="00105F55" w:rsidP="00E84C20">
      <w:pPr>
        <w:autoSpaceDE w:val="0"/>
        <w:autoSpaceDN w:val="0"/>
        <w:adjustRightInd w:val="0"/>
        <w:spacing w:after="0" w:line="360" w:lineRule="auto"/>
        <w:rPr>
          <w:rFonts w:cstheme="minorHAnsi"/>
          <w:kern w:val="0"/>
          <w:sz w:val="28"/>
          <w:szCs w:val="28"/>
        </w:rPr>
      </w:pPr>
      <w:r w:rsidRPr="00E84C20">
        <w:rPr>
          <w:rFonts w:cstheme="minorHAnsi"/>
          <w:b/>
          <w:iCs/>
          <w:sz w:val="28"/>
          <w:szCs w:val="28"/>
          <w:highlight w:val="lightGray"/>
        </w:rPr>
        <w:t>Romans</w:t>
      </w:r>
      <w:r w:rsidRPr="00E84C20">
        <w:rPr>
          <w:rFonts w:cstheme="minorHAnsi"/>
          <w:b/>
          <w:kern w:val="0"/>
          <w:sz w:val="28"/>
          <w:szCs w:val="28"/>
          <w:highlight w:val="lightGray"/>
        </w:rPr>
        <w:t xml:space="preserve"> </w:t>
      </w:r>
      <w:r w:rsidR="005A6D7E" w:rsidRPr="00E84C20">
        <w:rPr>
          <w:rFonts w:cstheme="minorHAnsi"/>
          <w:b/>
          <w:kern w:val="0"/>
          <w:sz w:val="28"/>
          <w:szCs w:val="28"/>
          <w:highlight w:val="lightGray"/>
        </w:rPr>
        <w:t>1:18.</w:t>
      </w:r>
      <w:r w:rsidR="005A6D7E" w:rsidRPr="003809DA">
        <w:rPr>
          <w:rFonts w:cstheme="minorHAnsi"/>
          <w:kern w:val="0"/>
          <w:sz w:val="28"/>
          <w:szCs w:val="28"/>
        </w:rPr>
        <w:t xml:space="preserve"> This verse serves as a topic sentence for this entire section. In addition, it stands in contrastive parallel to verse 17. The continuing revelation (the verb </w:t>
      </w:r>
      <w:r w:rsidR="005A6D7E" w:rsidRPr="003809DA">
        <w:rPr>
          <w:rFonts w:cstheme="minorHAnsi"/>
          <w:b/>
          <w:kern w:val="0"/>
          <w:sz w:val="28"/>
          <w:szCs w:val="28"/>
        </w:rPr>
        <w:t>is being revealed</w:t>
      </w:r>
      <w:r w:rsidR="005A6D7E" w:rsidRPr="003809DA">
        <w:rPr>
          <w:rFonts w:cstheme="minorHAnsi"/>
          <w:kern w:val="0"/>
          <w:sz w:val="28"/>
          <w:szCs w:val="28"/>
        </w:rPr>
        <w:t xml:space="preserve"> is in the pres. tense) of </w:t>
      </w:r>
      <w:r w:rsidR="005A6D7E" w:rsidRPr="003809DA">
        <w:rPr>
          <w:rFonts w:cstheme="minorHAnsi"/>
          <w:b/>
          <w:kern w:val="0"/>
          <w:sz w:val="28"/>
          <w:szCs w:val="28"/>
        </w:rPr>
        <w:t>the wrath of God</w:t>
      </w:r>
      <w:r w:rsidR="005A6D7E" w:rsidRPr="003809DA">
        <w:rPr>
          <w:rFonts w:cstheme="minorHAnsi"/>
          <w:kern w:val="0"/>
          <w:sz w:val="28"/>
          <w:szCs w:val="28"/>
        </w:rPr>
        <w:t xml:space="preserve"> is an expression of His personal righteousness (which also “is being revealed,” Gr., v. 17) and its opposition to human sinfulness. Therefore</w:t>
      </w:r>
      <w:r w:rsidR="00E84C20">
        <w:rPr>
          <w:rFonts w:cstheme="minorHAnsi"/>
          <w:kern w:val="0"/>
          <w:sz w:val="28"/>
          <w:szCs w:val="28"/>
        </w:rPr>
        <w:t>,</w:t>
      </w:r>
      <w:r w:rsidR="005A6D7E" w:rsidRPr="003809DA">
        <w:rPr>
          <w:rFonts w:cstheme="minorHAnsi"/>
          <w:kern w:val="0"/>
          <w:sz w:val="28"/>
          <w:szCs w:val="28"/>
        </w:rPr>
        <w:t xml:space="preserve"> people need the continuing revelation of “a righteousness from God” (v. 17) that He provides. God’s wrath </w:t>
      </w:r>
      <w:r w:rsidR="005A6D7E" w:rsidRPr="003809DA">
        <w:rPr>
          <w:rFonts w:cstheme="minorHAnsi"/>
          <w:b/>
          <w:kern w:val="0"/>
          <w:sz w:val="28"/>
          <w:szCs w:val="28"/>
        </w:rPr>
        <w:t>is</w:t>
      </w:r>
      <w:r w:rsidR="005A6D7E" w:rsidRPr="003809DA">
        <w:rPr>
          <w:rFonts w:cstheme="minorHAnsi"/>
          <w:kern w:val="0"/>
          <w:sz w:val="28"/>
          <w:szCs w:val="28"/>
        </w:rPr>
        <w:t xml:space="preserve"> directed </w:t>
      </w:r>
      <w:r w:rsidR="005A6D7E" w:rsidRPr="003809DA">
        <w:rPr>
          <w:rFonts w:cstheme="minorHAnsi"/>
          <w:b/>
          <w:kern w:val="0"/>
          <w:sz w:val="28"/>
          <w:szCs w:val="28"/>
        </w:rPr>
        <w:t>against all the godlessness</w:t>
      </w:r>
      <w:r w:rsidR="005A6D7E" w:rsidRPr="003809DA">
        <w:rPr>
          <w:rFonts w:cstheme="minorHAnsi"/>
          <w:kern w:val="0"/>
          <w:sz w:val="28"/>
          <w:szCs w:val="28"/>
        </w:rPr>
        <w:t xml:space="preserve"> (</w:t>
      </w:r>
      <w:proofErr w:type="spellStart"/>
      <w:r w:rsidR="005A6D7E" w:rsidRPr="003809DA">
        <w:rPr>
          <w:rFonts w:cstheme="minorHAnsi"/>
          <w:i/>
          <w:kern w:val="0"/>
          <w:sz w:val="28"/>
          <w:szCs w:val="28"/>
        </w:rPr>
        <w:t>asebeian</w:t>
      </w:r>
      <w:proofErr w:type="spellEnd"/>
      <w:r w:rsidR="005A6D7E" w:rsidRPr="003809DA">
        <w:rPr>
          <w:rFonts w:cstheme="minorHAnsi"/>
          <w:kern w:val="0"/>
          <w:sz w:val="28"/>
          <w:szCs w:val="28"/>
        </w:rPr>
        <w:t xml:space="preserve">, “lack of proper reverence for God”) </w:t>
      </w:r>
      <w:r w:rsidR="005A6D7E" w:rsidRPr="003809DA">
        <w:rPr>
          <w:rFonts w:cstheme="minorHAnsi"/>
          <w:b/>
          <w:kern w:val="0"/>
          <w:sz w:val="28"/>
          <w:szCs w:val="28"/>
        </w:rPr>
        <w:t>and wickedness</w:t>
      </w:r>
      <w:r w:rsidR="005A6D7E" w:rsidRPr="003809DA">
        <w:rPr>
          <w:rFonts w:cstheme="minorHAnsi"/>
          <w:kern w:val="0"/>
          <w:sz w:val="28"/>
          <w:szCs w:val="28"/>
        </w:rPr>
        <w:t xml:space="preserve"> (</w:t>
      </w:r>
      <w:proofErr w:type="spellStart"/>
      <w:r w:rsidR="005A6D7E" w:rsidRPr="003809DA">
        <w:rPr>
          <w:rFonts w:cstheme="minorHAnsi"/>
          <w:i/>
          <w:kern w:val="0"/>
          <w:sz w:val="28"/>
          <w:szCs w:val="28"/>
        </w:rPr>
        <w:t>adikian</w:t>
      </w:r>
      <w:proofErr w:type="spellEnd"/>
      <w:r w:rsidR="005A6D7E" w:rsidRPr="003809DA">
        <w:rPr>
          <w:rFonts w:cstheme="minorHAnsi"/>
          <w:kern w:val="0"/>
          <w:sz w:val="28"/>
          <w:szCs w:val="28"/>
        </w:rPr>
        <w:t xml:space="preserve">, “unrighteousness”) </w:t>
      </w:r>
      <w:r w:rsidR="005A6D7E" w:rsidRPr="003809DA">
        <w:rPr>
          <w:rFonts w:cstheme="minorHAnsi"/>
          <w:b/>
          <w:kern w:val="0"/>
          <w:sz w:val="28"/>
          <w:szCs w:val="28"/>
        </w:rPr>
        <w:t>of men</w:t>
      </w:r>
      <w:r w:rsidR="005A6D7E" w:rsidRPr="003809DA">
        <w:rPr>
          <w:rFonts w:cstheme="minorHAnsi"/>
          <w:kern w:val="0"/>
          <w:sz w:val="28"/>
          <w:szCs w:val="28"/>
        </w:rPr>
        <w:t>, not against the men as such. (God’s wrath will also be revealed in the future; cf. 2:5.) God hates sin and judges it, but loves sinners and desires their salvation.</w:t>
      </w:r>
    </w:p>
    <w:p w14:paraId="2CF01FBA" w14:textId="77777777" w:rsidR="00105F55" w:rsidRDefault="00105F55" w:rsidP="00E84C20">
      <w:pPr>
        <w:autoSpaceDE w:val="0"/>
        <w:autoSpaceDN w:val="0"/>
        <w:adjustRightInd w:val="0"/>
        <w:spacing w:after="0" w:line="360" w:lineRule="auto"/>
        <w:rPr>
          <w:rFonts w:cstheme="minorHAnsi"/>
          <w:kern w:val="0"/>
          <w:sz w:val="28"/>
          <w:szCs w:val="28"/>
        </w:rPr>
      </w:pPr>
    </w:p>
    <w:p w14:paraId="240CD951" w14:textId="05FF4469" w:rsidR="005A6D7E" w:rsidRDefault="005A6D7E" w:rsidP="00E84C20">
      <w:pPr>
        <w:autoSpaceDE w:val="0"/>
        <w:autoSpaceDN w:val="0"/>
        <w:adjustRightInd w:val="0"/>
        <w:spacing w:after="0" w:line="360" w:lineRule="auto"/>
        <w:rPr>
          <w:rFonts w:cstheme="minorHAnsi"/>
          <w:kern w:val="0"/>
          <w:sz w:val="28"/>
          <w:szCs w:val="28"/>
        </w:rPr>
      </w:pPr>
      <w:r w:rsidRPr="00394C85">
        <w:rPr>
          <w:rFonts w:cstheme="minorHAnsi"/>
          <w:kern w:val="0"/>
          <w:sz w:val="28"/>
          <w:szCs w:val="28"/>
          <w:highlight w:val="yellow"/>
        </w:rPr>
        <w:t>Failure to give God His due inevitably results in failure to treat people, created by God in His image, the right way.</w:t>
      </w:r>
      <w:r w:rsidRPr="003809DA">
        <w:rPr>
          <w:rFonts w:cstheme="minorHAnsi"/>
          <w:kern w:val="0"/>
          <w:sz w:val="28"/>
          <w:szCs w:val="28"/>
        </w:rPr>
        <w:t xml:space="preserve"> Conversely, people (in their unrighteousness toward others) continue to </w:t>
      </w:r>
      <w:r w:rsidRPr="003809DA">
        <w:rPr>
          <w:rFonts w:cstheme="minorHAnsi"/>
          <w:b/>
          <w:kern w:val="0"/>
          <w:sz w:val="28"/>
          <w:szCs w:val="28"/>
        </w:rPr>
        <w:t>suppress</w:t>
      </w:r>
      <w:r w:rsidRPr="003809DA">
        <w:rPr>
          <w:rFonts w:cstheme="minorHAnsi"/>
          <w:kern w:val="0"/>
          <w:sz w:val="28"/>
          <w:szCs w:val="28"/>
        </w:rPr>
        <w:t xml:space="preserve"> (</w:t>
      </w:r>
      <w:proofErr w:type="spellStart"/>
      <w:r w:rsidRPr="003809DA">
        <w:rPr>
          <w:rFonts w:cstheme="minorHAnsi"/>
          <w:i/>
          <w:kern w:val="0"/>
          <w:sz w:val="28"/>
          <w:szCs w:val="28"/>
        </w:rPr>
        <w:t>katechontōn</w:t>
      </w:r>
      <w:proofErr w:type="spellEnd"/>
      <w:r w:rsidRPr="003809DA">
        <w:rPr>
          <w:rFonts w:cstheme="minorHAnsi"/>
          <w:kern w:val="0"/>
          <w:sz w:val="28"/>
          <w:szCs w:val="28"/>
        </w:rPr>
        <w:t xml:space="preserve">, lit., “holding down”) </w:t>
      </w:r>
      <w:r w:rsidRPr="003809DA">
        <w:rPr>
          <w:rFonts w:cstheme="minorHAnsi"/>
          <w:b/>
          <w:kern w:val="0"/>
          <w:sz w:val="28"/>
          <w:szCs w:val="28"/>
        </w:rPr>
        <w:t>the truth</w:t>
      </w:r>
      <w:r w:rsidRPr="003809DA">
        <w:rPr>
          <w:rFonts w:cstheme="minorHAnsi"/>
          <w:kern w:val="0"/>
          <w:sz w:val="28"/>
          <w:szCs w:val="28"/>
        </w:rPr>
        <w:t xml:space="preserve"> (cf. 1:25; 2:8) concerning both God and man. People had God’s truth but suppressed it, refusing to heed it. And these wicked ones did this in an attitude of </w:t>
      </w:r>
      <w:r w:rsidRPr="003809DA">
        <w:rPr>
          <w:rFonts w:cstheme="minorHAnsi"/>
          <w:b/>
          <w:kern w:val="0"/>
          <w:sz w:val="28"/>
          <w:szCs w:val="28"/>
        </w:rPr>
        <w:t>wickedness</w:t>
      </w:r>
      <w:r w:rsidRPr="003809DA">
        <w:rPr>
          <w:rFonts w:cstheme="minorHAnsi"/>
          <w:kern w:val="0"/>
          <w:sz w:val="28"/>
          <w:szCs w:val="28"/>
        </w:rPr>
        <w:t xml:space="preserve"> (</w:t>
      </w:r>
      <w:proofErr w:type="spellStart"/>
      <w:r w:rsidRPr="003809DA">
        <w:rPr>
          <w:rFonts w:cstheme="minorHAnsi"/>
          <w:i/>
          <w:kern w:val="0"/>
          <w:sz w:val="28"/>
          <w:szCs w:val="28"/>
        </w:rPr>
        <w:t>en</w:t>
      </w:r>
      <w:proofErr w:type="spellEnd"/>
      <w:r w:rsidRPr="003809DA">
        <w:rPr>
          <w:rFonts w:cstheme="minorHAnsi"/>
          <w:i/>
          <w:kern w:val="0"/>
          <w:sz w:val="28"/>
          <w:szCs w:val="28"/>
        </w:rPr>
        <w:t xml:space="preserve"> </w:t>
      </w:r>
      <w:proofErr w:type="spellStart"/>
      <w:r w:rsidRPr="003809DA">
        <w:rPr>
          <w:rFonts w:cstheme="minorHAnsi"/>
          <w:i/>
          <w:kern w:val="0"/>
          <w:sz w:val="28"/>
          <w:szCs w:val="28"/>
        </w:rPr>
        <w:t>adikia</w:t>
      </w:r>
      <w:proofErr w:type="spellEnd"/>
      <w:r w:rsidRPr="003809DA">
        <w:rPr>
          <w:rFonts w:cstheme="minorHAnsi"/>
          <w:kern w:val="0"/>
          <w:sz w:val="28"/>
          <w:szCs w:val="28"/>
        </w:rPr>
        <w:t>). This suppression of the truth is Paul’s first reason for God’s condemnation of the pagan world.</w:t>
      </w:r>
    </w:p>
    <w:p w14:paraId="3C319332" w14:textId="77777777" w:rsidR="00105F55" w:rsidRDefault="00105F55" w:rsidP="00E84C20">
      <w:pPr>
        <w:autoSpaceDE w:val="0"/>
        <w:autoSpaceDN w:val="0"/>
        <w:adjustRightInd w:val="0"/>
        <w:spacing w:after="0" w:line="360" w:lineRule="auto"/>
        <w:ind w:firstLine="360"/>
        <w:rPr>
          <w:rFonts w:cstheme="minorHAnsi"/>
          <w:i/>
          <w:kern w:val="0"/>
          <w:sz w:val="28"/>
          <w:szCs w:val="28"/>
        </w:rPr>
      </w:pPr>
    </w:p>
    <w:p w14:paraId="1BF9B4E5" w14:textId="1FD99681" w:rsidR="005A6D7E" w:rsidRPr="00E84C20" w:rsidRDefault="005A6D7E" w:rsidP="00E84C20">
      <w:pPr>
        <w:autoSpaceDE w:val="0"/>
        <w:autoSpaceDN w:val="0"/>
        <w:adjustRightInd w:val="0"/>
        <w:spacing w:after="0" w:line="360" w:lineRule="auto"/>
        <w:ind w:firstLine="360"/>
        <w:rPr>
          <w:rFonts w:cstheme="minorHAnsi"/>
          <w:b/>
          <w:bCs/>
          <w:color w:val="EE0000"/>
          <w:kern w:val="0"/>
          <w:sz w:val="28"/>
          <w:szCs w:val="28"/>
        </w:rPr>
      </w:pPr>
      <w:r w:rsidRPr="00E84C20">
        <w:rPr>
          <w:rFonts w:cstheme="minorHAnsi"/>
          <w:b/>
          <w:bCs/>
          <w:i/>
          <w:color w:val="EE0000"/>
          <w:kern w:val="0"/>
          <w:sz w:val="28"/>
          <w:szCs w:val="28"/>
        </w:rPr>
        <w:t>b.</w:t>
      </w:r>
      <w:r w:rsidRPr="00E84C20">
        <w:rPr>
          <w:rFonts w:cstheme="minorHAnsi"/>
          <w:b/>
          <w:bCs/>
          <w:i/>
          <w:color w:val="EE0000"/>
          <w:kern w:val="0"/>
          <w:sz w:val="28"/>
          <w:szCs w:val="28"/>
        </w:rPr>
        <w:tab/>
        <w:t>For ignoring God’s revelation (1:19–20)</w:t>
      </w:r>
    </w:p>
    <w:p w14:paraId="559D7F12" w14:textId="377B7803" w:rsidR="005A6D7E" w:rsidRPr="003809DA" w:rsidRDefault="005A6D7E"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These verses declare that knowledge concerning God is available to all. This knowledge is called </w:t>
      </w:r>
      <w:r w:rsidR="00E84C20" w:rsidRPr="00E84C20">
        <w:rPr>
          <w:rFonts w:cstheme="minorHAnsi"/>
          <w:color w:val="EE0000"/>
          <w:kern w:val="0"/>
          <w:sz w:val="28"/>
          <w:szCs w:val="28"/>
          <w:highlight w:val="yellow"/>
        </w:rPr>
        <w:t>n</w:t>
      </w:r>
      <w:r w:rsidRPr="00E84C20">
        <w:rPr>
          <w:rFonts w:cstheme="minorHAnsi"/>
          <w:color w:val="EE0000"/>
          <w:kern w:val="0"/>
          <w:sz w:val="28"/>
          <w:szCs w:val="28"/>
          <w:highlight w:val="yellow"/>
        </w:rPr>
        <w:t>atural revelation</w:t>
      </w:r>
      <w:r w:rsidRPr="00E84C20">
        <w:rPr>
          <w:rFonts w:cstheme="minorHAnsi"/>
          <w:color w:val="EE0000"/>
          <w:kern w:val="0"/>
          <w:sz w:val="28"/>
          <w:szCs w:val="28"/>
        </w:rPr>
        <w:t xml:space="preserve"> </w:t>
      </w:r>
      <w:r w:rsidRPr="003809DA">
        <w:rPr>
          <w:rFonts w:cstheme="minorHAnsi"/>
          <w:kern w:val="0"/>
          <w:sz w:val="28"/>
          <w:szCs w:val="28"/>
        </w:rPr>
        <w:t xml:space="preserve">because </w:t>
      </w:r>
      <w:r w:rsidRPr="00E84C20">
        <w:rPr>
          <w:rFonts w:cstheme="minorHAnsi"/>
          <w:i/>
          <w:iCs/>
          <w:color w:val="EE0000"/>
          <w:kern w:val="0"/>
          <w:sz w:val="28"/>
          <w:szCs w:val="28"/>
        </w:rPr>
        <w:t>it is seen in the created world, is accessible to the entire human race, and not soteriological, dealing with salvation effected by Christ</w:t>
      </w:r>
      <w:r w:rsidRPr="003809DA">
        <w:rPr>
          <w:rFonts w:cstheme="minorHAnsi"/>
          <w:kern w:val="0"/>
          <w:sz w:val="28"/>
          <w:szCs w:val="28"/>
        </w:rPr>
        <w:t>.</w:t>
      </w:r>
    </w:p>
    <w:p w14:paraId="1620B321" w14:textId="65E9A7EA" w:rsidR="005A6D7E" w:rsidRPr="003809DA" w:rsidRDefault="00394C85" w:rsidP="00E84C20">
      <w:pPr>
        <w:autoSpaceDE w:val="0"/>
        <w:autoSpaceDN w:val="0"/>
        <w:adjustRightInd w:val="0"/>
        <w:spacing w:after="0" w:line="360" w:lineRule="auto"/>
        <w:rPr>
          <w:rFonts w:cstheme="minorHAnsi"/>
          <w:kern w:val="0"/>
          <w:sz w:val="28"/>
          <w:szCs w:val="28"/>
        </w:rPr>
      </w:pPr>
      <w:r w:rsidRPr="00E84C20">
        <w:rPr>
          <w:rFonts w:cstheme="minorHAnsi"/>
          <w:b/>
          <w:iCs/>
          <w:sz w:val="28"/>
          <w:szCs w:val="28"/>
          <w:highlight w:val="lightGray"/>
        </w:rPr>
        <w:lastRenderedPageBreak/>
        <w:t>Romans</w:t>
      </w:r>
      <w:r w:rsidRPr="00E84C20">
        <w:rPr>
          <w:rFonts w:cstheme="minorHAnsi"/>
          <w:b/>
          <w:kern w:val="0"/>
          <w:sz w:val="28"/>
          <w:szCs w:val="28"/>
          <w:highlight w:val="lightGray"/>
        </w:rPr>
        <w:t xml:space="preserve"> </w:t>
      </w:r>
      <w:r w:rsidR="005A6D7E" w:rsidRPr="00E84C20">
        <w:rPr>
          <w:rFonts w:cstheme="minorHAnsi"/>
          <w:b/>
          <w:kern w:val="0"/>
          <w:sz w:val="28"/>
          <w:szCs w:val="28"/>
          <w:highlight w:val="lightGray"/>
        </w:rPr>
        <w:t>1:19</w:t>
      </w:r>
      <w:r w:rsidR="005A6D7E" w:rsidRPr="003809DA">
        <w:rPr>
          <w:rFonts w:cstheme="minorHAnsi"/>
          <w:kern w:val="0"/>
          <w:sz w:val="28"/>
          <w:szCs w:val="28"/>
        </w:rPr>
        <w:t xml:space="preserve">. Paul called this knowledge </w:t>
      </w:r>
      <w:r w:rsidR="005A6D7E" w:rsidRPr="003809DA">
        <w:rPr>
          <w:rFonts w:cstheme="minorHAnsi"/>
          <w:b/>
          <w:kern w:val="0"/>
          <w:sz w:val="28"/>
          <w:szCs w:val="28"/>
        </w:rPr>
        <w:t>plain</w:t>
      </w:r>
      <w:r w:rsidR="005A6D7E" w:rsidRPr="003809DA">
        <w:rPr>
          <w:rFonts w:cstheme="minorHAnsi"/>
          <w:kern w:val="0"/>
          <w:sz w:val="28"/>
          <w:szCs w:val="28"/>
        </w:rPr>
        <w:t xml:space="preserve"> (</w:t>
      </w:r>
      <w:proofErr w:type="spellStart"/>
      <w:r w:rsidR="005A6D7E" w:rsidRPr="003809DA">
        <w:rPr>
          <w:rFonts w:cstheme="minorHAnsi"/>
          <w:i/>
          <w:kern w:val="0"/>
          <w:sz w:val="28"/>
          <w:szCs w:val="28"/>
        </w:rPr>
        <w:t>phaneron</w:t>
      </w:r>
      <w:proofErr w:type="spellEnd"/>
      <w:r w:rsidR="005A6D7E" w:rsidRPr="003809DA">
        <w:rPr>
          <w:rFonts w:cstheme="minorHAnsi"/>
          <w:kern w:val="0"/>
          <w:sz w:val="28"/>
          <w:szCs w:val="28"/>
        </w:rPr>
        <w:t xml:space="preserve">), which means visible or clear. This is true </w:t>
      </w:r>
      <w:r w:rsidR="005A6D7E" w:rsidRPr="003809DA">
        <w:rPr>
          <w:rFonts w:cstheme="minorHAnsi"/>
          <w:b/>
          <w:kern w:val="0"/>
          <w:sz w:val="28"/>
          <w:szCs w:val="28"/>
        </w:rPr>
        <w:t>because God has made it plain</w:t>
      </w:r>
      <w:r w:rsidR="005A6D7E" w:rsidRPr="003809DA">
        <w:rPr>
          <w:rFonts w:cstheme="minorHAnsi"/>
          <w:kern w:val="0"/>
          <w:sz w:val="28"/>
          <w:szCs w:val="28"/>
        </w:rPr>
        <w:t xml:space="preserve"> (</w:t>
      </w:r>
      <w:proofErr w:type="spellStart"/>
      <w:r w:rsidR="005A6D7E" w:rsidRPr="003809DA">
        <w:rPr>
          <w:rFonts w:cstheme="minorHAnsi"/>
          <w:i/>
          <w:kern w:val="0"/>
          <w:sz w:val="28"/>
          <w:szCs w:val="28"/>
        </w:rPr>
        <w:t>ephanerōsen</w:t>
      </w:r>
      <w:proofErr w:type="spellEnd"/>
      <w:r w:rsidR="005A6D7E" w:rsidRPr="003809DA">
        <w:rPr>
          <w:rFonts w:cstheme="minorHAnsi"/>
          <w:kern w:val="0"/>
          <w:sz w:val="28"/>
          <w:szCs w:val="28"/>
        </w:rPr>
        <w:t xml:space="preserve">, the verb related to the noun </w:t>
      </w:r>
      <w:proofErr w:type="spellStart"/>
      <w:r w:rsidR="005A6D7E" w:rsidRPr="003809DA">
        <w:rPr>
          <w:rFonts w:cstheme="minorHAnsi"/>
          <w:i/>
          <w:kern w:val="0"/>
          <w:sz w:val="28"/>
          <w:szCs w:val="28"/>
        </w:rPr>
        <w:t>phaneron</w:t>
      </w:r>
      <w:proofErr w:type="spellEnd"/>
      <w:r w:rsidR="005A6D7E" w:rsidRPr="003809DA">
        <w:rPr>
          <w:rFonts w:cstheme="minorHAnsi"/>
          <w:kern w:val="0"/>
          <w:sz w:val="28"/>
          <w:szCs w:val="28"/>
        </w:rPr>
        <w:t xml:space="preserve">). Some scholars translate the phrase </w:t>
      </w:r>
      <w:r w:rsidR="005A6D7E" w:rsidRPr="003809DA">
        <w:rPr>
          <w:rFonts w:cstheme="minorHAnsi"/>
          <w:b/>
          <w:kern w:val="0"/>
          <w:sz w:val="28"/>
          <w:szCs w:val="28"/>
        </w:rPr>
        <w:t>to them</w:t>
      </w:r>
      <w:r w:rsidR="005A6D7E" w:rsidRPr="003809DA">
        <w:rPr>
          <w:rFonts w:cstheme="minorHAnsi"/>
          <w:kern w:val="0"/>
          <w:sz w:val="28"/>
          <w:szCs w:val="28"/>
        </w:rPr>
        <w:t xml:space="preserve"> as “in them,” insisting that verse 19 is speaking of the knowledge of God within the being of man through conscience and religious consciousness. Preferable is the position that verse 19 states the fact of natural revelation and verse 20 explains the process. One support for this view is the word “for” which begins verse 20 and indicates a tie between the verses.</w:t>
      </w:r>
    </w:p>
    <w:p w14:paraId="37E2228E" w14:textId="77777777" w:rsidR="00394C85" w:rsidRDefault="00394C85" w:rsidP="00E84C20">
      <w:pPr>
        <w:autoSpaceDE w:val="0"/>
        <w:autoSpaceDN w:val="0"/>
        <w:adjustRightInd w:val="0"/>
        <w:spacing w:after="0" w:line="360" w:lineRule="auto"/>
        <w:rPr>
          <w:rFonts w:cstheme="minorHAnsi"/>
          <w:kern w:val="0"/>
          <w:sz w:val="28"/>
          <w:szCs w:val="28"/>
        </w:rPr>
      </w:pPr>
    </w:p>
    <w:p w14:paraId="2445E6B4" w14:textId="25478B98" w:rsidR="005A6D7E" w:rsidRDefault="00394C85" w:rsidP="00E84C20">
      <w:pPr>
        <w:autoSpaceDE w:val="0"/>
        <w:autoSpaceDN w:val="0"/>
        <w:adjustRightInd w:val="0"/>
        <w:spacing w:after="0" w:line="360" w:lineRule="auto"/>
        <w:rPr>
          <w:rFonts w:cstheme="minorHAnsi"/>
          <w:kern w:val="0"/>
          <w:sz w:val="28"/>
          <w:szCs w:val="28"/>
        </w:rPr>
      </w:pPr>
      <w:r w:rsidRPr="00E84C20">
        <w:rPr>
          <w:rFonts w:cstheme="minorHAnsi"/>
          <w:b/>
          <w:iCs/>
          <w:sz w:val="28"/>
          <w:szCs w:val="28"/>
          <w:highlight w:val="lightGray"/>
        </w:rPr>
        <w:t>Romans</w:t>
      </w:r>
      <w:r w:rsidRPr="00E84C20">
        <w:rPr>
          <w:rFonts w:cstheme="minorHAnsi"/>
          <w:b/>
          <w:kern w:val="0"/>
          <w:sz w:val="28"/>
          <w:szCs w:val="28"/>
          <w:highlight w:val="lightGray"/>
        </w:rPr>
        <w:t xml:space="preserve"> </w:t>
      </w:r>
      <w:r w:rsidR="005A6D7E" w:rsidRPr="00E84C20">
        <w:rPr>
          <w:rFonts w:cstheme="minorHAnsi"/>
          <w:b/>
          <w:kern w:val="0"/>
          <w:sz w:val="28"/>
          <w:szCs w:val="28"/>
          <w:highlight w:val="lightGray"/>
        </w:rPr>
        <w:t>1:20</w:t>
      </w:r>
      <w:r w:rsidR="005A6D7E" w:rsidRPr="003809DA">
        <w:rPr>
          <w:rFonts w:cstheme="minorHAnsi"/>
          <w:kern w:val="0"/>
          <w:sz w:val="28"/>
          <w:szCs w:val="28"/>
        </w:rPr>
        <w:t xml:space="preserve">. </w:t>
      </w:r>
      <w:r w:rsidR="005A6D7E" w:rsidRPr="00625794">
        <w:rPr>
          <w:rFonts w:cstheme="minorHAnsi"/>
          <w:kern w:val="0"/>
          <w:sz w:val="28"/>
          <w:szCs w:val="28"/>
          <w:highlight w:val="lightGray"/>
        </w:rPr>
        <w:t>“What may be known about God” (v. 19) is now</w:t>
      </w:r>
      <w:r w:rsidR="005A6D7E" w:rsidRPr="00625794">
        <w:rPr>
          <w:rFonts w:cstheme="minorHAnsi"/>
          <w:color w:val="EE0000"/>
          <w:kern w:val="0"/>
          <w:sz w:val="28"/>
          <w:szCs w:val="28"/>
          <w:highlight w:val="lightGray"/>
        </w:rPr>
        <w:t xml:space="preserve"> </w:t>
      </w:r>
      <w:r w:rsidR="005A6D7E" w:rsidRPr="00625794">
        <w:rPr>
          <w:rFonts w:cstheme="minorHAnsi"/>
          <w:color w:val="EE0000"/>
          <w:kern w:val="0"/>
          <w:sz w:val="28"/>
          <w:szCs w:val="28"/>
          <w:highlight w:val="lightGray"/>
          <w:vertAlign w:val="superscript"/>
        </w:rPr>
        <w:footnoteReference w:id="4"/>
      </w:r>
      <w:r w:rsidR="005A6D7E" w:rsidRPr="00625794">
        <w:rPr>
          <w:rFonts w:cstheme="minorHAnsi"/>
          <w:color w:val="EE0000"/>
          <w:kern w:val="0"/>
          <w:sz w:val="28"/>
          <w:szCs w:val="28"/>
          <w:highlight w:val="lightGray"/>
        </w:rPr>
        <w:t xml:space="preserve"> </w:t>
      </w:r>
      <w:r w:rsidR="005A6D7E" w:rsidRPr="00625794">
        <w:rPr>
          <w:rFonts w:cstheme="minorHAnsi"/>
          <w:kern w:val="0"/>
          <w:sz w:val="28"/>
          <w:szCs w:val="28"/>
          <w:highlight w:val="lightGray"/>
        </w:rPr>
        <w:t xml:space="preserve">called </w:t>
      </w:r>
      <w:r w:rsidR="005A6D7E" w:rsidRPr="00625794">
        <w:rPr>
          <w:rFonts w:cstheme="minorHAnsi"/>
          <w:b/>
          <w:kern w:val="0"/>
          <w:sz w:val="28"/>
          <w:szCs w:val="28"/>
          <w:highlight w:val="lightGray"/>
        </w:rPr>
        <w:t>God’s invisible qualities</w:t>
      </w:r>
      <w:r w:rsidR="005A6D7E" w:rsidRPr="00625794">
        <w:rPr>
          <w:rFonts w:cstheme="minorHAnsi"/>
          <w:kern w:val="0"/>
          <w:sz w:val="28"/>
          <w:szCs w:val="28"/>
          <w:highlight w:val="lightGray"/>
        </w:rPr>
        <w:t xml:space="preserve"> and identified as </w:t>
      </w:r>
      <w:r w:rsidR="005A6D7E" w:rsidRPr="00625794">
        <w:rPr>
          <w:rFonts w:cstheme="minorHAnsi"/>
          <w:b/>
          <w:kern w:val="0"/>
          <w:sz w:val="28"/>
          <w:szCs w:val="28"/>
          <w:highlight w:val="lightGray"/>
        </w:rPr>
        <w:t>His eternal power and divine nature</w:t>
      </w:r>
      <w:r w:rsidR="005A6D7E" w:rsidRPr="00625794">
        <w:rPr>
          <w:rFonts w:cstheme="minorHAnsi"/>
          <w:kern w:val="0"/>
          <w:sz w:val="28"/>
          <w:szCs w:val="28"/>
          <w:highlight w:val="lightGray"/>
        </w:rPr>
        <w:t>.</w:t>
      </w:r>
      <w:r w:rsidR="005A6D7E" w:rsidRPr="003809DA">
        <w:rPr>
          <w:rFonts w:cstheme="minorHAnsi"/>
          <w:kern w:val="0"/>
          <w:sz w:val="28"/>
          <w:szCs w:val="28"/>
        </w:rPr>
        <w:t xml:space="preserve"> Since </w:t>
      </w:r>
      <w:r w:rsidR="005A6D7E" w:rsidRPr="00625794">
        <w:rPr>
          <w:rFonts w:cstheme="minorHAnsi"/>
          <w:color w:val="EE0000"/>
          <w:kern w:val="0"/>
          <w:sz w:val="28"/>
          <w:szCs w:val="28"/>
          <w:highlight w:val="yellow"/>
        </w:rPr>
        <w:t>“God is spirit”</w:t>
      </w:r>
      <w:r w:rsidR="005A6D7E" w:rsidRPr="00625794">
        <w:rPr>
          <w:rFonts w:cstheme="minorHAnsi"/>
          <w:color w:val="EE0000"/>
          <w:kern w:val="0"/>
          <w:sz w:val="28"/>
          <w:szCs w:val="28"/>
        </w:rPr>
        <w:t xml:space="preserve"> </w:t>
      </w:r>
      <w:r w:rsidR="005A6D7E" w:rsidRPr="003809DA">
        <w:rPr>
          <w:rFonts w:cstheme="minorHAnsi"/>
          <w:kern w:val="0"/>
          <w:sz w:val="28"/>
          <w:szCs w:val="28"/>
        </w:rPr>
        <w:t xml:space="preserve">(John 4:24), </w:t>
      </w:r>
      <w:r w:rsidR="005A6D7E" w:rsidRPr="00625794">
        <w:rPr>
          <w:rFonts w:cstheme="minorHAnsi"/>
          <w:kern w:val="0"/>
          <w:sz w:val="28"/>
          <w:szCs w:val="28"/>
          <w:highlight w:val="yellow"/>
        </w:rPr>
        <w:t xml:space="preserve">all His qualities are invisible to physical eyes and can be </w:t>
      </w:r>
      <w:r w:rsidR="005A6D7E" w:rsidRPr="00625794">
        <w:rPr>
          <w:rFonts w:cstheme="minorHAnsi"/>
          <w:b/>
          <w:kern w:val="0"/>
          <w:sz w:val="28"/>
          <w:szCs w:val="28"/>
          <w:highlight w:val="yellow"/>
        </w:rPr>
        <w:t>understood</w:t>
      </w:r>
      <w:r w:rsidR="005A6D7E" w:rsidRPr="00625794">
        <w:rPr>
          <w:rFonts w:cstheme="minorHAnsi"/>
          <w:kern w:val="0"/>
          <w:sz w:val="28"/>
          <w:szCs w:val="28"/>
          <w:highlight w:val="yellow"/>
        </w:rPr>
        <w:t xml:space="preserve"> by the human mind only as they are reflected in </w:t>
      </w:r>
      <w:r w:rsidR="005A6D7E" w:rsidRPr="00625794">
        <w:rPr>
          <w:rFonts w:cstheme="minorHAnsi"/>
          <w:b/>
          <w:kern w:val="0"/>
          <w:sz w:val="28"/>
          <w:szCs w:val="28"/>
          <w:highlight w:val="yellow"/>
        </w:rPr>
        <w:t>what has been made</w:t>
      </w:r>
      <w:r w:rsidR="005A6D7E" w:rsidRPr="00625794">
        <w:rPr>
          <w:rFonts w:cstheme="minorHAnsi"/>
          <w:kern w:val="0"/>
          <w:sz w:val="28"/>
          <w:szCs w:val="28"/>
          <w:highlight w:val="yellow"/>
        </w:rPr>
        <w:t xml:space="preserve">, that is, in </w:t>
      </w:r>
      <w:r w:rsidR="005A6D7E" w:rsidRPr="00625794">
        <w:rPr>
          <w:rFonts w:cstheme="minorHAnsi"/>
          <w:color w:val="EE0000"/>
          <w:kern w:val="0"/>
          <w:sz w:val="28"/>
          <w:szCs w:val="28"/>
          <w:highlight w:val="yellow"/>
        </w:rPr>
        <w:t>God’s creative work</w:t>
      </w:r>
      <w:r w:rsidR="005A6D7E" w:rsidRPr="00625794">
        <w:rPr>
          <w:rFonts w:cstheme="minorHAnsi"/>
          <w:kern w:val="0"/>
          <w:sz w:val="28"/>
          <w:szCs w:val="28"/>
          <w:highlight w:val="yellow"/>
        </w:rPr>
        <w:t>.</w:t>
      </w:r>
      <w:r w:rsidR="005A6D7E" w:rsidRPr="003809DA">
        <w:rPr>
          <w:rFonts w:cstheme="minorHAnsi"/>
          <w:kern w:val="0"/>
          <w:sz w:val="28"/>
          <w:szCs w:val="28"/>
        </w:rPr>
        <w:t xml:space="preserve"> The self-existent God, however, is the Creator of all things, and therefore </w:t>
      </w:r>
      <w:r w:rsidR="005A6D7E" w:rsidRPr="003809DA">
        <w:rPr>
          <w:rFonts w:cstheme="minorHAnsi"/>
          <w:b/>
          <w:kern w:val="0"/>
          <w:sz w:val="28"/>
          <w:szCs w:val="28"/>
        </w:rPr>
        <w:t>since the Creation of the world</w:t>
      </w:r>
      <w:r w:rsidR="005A6D7E" w:rsidRPr="003809DA">
        <w:rPr>
          <w:rFonts w:cstheme="minorHAnsi"/>
          <w:kern w:val="0"/>
          <w:sz w:val="28"/>
          <w:szCs w:val="28"/>
        </w:rPr>
        <w:t xml:space="preserve"> His “invisible qualities” </w:t>
      </w:r>
      <w:r w:rsidR="005A6D7E" w:rsidRPr="003809DA">
        <w:rPr>
          <w:rFonts w:cstheme="minorHAnsi"/>
          <w:b/>
          <w:kern w:val="0"/>
          <w:sz w:val="28"/>
          <w:szCs w:val="28"/>
        </w:rPr>
        <w:t>have been clearly seen</w:t>
      </w:r>
      <w:r w:rsidR="005A6D7E" w:rsidRPr="003809DA">
        <w:rPr>
          <w:rFonts w:cstheme="minorHAnsi"/>
          <w:kern w:val="0"/>
          <w:sz w:val="28"/>
          <w:szCs w:val="28"/>
        </w:rPr>
        <w:t>. Paul may have intended a play on words between the noun translated “invisible qualities” (</w:t>
      </w:r>
      <w:proofErr w:type="spellStart"/>
      <w:r w:rsidR="005A6D7E" w:rsidRPr="003809DA">
        <w:rPr>
          <w:rFonts w:cstheme="minorHAnsi"/>
          <w:i/>
          <w:kern w:val="0"/>
          <w:sz w:val="28"/>
          <w:szCs w:val="28"/>
        </w:rPr>
        <w:t>aorata</w:t>
      </w:r>
      <w:proofErr w:type="spellEnd"/>
      <w:r w:rsidR="005A6D7E" w:rsidRPr="003809DA">
        <w:rPr>
          <w:rFonts w:cstheme="minorHAnsi"/>
          <w:kern w:val="0"/>
          <w:sz w:val="28"/>
          <w:szCs w:val="28"/>
        </w:rPr>
        <w:t>) and the verb translated “clearly seen” (</w:t>
      </w:r>
      <w:proofErr w:type="spellStart"/>
      <w:r w:rsidR="005A6D7E" w:rsidRPr="003809DA">
        <w:rPr>
          <w:rFonts w:cstheme="minorHAnsi"/>
          <w:i/>
          <w:kern w:val="0"/>
          <w:sz w:val="28"/>
          <w:szCs w:val="28"/>
        </w:rPr>
        <w:t>kathoratai</w:t>
      </w:r>
      <w:proofErr w:type="spellEnd"/>
      <w:r w:rsidR="005A6D7E" w:rsidRPr="003809DA">
        <w:rPr>
          <w:rFonts w:cstheme="minorHAnsi"/>
          <w:kern w:val="0"/>
          <w:sz w:val="28"/>
          <w:szCs w:val="28"/>
        </w:rPr>
        <w:t xml:space="preserve">) because they share a common Greek root. Both the verb “clearly seen” and the participle “being understood” are in the present tense, which emphasizes the continuous nature of the action. The word </w:t>
      </w:r>
      <w:proofErr w:type="spellStart"/>
      <w:r w:rsidR="005A6D7E" w:rsidRPr="003809DA">
        <w:rPr>
          <w:rFonts w:cstheme="minorHAnsi"/>
          <w:i/>
          <w:kern w:val="0"/>
          <w:sz w:val="28"/>
          <w:szCs w:val="28"/>
        </w:rPr>
        <w:t>theiotēs</w:t>
      </w:r>
      <w:proofErr w:type="spellEnd"/>
      <w:r w:rsidR="005A6D7E" w:rsidRPr="003809DA">
        <w:rPr>
          <w:rFonts w:cstheme="minorHAnsi"/>
          <w:kern w:val="0"/>
          <w:sz w:val="28"/>
          <w:szCs w:val="28"/>
        </w:rPr>
        <w:t xml:space="preserve">, translated “divine nature,” occurs only here in the New Testament and embraces the properties which make God </w:t>
      </w:r>
      <w:proofErr w:type="spellStart"/>
      <w:r w:rsidR="005A6D7E" w:rsidRPr="003809DA">
        <w:rPr>
          <w:rFonts w:cstheme="minorHAnsi"/>
          <w:kern w:val="0"/>
          <w:sz w:val="28"/>
          <w:szCs w:val="28"/>
        </w:rPr>
        <w:t>God</w:t>
      </w:r>
      <w:proofErr w:type="spellEnd"/>
      <w:r w:rsidR="005A6D7E" w:rsidRPr="003809DA">
        <w:rPr>
          <w:rFonts w:cstheme="minorHAnsi"/>
          <w:kern w:val="0"/>
          <w:sz w:val="28"/>
          <w:szCs w:val="28"/>
        </w:rPr>
        <w:t xml:space="preserve">. Creation, which people see, reveals God’s </w:t>
      </w:r>
      <w:r w:rsidR="005A6D7E" w:rsidRPr="003809DA">
        <w:rPr>
          <w:rFonts w:cstheme="minorHAnsi"/>
          <w:kern w:val="0"/>
          <w:sz w:val="28"/>
          <w:szCs w:val="28"/>
        </w:rPr>
        <w:lastRenderedPageBreak/>
        <w:t>unseen character—the all-powerful Deity. An Old Testament parallel to these verses is Psalm 19:1–6.</w:t>
      </w:r>
    </w:p>
    <w:p w14:paraId="79A74AC5" w14:textId="77777777" w:rsidR="00625794" w:rsidRPr="003809DA" w:rsidRDefault="00625794" w:rsidP="00E84C20">
      <w:pPr>
        <w:autoSpaceDE w:val="0"/>
        <w:autoSpaceDN w:val="0"/>
        <w:adjustRightInd w:val="0"/>
        <w:spacing w:after="0" w:line="360" w:lineRule="auto"/>
        <w:rPr>
          <w:rFonts w:cstheme="minorHAnsi"/>
          <w:kern w:val="0"/>
          <w:sz w:val="28"/>
          <w:szCs w:val="28"/>
        </w:rPr>
      </w:pPr>
    </w:p>
    <w:p w14:paraId="28B04668" w14:textId="77777777" w:rsidR="005A6D7E" w:rsidRDefault="005A6D7E"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Paul’s conclusion to this description of natural revelation is important—</w:t>
      </w:r>
      <w:r w:rsidRPr="003809DA">
        <w:rPr>
          <w:rFonts w:cstheme="minorHAnsi"/>
          <w:b/>
          <w:kern w:val="0"/>
          <w:sz w:val="28"/>
          <w:szCs w:val="28"/>
        </w:rPr>
        <w:t>men are without excuse</w:t>
      </w:r>
      <w:r w:rsidRPr="003809DA">
        <w:rPr>
          <w:rFonts w:cstheme="minorHAnsi"/>
          <w:kern w:val="0"/>
          <w:sz w:val="28"/>
          <w:szCs w:val="28"/>
        </w:rPr>
        <w:t>. The witness to God in nature is so clear and so constant that ignoring it is indefensible. Their condemnation is based not on their rejecting Christ of whom they have not heard, but on their sinning against the light they have.</w:t>
      </w:r>
    </w:p>
    <w:p w14:paraId="50EB217C" w14:textId="77777777" w:rsidR="00394C85" w:rsidRPr="009C66B3" w:rsidRDefault="00394C85" w:rsidP="00E84C20">
      <w:pPr>
        <w:autoSpaceDE w:val="0"/>
        <w:autoSpaceDN w:val="0"/>
        <w:adjustRightInd w:val="0"/>
        <w:spacing w:after="0" w:line="360" w:lineRule="auto"/>
        <w:rPr>
          <w:rFonts w:cstheme="minorHAnsi"/>
          <w:kern w:val="0"/>
          <w:sz w:val="16"/>
          <w:szCs w:val="16"/>
        </w:rPr>
      </w:pPr>
    </w:p>
    <w:p w14:paraId="0D89D468" w14:textId="2275D96F" w:rsidR="005A6D7E" w:rsidRPr="00625794" w:rsidRDefault="005A6D7E" w:rsidP="00E84C20">
      <w:pPr>
        <w:autoSpaceDE w:val="0"/>
        <w:autoSpaceDN w:val="0"/>
        <w:adjustRightInd w:val="0"/>
        <w:spacing w:after="0" w:line="360" w:lineRule="auto"/>
        <w:ind w:firstLine="360"/>
        <w:rPr>
          <w:rFonts w:cstheme="minorHAnsi"/>
          <w:b/>
          <w:bCs/>
          <w:color w:val="EE0000"/>
          <w:kern w:val="0"/>
          <w:sz w:val="28"/>
          <w:szCs w:val="28"/>
        </w:rPr>
      </w:pPr>
      <w:r w:rsidRPr="00625794">
        <w:rPr>
          <w:rFonts w:cstheme="minorHAnsi"/>
          <w:b/>
          <w:bCs/>
          <w:i/>
          <w:color w:val="EE0000"/>
          <w:kern w:val="0"/>
          <w:sz w:val="28"/>
          <w:szCs w:val="28"/>
        </w:rPr>
        <w:t>c.</w:t>
      </w:r>
      <w:r w:rsidRPr="00625794">
        <w:rPr>
          <w:rFonts w:cstheme="minorHAnsi"/>
          <w:b/>
          <w:bCs/>
          <w:i/>
          <w:color w:val="EE0000"/>
          <w:kern w:val="0"/>
          <w:sz w:val="28"/>
          <w:szCs w:val="28"/>
        </w:rPr>
        <w:tab/>
        <w:t xml:space="preserve">For </w:t>
      </w:r>
      <w:r w:rsidR="009C66B3">
        <w:rPr>
          <w:rFonts w:cstheme="minorHAnsi"/>
          <w:b/>
          <w:bCs/>
          <w:i/>
          <w:color w:val="EE0000"/>
          <w:kern w:val="0"/>
          <w:sz w:val="28"/>
          <w:szCs w:val="28"/>
        </w:rPr>
        <w:t>P</w:t>
      </w:r>
      <w:r w:rsidRPr="00625794">
        <w:rPr>
          <w:rFonts w:cstheme="minorHAnsi"/>
          <w:b/>
          <w:bCs/>
          <w:i/>
          <w:color w:val="EE0000"/>
          <w:kern w:val="0"/>
          <w:sz w:val="28"/>
          <w:szCs w:val="28"/>
        </w:rPr>
        <w:t xml:space="preserve">erverting God’s </w:t>
      </w:r>
      <w:r w:rsidR="009C66B3">
        <w:rPr>
          <w:rFonts w:cstheme="minorHAnsi"/>
          <w:b/>
          <w:bCs/>
          <w:i/>
          <w:color w:val="EE0000"/>
          <w:kern w:val="0"/>
          <w:sz w:val="28"/>
          <w:szCs w:val="28"/>
        </w:rPr>
        <w:t>G</w:t>
      </w:r>
      <w:r w:rsidRPr="00625794">
        <w:rPr>
          <w:rFonts w:cstheme="minorHAnsi"/>
          <w:b/>
          <w:bCs/>
          <w:i/>
          <w:color w:val="EE0000"/>
          <w:kern w:val="0"/>
          <w:sz w:val="28"/>
          <w:szCs w:val="28"/>
        </w:rPr>
        <w:t>lory (1:21–23).</w:t>
      </w:r>
    </w:p>
    <w:p w14:paraId="7BA65E56" w14:textId="5E357D27" w:rsidR="005A6D7E" w:rsidRPr="003809DA" w:rsidRDefault="00394C85" w:rsidP="00E84C20">
      <w:pPr>
        <w:autoSpaceDE w:val="0"/>
        <w:autoSpaceDN w:val="0"/>
        <w:adjustRightInd w:val="0"/>
        <w:spacing w:after="0" w:line="360" w:lineRule="auto"/>
        <w:rPr>
          <w:rFonts w:cstheme="minorHAnsi"/>
          <w:kern w:val="0"/>
          <w:sz w:val="28"/>
          <w:szCs w:val="28"/>
        </w:rPr>
      </w:pPr>
      <w:r w:rsidRPr="00625794">
        <w:rPr>
          <w:rFonts w:cstheme="minorHAnsi"/>
          <w:b/>
          <w:iCs/>
          <w:sz w:val="28"/>
          <w:szCs w:val="28"/>
          <w:highlight w:val="lightGray"/>
        </w:rPr>
        <w:t>Romans</w:t>
      </w:r>
      <w:r w:rsidRPr="00625794">
        <w:rPr>
          <w:rFonts w:cstheme="minorHAnsi"/>
          <w:b/>
          <w:kern w:val="0"/>
          <w:sz w:val="28"/>
          <w:szCs w:val="28"/>
          <w:highlight w:val="lightGray"/>
        </w:rPr>
        <w:t xml:space="preserve"> </w:t>
      </w:r>
      <w:r w:rsidR="005A6D7E" w:rsidRPr="00625794">
        <w:rPr>
          <w:rFonts w:cstheme="minorHAnsi"/>
          <w:b/>
          <w:kern w:val="0"/>
          <w:sz w:val="28"/>
          <w:szCs w:val="28"/>
          <w:highlight w:val="lightGray"/>
        </w:rPr>
        <w:t>1:21.</w:t>
      </w:r>
      <w:r w:rsidR="005A6D7E" w:rsidRPr="003809DA">
        <w:rPr>
          <w:rFonts w:cstheme="minorHAnsi"/>
          <w:kern w:val="0"/>
          <w:sz w:val="28"/>
          <w:szCs w:val="28"/>
        </w:rPr>
        <w:t xml:space="preserve"> This reason for God’s condemnation of the pagan world builds on the preceding one just as that one built on the first. The relationship is seen in the use of the same Greek connective (</w:t>
      </w:r>
      <w:proofErr w:type="spellStart"/>
      <w:r w:rsidR="005A6D7E" w:rsidRPr="003809DA">
        <w:rPr>
          <w:rFonts w:cstheme="minorHAnsi"/>
          <w:i/>
          <w:kern w:val="0"/>
          <w:sz w:val="28"/>
          <w:szCs w:val="28"/>
        </w:rPr>
        <w:t>dioti</w:t>
      </w:r>
      <w:proofErr w:type="spellEnd"/>
      <w:r w:rsidR="005A6D7E" w:rsidRPr="003809DA">
        <w:rPr>
          <w:rFonts w:cstheme="minorHAnsi"/>
          <w:kern w:val="0"/>
          <w:sz w:val="28"/>
          <w:szCs w:val="28"/>
        </w:rPr>
        <w:t xml:space="preserve">) at the beginning of verses 19 and 21, in the latter translated </w:t>
      </w:r>
      <w:r w:rsidR="005A6D7E" w:rsidRPr="003809DA">
        <w:rPr>
          <w:rFonts w:cstheme="minorHAnsi"/>
          <w:b/>
          <w:kern w:val="0"/>
          <w:sz w:val="28"/>
          <w:szCs w:val="28"/>
        </w:rPr>
        <w:t>for</w:t>
      </w:r>
      <w:r w:rsidR="005A6D7E" w:rsidRPr="003809DA">
        <w:rPr>
          <w:rFonts w:cstheme="minorHAnsi"/>
          <w:kern w:val="0"/>
          <w:sz w:val="28"/>
          <w:szCs w:val="28"/>
        </w:rPr>
        <w:t>. People’s suppression of the truth is seen in their rejecting the clear evidence of God as the sovereign Creator and their perversion of that knowledge into idolatry.</w:t>
      </w:r>
    </w:p>
    <w:p w14:paraId="73464276" w14:textId="77777777" w:rsidR="00394C85" w:rsidRDefault="00394C85" w:rsidP="00E84C20">
      <w:pPr>
        <w:spacing w:after="0" w:line="360" w:lineRule="auto"/>
        <w:rPr>
          <w:rFonts w:cstheme="minorHAnsi"/>
          <w:kern w:val="0"/>
          <w:sz w:val="28"/>
          <w:szCs w:val="28"/>
        </w:rPr>
      </w:pPr>
    </w:p>
    <w:p w14:paraId="4926CCE7" w14:textId="0795DC59" w:rsidR="005A6D7E" w:rsidRDefault="005A6D7E" w:rsidP="00E84C20">
      <w:pPr>
        <w:spacing w:after="0" w:line="360" w:lineRule="auto"/>
        <w:rPr>
          <w:rFonts w:cstheme="minorHAnsi"/>
          <w:kern w:val="0"/>
          <w:sz w:val="28"/>
          <w:szCs w:val="28"/>
        </w:rPr>
      </w:pPr>
      <w:r w:rsidRPr="003809DA">
        <w:rPr>
          <w:rFonts w:cstheme="minorHAnsi"/>
          <w:kern w:val="0"/>
          <w:sz w:val="28"/>
          <w:szCs w:val="28"/>
        </w:rPr>
        <w:t xml:space="preserve">The clause </w:t>
      </w:r>
      <w:r w:rsidRPr="003809DA">
        <w:rPr>
          <w:rFonts w:cstheme="minorHAnsi"/>
          <w:b/>
          <w:kern w:val="0"/>
          <w:sz w:val="28"/>
          <w:szCs w:val="28"/>
        </w:rPr>
        <w:t>although they knew God</w:t>
      </w:r>
      <w:r w:rsidRPr="003809DA">
        <w:rPr>
          <w:rFonts w:cstheme="minorHAnsi"/>
          <w:kern w:val="0"/>
          <w:sz w:val="28"/>
          <w:szCs w:val="28"/>
        </w:rPr>
        <w:t xml:space="preserve"> refers to an original experiential knowledge of God such as Adam and Eve had both before and after the Fall. How long this knowledge of God continued before it was perverted is not stated, but God was known by people. This fact makes human actions all the more reprehensible. One would suppose that to know God would be to honor Him, but these people </w:t>
      </w:r>
      <w:r w:rsidRPr="003809DA">
        <w:rPr>
          <w:rFonts w:cstheme="minorHAnsi"/>
          <w:b/>
          <w:kern w:val="0"/>
          <w:sz w:val="28"/>
          <w:szCs w:val="28"/>
        </w:rPr>
        <w:t>neither glorified Him as God nor gave thanks to Him</w:t>
      </w:r>
      <w:r w:rsidRPr="003809DA">
        <w:rPr>
          <w:rFonts w:cstheme="minorHAnsi"/>
          <w:kern w:val="0"/>
          <w:sz w:val="28"/>
          <w:szCs w:val="28"/>
        </w:rPr>
        <w:t>. They turned from the very purpose for which God made them: to glorify Him for His Person and thank Him</w:t>
      </w:r>
      <w:r w:rsidR="009C66B3">
        <w:rPr>
          <w:rFonts w:cstheme="minorHAnsi"/>
          <w:kern w:val="0"/>
          <w:sz w:val="28"/>
          <w:szCs w:val="28"/>
        </w:rPr>
        <w:t xml:space="preserve"> </w:t>
      </w:r>
      <w:r w:rsidRPr="003809DA">
        <w:rPr>
          <w:rFonts w:cstheme="minorHAnsi"/>
          <w:kern w:val="0"/>
          <w:sz w:val="28"/>
          <w:szCs w:val="28"/>
        </w:rPr>
        <w:t xml:space="preserve">for His works. With such willful rebellion against </w:t>
      </w:r>
      <w:proofErr w:type="gramStart"/>
      <w:r w:rsidRPr="003809DA">
        <w:rPr>
          <w:rFonts w:cstheme="minorHAnsi"/>
          <w:kern w:val="0"/>
          <w:sz w:val="28"/>
          <w:szCs w:val="28"/>
        </w:rPr>
        <w:t>God</w:t>
      </w:r>
      <w:proofErr w:type="gramEnd"/>
      <w:r w:rsidRPr="003809DA">
        <w:rPr>
          <w:rFonts w:cstheme="minorHAnsi"/>
          <w:kern w:val="0"/>
          <w:sz w:val="28"/>
          <w:szCs w:val="28"/>
        </w:rPr>
        <w:t xml:space="preserve"> it is little wonder that </w:t>
      </w:r>
      <w:r w:rsidRPr="003809DA">
        <w:rPr>
          <w:rFonts w:cstheme="minorHAnsi"/>
          <w:b/>
          <w:kern w:val="0"/>
          <w:sz w:val="28"/>
          <w:szCs w:val="28"/>
        </w:rPr>
        <w:t xml:space="preserve">their </w:t>
      </w:r>
      <w:r w:rsidRPr="003809DA">
        <w:rPr>
          <w:rFonts w:cstheme="minorHAnsi"/>
          <w:b/>
          <w:bCs/>
          <w:color w:val="C00000"/>
          <w:kern w:val="0"/>
          <w:sz w:val="28"/>
          <w:szCs w:val="28"/>
        </w:rPr>
        <w:t xml:space="preserve">  </w:t>
      </w:r>
      <w:r w:rsidRPr="003809DA">
        <w:rPr>
          <w:rFonts w:cstheme="minorHAnsi"/>
          <w:b/>
          <w:kern w:val="0"/>
          <w:sz w:val="28"/>
          <w:szCs w:val="28"/>
        </w:rPr>
        <w:t>thinking became futile</w:t>
      </w:r>
      <w:r w:rsidRPr="003809DA">
        <w:rPr>
          <w:rFonts w:cstheme="minorHAnsi"/>
          <w:kern w:val="0"/>
          <w:sz w:val="28"/>
          <w:szCs w:val="28"/>
        </w:rPr>
        <w:t xml:space="preserve"> (</w:t>
      </w:r>
      <w:proofErr w:type="spellStart"/>
      <w:r w:rsidRPr="003809DA">
        <w:rPr>
          <w:rFonts w:cstheme="minorHAnsi"/>
          <w:i/>
          <w:kern w:val="0"/>
          <w:sz w:val="28"/>
          <w:szCs w:val="28"/>
        </w:rPr>
        <w:t>emataiōthēsan</w:t>
      </w:r>
      <w:proofErr w:type="spellEnd"/>
      <w:r w:rsidRPr="003809DA">
        <w:rPr>
          <w:rFonts w:cstheme="minorHAnsi"/>
          <w:kern w:val="0"/>
          <w:sz w:val="28"/>
          <w:szCs w:val="28"/>
        </w:rPr>
        <w:t xml:space="preserve">, lit., “became worthless, purposeless”; cf. </w:t>
      </w:r>
      <w:r w:rsidRPr="003809DA">
        <w:rPr>
          <w:rFonts w:cstheme="minorHAnsi"/>
          <w:kern w:val="0"/>
          <w:sz w:val="28"/>
          <w:szCs w:val="28"/>
        </w:rPr>
        <w:lastRenderedPageBreak/>
        <w:t xml:space="preserve">Eph. 4:17) </w:t>
      </w:r>
      <w:r w:rsidRPr="003809DA">
        <w:rPr>
          <w:rFonts w:cstheme="minorHAnsi"/>
          <w:b/>
          <w:kern w:val="0"/>
          <w:sz w:val="28"/>
          <w:szCs w:val="28"/>
        </w:rPr>
        <w:t>and their foolish</w:t>
      </w:r>
      <w:r w:rsidRPr="003809DA">
        <w:rPr>
          <w:rFonts w:cstheme="minorHAnsi"/>
          <w:kern w:val="0"/>
          <w:sz w:val="28"/>
          <w:szCs w:val="28"/>
        </w:rPr>
        <w:t xml:space="preserve"> (</w:t>
      </w:r>
      <w:proofErr w:type="spellStart"/>
      <w:r w:rsidRPr="003809DA">
        <w:rPr>
          <w:rFonts w:cstheme="minorHAnsi"/>
          <w:i/>
          <w:kern w:val="0"/>
          <w:sz w:val="28"/>
          <w:szCs w:val="28"/>
        </w:rPr>
        <w:t>asynetos</w:t>
      </w:r>
      <w:proofErr w:type="spellEnd"/>
      <w:r w:rsidRPr="003809DA">
        <w:rPr>
          <w:rFonts w:cstheme="minorHAnsi"/>
          <w:kern w:val="0"/>
          <w:sz w:val="28"/>
          <w:szCs w:val="28"/>
        </w:rPr>
        <w:t xml:space="preserve">, “morally senseless”; cf. Rom. 1:31) </w:t>
      </w:r>
      <w:r w:rsidRPr="003809DA">
        <w:rPr>
          <w:rFonts w:cstheme="minorHAnsi"/>
          <w:b/>
          <w:kern w:val="0"/>
          <w:sz w:val="28"/>
          <w:szCs w:val="28"/>
        </w:rPr>
        <w:t>hearts were darkened</w:t>
      </w:r>
      <w:r w:rsidRPr="003809DA">
        <w:rPr>
          <w:rFonts w:cstheme="minorHAnsi"/>
          <w:kern w:val="0"/>
          <w:sz w:val="28"/>
          <w:szCs w:val="28"/>
        </w:rPr>
        <w:t xml:space="preserve"> (cf. Eph. 4:18). When truth is rejected, in time the ability to recognize and to receive truth is impaired (cf. John 3:19–20).</w:t>
      </w:r>
    </w:p>
    <w:p w14:paraId="4AA5D8AC" w14:textId="77777777" w:rsidR="009C66B3" w:rsidRPr="003809DA" w:rsidRDefault="009C66B3" w:rsidP="00E84C20">
      <w:pPr>
        <w:spacing w:after="0" w:line="360" w:lineRule="auto"/>
        <w:rPr>
          <w:rFonts w:cstheme="minorHAnsi"/>
          <w:kern w:val="0"/>
          <w:sz w:val="28"/>
          <w:szCs w:val="28"/>
        </w:rPr>
      </w:pPr>
    </w:p>
    <w:p w14:paraId="708F8A17" w14:textId="1E305609" w:rsidR="005A6D7E" w:rsidRDefault="00394C85" w:rsidP="00E84C20">
      <w:pPr>
        <w:autoSpaceDE w:val="0"/>
        <w:autoSpaceDN w:val="0"/>
        <w:adjustRightInd w:val="0"/>
        <w:spacing w:after="0" w:line="360" w:lineRule="auto"/>
        <w:rPr>
          <w:rFonts w:cstheme="minorHAnsi"/>
          <w:kern w:val="0"/>
          <w:sz w:val="28"/>
          <w:szCs w:val="28"/>
        </w:rPr>
      </w:pPr>
      <w:r w:rsidRPr="009C66B3">
        <w:rPr>
          <w:rFonts w:cstheme="minorHAnsi"/>
          <w:b/>
          <w:iCs/>
          <w:sz w:val="28"/>
          <w:szCs w:val="28"/>
          <w:highlight w:val="lightGray"/>
        </w:rPr>
        <w:t>Romans</w:t>
      </w:r>
      <w:r w:rsidRPr="009C66B3">
        <w:rPr>
          <w:rFonts w:cstheme="minorHAnsi"/>
          <w:b/>
          <w:kern w:val="0"/>
          <w:sz w:val="28"/>
          <w:szCs w:val="28"/>
          <w:highlight w:val="lightGray"/>
        </w:rPr>
        <w:t xml:space="preserve"> </w:t>
      </w:r>
      <w:r w:rsidR="005A6D7E" w:rsidRPr="009C66B3">
        <w:rPr>
          <w:rFonts w:cstheme="minorHAnsi"/>
          <w:b/>
          <w:kern w:val="0"/>
          <w:sz w:val="28"/>
          <w:szCs w:val="28"/>
          <w:highlight w:val="lightGray"/>
        </w:rPr>
        <w:t>1:22–23</w:t>
      </w:r>
      <w:r w:rsidR="005A6D7E" w:rsidRPr="003809DA">
        <w:rPr>
          <w:rFonts w:cstheme="minorHAnsi"/>
          <w:kern w:val="0"/>
          <w:sz w:val="28"/>
          <w:szCs w:val="28"/>
        </w:rPr>
        <w:t xml:space="preserve">. When the true Source of wisdom is rejected (cf. Ps. 111:10), people’s claim </w:t>
      </w:r>
      <w:r w:rsidR="005A6D7E" w:rsidRPr="003809DA">
        <w:rPr>
          <w:rFonts w:cstheme="minorHAnsi"/>
          <w:b/>
          <w:kern w:val="0"/>
          <w:sz w:val="28"/>
          <w:szCs w:val="28"/>
        </w:rPr>
        <w:t>to be wise</w:t>
      </w:r>
      <w:r w:rsidR="005A6D7E" w:rsidRPr="003809DA">
        <w:rPr>
          <w:rFonts w:cstheme="minorHAnsi"/>
          <w:kern w:val="0"/>
          <w:sz w:val="28"/>
          <w:szCs w:val="28"/>
        </w:rPr>
        <w:t xml:space="preserve"> is an idle boast. Progressively </w:t>
      </w:r>
      <w:r w:rsidR="005A6D7E" w:rsidRPr="003809DA">
        <w:rPr>
          <w:rFonts w:cstheme="minorHAnsi"/>
          <w:b/>
          <w:kern w:val="0"/>
          <w:sz w:val="28"/>
          <w:szCs w:val="28"/>
        </w:rPr>
        <w:t>they became fools</w:t>
      </w:r>
      <w:r w:rsidR="005A6D7E" w:rsidRPr="003809DA">
        <w:rPr>
          <w:rFonts w:cstheme="minorHAnsi"/>
          <w:kern w:val="0"/>
          <w:sz w:val="28"/>
          <w:szCs w:val="28"/>
        </w:rPr>
        <w:t xml:space="preserve"> (</w:t>
      </w:r>
      <w:proofErr w:type="spellStart"/>
      <w:r w:rsidR="005A6D7E" w:rsidRPr="003809DA">
        <w:rPr>
          <w:rFonts w:cstheme="minorHAnsi"/>
          <w:i/>
          <w:kern w:val="0"/>
          <w:sz w:val="28"/>
          <w:szCs w:val="28"/>
        </w:rPr>
        <w:t>emōranthēsan</w:t>
      </w:r>
      <w:proofErr w:type="spellEnd"/>
      <w:r w:rsidR="005A6D7E" w:rsidRPr="003809DA">
        <w:rPr>
          <w:rFonts w:cstheme="minorHAnsi"/>
          <w:kern w:val="0"/>
          <w:sz w:val="28"/>
          <w:szCs w:val="28"/>
        </w:rPr>
        <w:t xml:space="preserve">, lit., “became stupid”), a reality demonstrated by the worship as gods of idols in the forms of people </w:t>
      </w:r>
      <w:r w:rsidR="005A6D7E" w:rsidRPr="003809DA">
        <w:rPr>
          <w:rFonts w:cstheme="minorHAnsi"/>
          <w:b/>
          <w:kern w:val="0"/>
          <w:sz w:val="28"/>
          <w:szCs w:val="28"/>
        </w:rPr>
        <w:t>and animals</w:t>
      </w:r>
      <w:r w:rsidR="005A6D7E" w:rsidRPr="003809DA">
        <w:rPr>
          <w:rFonts w:cstheme="minorHAnsi"/>
          <w:kern w:val="0"/>
          <w:sz w:val="28"/>
          <w:szCs w:val="28"/>
        </w:rPr>
        <w:t xml:space="preserve"> (cf. Rom. 1:25). The ultimate irony in humanity’s refusal to glorify the true </w:t>
      </w:r>
      <w:r w:rsidR="005A6D7E" w:rsidRPr="003809DA">
        <w:rPr>
          <w:rFonts w:cstheme="minorHAnsi"/>
          <w:b/>
          <w:kern w:val="0"/>
          <w:sz w:val="28"/>
          <w:szCs w:val="28"/>
        </w:rPr>
        <w:t>God</w:t>
      </w:r>
      <w:r w:rsidR="005A6D7E" w:rsidRPr="003809DA">
        <w:rPr>
          <w:rFonts w:cstheme="minorHAnsi"/>
          <w:kern w:val="0"/>
          <w:sz w:val="28"/>
          <w:szCs w:val="28"/>
        </w:rPr>
        <w:t xml:space="preserve"> is the insanity or stupidity of idolatry described in Isaiah 44:9–20. Man’s refusal to acknowledge and glorify God leads to a downward path: first, worthless thinking; next, moral insensitivity; and then, religious stupidity (seen in idol-worship).</w:t>
      </w:r>
    </w:p>
    <w:p w14:paraId="28C31EFC" w14:textId="77777777" w:rsidR="00625794" w:rsidRPr="003809DA" w:rsidRDefault="00625794" w:rsidP="00E84C20">
      <w:pPr>
        <w:autoSpaceDE w:val="0"/>
        <w:autoSpaceDN w:val="0"/>
        <w:adjustRightInd w:val="0"/>
        <w:spacing w:after="0" w:line="360" w:lineRule="auto"/>
        <w:rPr>
          <w:rFonts w:cstheme="minorHAnsi"/>
          <w:kern w:val="0"/>
          <w:sz w:val="28"/>
          <w:szCs w:val="28"/>
        </w:rPr>
      </w:pPr>
    </w:p>
    <w:p w14:paraId="4DB17BD5" w14:textId="77777777" w:rsidR="005A6D7E" w:rsidRPr="0004340A" w:rsidRDefault="005A6D7E" w:rsidP="00E84C20">
      <w:pPr>
        <w:tabs>
          <w:tab w:val="left" w:pos="360"/>
        </w:tabs>
        <w:autoSpaceDE w:val="0"/>
        <w:autoSpaceDN w:val="0"/>
        <w:adjustRightInd w:val="0"/>
        <w:spacing w:after="0" w:line="360" w:lineRule="auto"/>
        <w:ind w:left="360" w:hanging="360"/>
        <w:rPr>
          <w:rFonts w:cstheme="minorHAnsi"/>
          <w:b/>
          <w:bCs/>
          <w:color w:val="EE0000"/>
          <w:kern w:val="0"/>
          <w:sz w:val="28"/>
          <w:szCs w:val="28"/>
        </w:rPr>
      </w:pPr>
      <w:r w:rsidRPr="0004340A">
        <w:rPr>
          <w:rFonts w:cstheme="minorHAnsi"/>
          <w:b/>
          <w:bCs/>
          <w:color w:val="EE0000"/>
          <w:kern w:val="0"/>
          <w:sz w:val="28"/>
          <w:szCs w:val="28"/>
          <w:highlight w:val="lightGray"/>
        </w:rPr>
        <w:t>2.</w:t>
      </w:r>
      <w:r w:rsidRPr="0004340A">
        <w:rPr>
          <w:rFonts w:cstheme="minorHAnsi"/>
          <w:b/>
          <w:bCs/>
          <w:color w:val="EE0000"/>
          <w:kern w:val="0"/>
          <w:sz w:val="28"/>
          <w:szCs w:val="28"/>
          <w:highlight w:val="lightGray"/>
        </w:rPr>
        <w:tab/>
      </w:r>
      <w:r w:rsidRPr="0004340A">
        <w:rPr>
          <w:rFonts w:cstheme="minorHAnsi"/>
          <w:b/>
          <w:bCs/>
          <w:smallCaps/>
          <w:color w:val="EE0000"/>
          <w:kern w:val="0"/>
          <w:sz w:val="28"/>
          <w:szCs w:val="28"/>
          <w:highlight w:val="lightGray"/>
        </w:rPr>
        <w:t>results of condemnation</w:t>
      </w:r>
      <w:r w:rsidRPr="0004340A">
        <w:rPr>
          <w:rFonts w:cstheme="minorHAnsi"/>
          <w:b/>
          <w:bCs/>
          <w:color w:val="EE0000"/>
          <w:kern w:val="0"/>
          <w:sz w:val="28"/>
          <w:szCs w:val="28"/>
          <w:highlight w:val="lightGray"/>
        </w:rPr>
        <w:t xml:space="preserve"> (1:24–32)</w:t>
      </w:r>
    </w:p>
    <w:p w14:paraId="2CE86E60" w14:textId="77777777" w:rsidR="005A6D7E" w:rsidRDefault="005A6D7E"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In a real sense the results of God’s condemnation on rebellious humanity are nothing more than the natural consequences of suppressing truth, ignoring revelation, and perverting God’s glory. However, God did more than simply let nature take its course. God acted to abandon (the thrice-mentioned “gave them over” [vv. 24, 26, 28] is </w:t>
      </w:r>
      <w:proofErr w:type="spellStart"/>
      <w:r w:rsidRPr="003809DA">
        <w:rPr>
          <w:rFonts w:cstheme="minorHAnsi"/>
          <w:i/>
          <w:kern w:val="0"/>
          <w:sz w:val="28"/>
          <w:szCs w:val="28"/>
        </w:rPr>
        <w:t>paredōken</w:t>
      </w:r>
      <w:proofErr w:type="spellEnd"/>
      <w:r w:rsidRPr="003809DA">
        <w:rPr>
          <w:rFonts w:cstheme="minorHAnsi"/>
          <w:kern w:val="0"/>
          <w:sz w:val="28"/>
          <w:szCs w:val="28"/>
        </w:rPr>
        <w:t>, “abandoned”) people to expressions of a corrupt lifestyle that deserved God’s wrath and the sentence of death (v. 32).</w:t>
      </w:r>
    </w:p>
    <w:p w14:paraId="357D2488" w14:textId="77777777" w:rsidR="0004340A" w:rsidRDefault="0004340A" w:rsidP="00E84C20">
      <w:pPr>
        <w:autoSpaceDE w:val="0"/>
        <w:autoSpaceDN w:val="0"/>
        <w:adjustRightInd w:val="0"/>
        <w:spacing w:after="0" w:line="360" w:lineRule="auto"/>
        <w:rPr>
          <w:rFonts w:cstheme="minorHAnsi"/>
          <w:kern w:val="0"/>
          <w:sz w:val="28"/>
          <w:szCs w:val="28"/>
        </w:rPr>
      </w:pPr>
    </w:p>
    <w:p w14:paraId="6BDF241A" w14:textId="77777777" w:rsidR="005A6D7E" w:rsidRPr="0004340A" w:rsidRDefault="005A6D7E" w:rsidP="00E84C20">
      <w:pPr>
        <w:tabs>
          <w:tab w:val="left" w:pos="360"/>
        </w:tabs>
        <w:autoSpaceDE w:val="0"/>
        <w:autoSpaceDN w:val="0"/>
        <w:adjustRightInd w:val="0"/>
        <w:spacing w:after="0" w:line="360" w:lineRule="auto"/>
        <w:ind w:left="360" w:hanging="360"/>
        <w:rPr>
          <w:rFonts w:cstheme="minorHAnsi"/>
          <w:b/>
          <w:bCs/>
          <w:color w:val="EE0000"/>
          <w:kern w:val="0"/>
          <w:sz w:val="28"/>
          <w:szCs w:val="28"/>
        </w:rPr>
      </w:pPr>
      <w:r w:rsidRPr="0004340A">
        <w:rPr>
          <w:rFonts w:cstheme="minorHAnsi"/>
          <w:b/>
          <w:bCs/>
          <w:i/>
          <w:color w:val="EE0000"/>
          <w:kern w:val="0"/>
          <w:sz w:val="28"/>
          <w:szCs w:val="28"/>
        </w:rPr>
        <w:t>a.</w:t>
      </w:r>
      <w:r w:rsidRPr="0004340A">
        <w:rPr>
          <w:rFonts w:cstheme="minorHAnsi"/>
          <w:b/>
          <w:bCs/>
          <w:i/>
          <w:color w:val="EE0000"/>
          <w:kern w:val="0"/>
          <w:sz w:val="28"/>
          <w:szCs w:val="28"/>
        </w:rPr>
        <w:tab/>
        <w:t>Abandoned to fornication (1:24–25).</w:t>
      </w:r>
    </w:p>
    <w:p w14:paraId="6A78E15E" w14:textId="6B763417" w:rsidR="005A6D7E" w:rsidRDefault="00A14DF3" w:rsidP="00E84C20">
      <w:pPr>
        <w:autoSpaceDE w:val="0"/>
        <w:autoSpaceDN w:val="0"/>
        <w:adjustRightInd w:val="0"/>
        <w:spacing w:after="0" w:line="360" w:lineRule="auto"/>
        <w:rPr>
          <w:rFonts w:cstheme="minorHAnsi"/>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5A6D7E" w:rsidRPr="0004340A">
        <w:rPr>
          <w:rFonts w:cstheme="minorHAnsi"/>
          <w:b/>
          <w:kern w:val="0"/>
          <w:sz w:val="28"/>
          <w:szCs w:val="28"/>
          <w:highlight w:val="lightGray"/>
        </w:rPr>
        <w:t>1:24</w:t>
      </w:r>
      <w:r w:rsidR="005A6D7E" w:rsidRPr="003809DA">
        <w:rPr>
          <w:rFonts w:cstheme="minorHAnsi"/>
          <w:kern w:val="0"/>
          <w:sz w:val="28"/>
          <w:szCs w:val="28"/>
        </w:rPr>
        <w:t xml:space="preserve">. One aspect of mankind’s corruption (to which </w:t>
      </w:r>
      <w:r w:rsidR="005A6D7E" w:rsidRPr="003809DA">
        <w:rPr>
          <w:rFonts w:cstheme="minorHAnsi"/>
          <w:b/>
          <w:kern w:val="0"/>
          <w:sz w:val="28"/>
          <w:szCs w:val="28"/>
        </w:rPr>
        <w:t>God</w:t>
      </w:r>
      <w:r w:rsidR="005A6D7E" w:rsidRPr="003809DA">
        <w:rPr>
          <w:rFonts w:cstheme="minorHAnsi"/>
          <w:kern w:val="0"/>
          <w:sz w:val="28"/>
          <w:szCs w:val="28"/>
        </w:rPr>
        <w:t xml:space="preserve"> actively let people go) was </w:t>
      </w:r>
      <w:r w:rsidR="005A6D7E" w:rsidRPr="003809DA">
        <w:rPr>
          <w:rFonts w:cstheme="minorHAnsi"/>
          <w:b/>
          <w:kern w:val="0"/>
          <w:sz w:val="28"/>
          <w:szCs w:val="28"/>
        </w:rPr>
        <w:t>sexual</w:t>
      </w:r>
      <w:r w:rsidR="005A6D7E" w:rsidRPr="003809DA">
        <w:rPr>
          <w:rFonts w:cstheme="minorHAnsi"/>
          <w:kern w:val="0"/>
          <w:sz w:val="28"/>
          <w:szCs w:val="28"/>
        </w:rPr>
        <w:t xml:space="preserve"> profligacy. The frequency of live-in lovers, wife-swapping, and group</w:t>
      </w:r>
      <w:r w:rsidR="0004340A">
        <w:rPr>
          <w:rFonts w:cstheme="minorHAnsi"/>
          <w:kern w:val="0"/>
          <w:sz w:val="28"/>
          <w:szCs w:val="28"/>
        </w:rPr>
        <w:t xml:space="preserve"> </w:t>
      </w:r>
      <w:r w:rsidR="005A6D7E" w:rsidRPr="003809DA">
        <w:rPr>
          <w:rFonts w:cstheme="minorHAnsi"/>
          <w:kern w:val="0"/>
          <w:sz w:val="28"/>
          <w:szCs w:val="28"/>
        </w:rPr>
        <w:t xml:space="preserve">marriage is a holy gift from God, but otherwise sex is </w:t>
      </w:r>
      <w:r w:rsidR="005A6D7E" w:rsidRPr="003809DA">
        <w:rPr>
          <w:rFonts w:cstheme="minorHAnsi"/>
          <w:b/>
          <w:kern w:val="0"/>
          <w:sz w:val="28"/>
          <w:szCs w:val="28"/>
        </w:rPr>
        <w:t>impurity</w:t>
      </w:r>
      <w:r w:rsidR="005A6D7E" w:rsidRPr="003809DA">
        <w:rPr>
          <w:rFonts w:cstheme="minorHAnsi"/>
          <w:kern w:val="0"/>
          <w:sz w:val="28"/>
          <w:szCs w:val="28"/>
        </w:rPr>
        <w:t xml:space="preserve"> (lit., </w:t>
      </w:r>
      <w:r w:rsidR="005A6D7E" w:rsidRPr="003809DA">
        <w:rPr>
          <w:rFonts w:cstheme="minorHAnsi"/>
          <w:kern w:val="0"/>
          <w:sz w:val="28"/>
          <w:szCs w:val="28"/>
        </w:rPr>
        <w:lastRenderedPageBreak/>
        <w:t xml:space="preserve">“uncleanness”) and </w:t>
      </w:r>
      <w:r w:rsidR="005A6D7E" w:rsidRPr="003809DA">
        <w:rPr>
          <w:rFonts w:cstheme="minorHAnsi"/>
          <w:b/>
          <w:kern w:val="0"/>
          <w:sz w:val="28"/>
          <w:szCs w:val="28"/>
        </w:rPr>
        <w:t>the degrading of … bodies</w:t>
      </w:r>
      <w:r w:rsidR="005A6D7E" w:rsidRPr="003809DA">
        <w:rPr>
          <w:rFonts w:cstheme="minorHAnsi"/>
          <w:kern w:val="0"/>
          <w:sz w:val="28"/>
          <w:szCs w:val="28"/>
        </w:rPr>
        <w:t xml:space="preserve"> by using them contrary to God’s intent.</w:t>
      </w:r>
    </w:p>
    <w:p w14:paraId="4FF88C2E" w14:textId="77777777" w:rsidR="0004340A" w:rsidRPr="003809DA" w:rsidRDefault="0004340A" w:rsidP="00E84C20">
      <w:pPr>
        <w:autoSpaceDE w:val="0"/>
        <w:autoSpaceDN w:val="0"/>
        <w:adjustRightInd w:val="0"/>
        <w:spacing w:after="0" w:line="360" w:lineRule="auto"/>
        <w:rPr>
          <w:rFonts w:cstheme="minorHAnsi"/>
          <w:kern w:val="0"/>
          <w:sz w:val="28"/>
          <w:szCs w:val="28"/>
        </w:rPr>
      </w:pPr>
    </w:p>
    <w:p w14:paraId="22985A0A" w14:textId="2D921C35" w:rsidR="003065F8" w:rsidRDefault="00A14DF3" w:rsidP="00E84C20">
      <w:pPr>
        <w:autoSpaceDE w:val="0"/>
        <w:autoSpaceDN w:val="0"/>
        <w:adjustRightInd w:val="0"/>
        <w:spacing w:after="0" w:line="360" w:lineRule="auto"/>
        <w:rPr>
          <w:rFonts w:cstheme="minorHAnsi"/>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5A6D7E" w:rsidRPr="0004340A">
        <w:rPr>
          <w:rFonts w:cstheme="minorHAnsi"/>
          <w:b/>
          <w:kern w:val="0"/>
          <w:sz w:val="28"/>
          <w:szCs w:val="28"/>
          <w:highlight w:val="lightGray"/>
        </w:rPr>
        <w:t>1:25</w:t>
      </w:r>
      <w:r w:rsidR="005A6D7E" w:rsidRPr="003809DA">
        <w:rPr>
          <w:rFonts w:cstheme="minorHAnsi"/>
          <w:kern w:val="0"/>
          <w:sz w:val="28"/>
          <w:szCs w:val="28"/>
        </w:rPr>
        <w:t xml:space="preserve">. In a sense this verse repeats the truth of verse 23, but it expresses more. </w:t>
      </w:r>
      <w:r w:rsidR="005A6D7E" w:rsidRPr="003809DA">
        <w:rPr>
          <w:rFonts w:cstheme="minorHAnsi"/>
          <w:b/>
          <w:kern w:val="0"/>
          <w:sz w:val="28"/>
          <w:szCs w:val="28"/>
        </w:rPr>
        <w:t>The truth of God</w:t>
      </w:r>
      <w:r w:rsidR="005A6D7E" w:rsidRPr="003809DA">
        <w:rPr>
          <w:rFonts w:cstheme="minorHAnsi"/>
          <w:kern w:val="0"/>
          <w:sz w:val="28"/>
          <w:szCs w:val="28"/>
        </w:rPr>
        <w:t xml:space="preserve"> is not only the truth concerning God but also God’s truth concerning all things, including mankind. This truth is that people are creatures of God and can find true fulfillment only in worshiping and obediently serving God </w:t>
      </w:r>
      <w:r w:rsidR="005A6D7E" w:rsidRPr="003809DA">
        <w:rPr>
          <w:rFonts w:cstheme="minorHAnsi"/>
          <w:b/>
          <w:kern w:val="0"/>
          <w:sz w:val="28"/>
          <w:szCs w:val="28"/>
        </w:rPr>
        <w:t>the Creator. A lie</w:t>
      </w:r>
      <w:r w:rsidR="005A6D7E" w:rsidRPr="003809DA">
        <w:rPr>
          <w:rFonts w:cstheme="minorHAnsi"/>
          <w:kern w:val="0"/>
          <w:sz w:val="28"/>
          <w:szCs w:val="28"/>
        </w:rPr>
        <w:t xml:space="preserve"> (lit., “the lie”) on the other hand says that the creature—angelic (Isa. 14:13–14; John 8:44) or human (Gen. 3:4–5)—can exist independent of God, self-sufficient, self-directing, and self-fulfilling. </w:t>
      </w:r>
      <w:r w:rsidR="005A6D7E" w:rsidRPr="003809DA">
        <w:rPr>
          <w:rFonts w:cstheme="minorHAnsi"/>
          <w:b/>
          <w:bCs/>
          <w:color w:val="C00000"/>
          <w:kern w:val="0"/>
          <w:sz w:val="28"/>
          <w:szCs w:val="28"/>
          <w:highlight w:val="yellow"/>
          <w:vertAlign w:val="superscript"/>
        </w:rPr>
        <w:footnoteReference w:id="5"/>
      </w:r>
      <w:r w:rsidR="003065F8" w:rsidRPr="003809DA">
        <w:rPr>
          <w:rFonts w:cstheme="minorHAnsi"/>
          <w:kern w:val="0"/>
          <w:sz w:val="28"/>
          <w:szCs w:val="28"/>
        </w:rPr>
        <w:t xml:space="preserve">  Mankind made himself his god in place of the true God. Because God the Creator </w:t>
      </w:r>
      <w:r w:rsidR="003065F8" w:rsidRPr="003809DA">
        <w:rPr>
          <w:rFonts w:cstheme="minorHAnsi"/>
          <w:b/>
          <w:kern w:val="0"/>
          <w:sz w:val="28"/>
          <w:szCs w:val="28"/>
        </w:rPr>
        <w:t>is forever praised</w:t>
      </w:r>
      <w:r w:rsidR="003065F8" w:rsidRPr="003809DA">
        <w:rPr>
          <w:rFonts w:cstheme="minorHAnsi"/>
          <w:kern w:val="0"/>
          <w:sz w:val="28"/>
          <w:szCs w:val="28"/>
        </w:rPr>
        <w:t xml:space="preserve"> (in contrast with creatures who are undeserving of worship), Paul added </w:t>
      </w:r>
      <w:r w:rsidR="003065F8" w:rsidRPr="003809DA">
        <w:rPr>
          <w:rFonts w:cstheme="minorHAnsi"/>
          <w:b/>
          <w:kern w:val="0"/>
          <w:sz w:val="28"/>
          <w:szCs w:val="28"/>
        </w:rPr>
        <w:t>Amen</w:t>
      </w:r>
      <w:r w:rsidR="003065F8" w:rsidRPr="003809DA">
        <w:rPr>
          <w:rFonts w:cstheme="minorHAnsi"/>
          <w:kern w:val="0"/>
          <w:sz w:val="28"/>
          <w:szCs w:val="28"/>
        </w:rPr>
        <w:t>. This word transliterates in both Greek and English the Hebrew word meaning “so let it be.” As an affirmation, not a wish, it places approval on what has just been said (cf. comments on 2 Cor. 1:20).</w:t>
      </w:r>
    </w:p>
    <w:p w14:paraId="4EAD9F02" w14:textId="77777777" w:rsidR="00361618" w:rsidRPr="003809DA" w:rsidRDefault="00361618" w:rsidP="00E84C20">
      <w:pPr>
        <w:autoSpaceDE w:val="0"/>
        <w:autoSpaceDN w:val="0"/>
        <w:adjustRightInd w:val="0"/>
        <w:spacing w:after="0" w:line="360" w:lineRule="auto"/>
        <w:rPr>
          <w:rFonts w:cstheme="minorHAnsi"/>
          <w:kern w:val="0"/>
          <w:sz w:val="28"/>
          <w:szCs w:val="28"/>
        </w:rPr>
      </w:pPr>
    </w:p>
    <w:p w14:paraId="49C2F7B1" w14:textId="77777777" w:rsidR="003065F8" w:rsidRPr="0004340A" w:rsidRDefault="003065F8" w:rsidP="00E84C20">
      <w:pPr>
        <w:autoSpaceDE w:val="0"/>
        <w:autoSpaceDN w:val="0"/>
        <w:adjustRightInd w:val="0"/>
        <w:spacing w:after="0" w:line="360" w:lineRule="auto"/>
        <w:ind w:firstLine="360"/>
        <w:rPr>
          <w:rFonts w:cstheme="minorHAnsi"/>
          <w:b/>
          <w:bCs/>
          <w:color w:val="EE0000"/>
          <w:kern w:val="0"/>
          <w:sz w:val="28"/>
          <w:szCs w:val="28"/>
        </w:rPr>
      </w:pPr>
      <w:r w:rsidRPr="0004340A">
        <w:rPr>
          <w:rFonts w:cstheme="minorHAnsi"/>
          <w:b/>
          <w:bCs/>
          <w:i/>
          <w:color w:val="EE0000"/>
          <w:kern w:val="0"/>
          <w:sz w:val="28"/>
          <w:szCs w:val="28"/>
        </w:rPr>
        <w:t>b.</w:t>
      </w:r>
      <w:r w:rsidRPr="0004340A">
        <w:rPr>
          <w:rFonts w:cstheme="minorHAnsi"/>
          <w:b/>
          <w:bCs/>
          <w:i/>
          <w:color w:val="EE0000"/>
          <w:kern w:val="0"/>
          <w:sz w:val="28"/>
          <w:szCs w:val="28"/>
        </w:rPr>
        <w:tab/>
        <w:t>Abandoned to sexual perversion (1:26–27).</w:t>
      </w:r>
    </w:p>
    <w:p w14:paraId="57A514C5" w14:textId="0D26A245" w:rsidR="003065F8" w:rsidRDefault="00361618" w:rsidP="00E84C20">
      <w:pPr>
        <w:autoSpaceDE w:val="0"/>
        <w:autoSpaceDN w:val="0"/>
        <w:adjustRightInd w:val="0"/>
        <w:spacing w:after="0" w:line="360" w:lineRule="auto"/>
        <w:rPr>
          <w:rFonts w:cstheme="minorHAnsi"/>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3065F8" w:rsidRPr="0004340A">
        <w:rPr>
          <w:rFonts w:cstheme="minorHAnsi"/>
          <w:b/>
          <w:kern w:val="0"/>
          <w:sz w:val="28"/>
          <w:szCs w:val="28"/>
          <w:highlight w:val="lightGray"/>
        </w:rPr>
        <w:t>1:26–27</w:t>
      </w:r>
      <w:r w:rsidR="003065F8" w:rsidRPr="003809DA">
        <w:rPr>
          <w:rFonts w:cstheme="minorHAnsi"/>
          <w:kern w:val="0"/>
          <w:sz w:val="28"/>
          <w:szCs w:val="28"/>
        </w:rPr>
        <w:t>. Also</w:t>
      </w:r>
      <w:r w:rsidR="0004340A">
        <w:rPr>
          <w:rFonts w:cstheme="minorHAnsi"/>
          <w:kern w:val="0"/>
          <w:sz w:val="28"/>
          <w:szCs w:val="28"/>
        </w:rPr>
        <w:t>,</w:t>
      </w:r>
      <w:r w:rsidR="003065F8" w:rsidRPr="003809DA">
        <w:rPr>
          <w:rFonts w:cstheme="minorHAnsi"/>
          <w:kern w:val="0"/>
          <w:sz w:val="28"/>
          <w:szCs w:val="28"/>
        </w:rPr>
        <w:t xml:space="preserve"> </w:t>
      </w:r>
      <w:r w:rsidR="003065F8" w:rsidRPr="003809DA">
        <w:rPr>
          <w:rFonts w:cstheme="minorHAnsi"/>
          <w:b/>
          <w:kern w:val="0"/>
          <w:sz w:val="28"/>
          <w:szCs w:val="28"/>
        </w:rPr>
        <w:t>God gave them over to shameful lusts</w:t>
      </w:r>
      <w:r w:rsidR="003065F8" w:rsidRPr="003809DA">
        <w:rPr>
          <w:rFonts w:cstheme="minorHAnsi"/>
          <w:kern w:val="0"/>
          <w:sz w:val="28"/>
          <w:szCs w:val="28"/>
        </w:rPr>
        <w:t xml:space="preserve"> (lit., “passions of disgrace”). This involved, as the text states, both sexes engaging in homosexual instead of heterosexual relationships. </w:t>
      </w:r>
      <w:r w:rsidR="003065F8" w:rsidRPr="003809DA">
        <w:rPr>
          <w:rFonts w:cstheme="minorHAnsi"/>
          <w:b/>
          <w:kern w:val="0"/>
          <w:sz w:val="28"/>
          <w:szCs w:val="28"/>
        </w:rPr>
        <w:t>Women</w:t>
      </w:r>
      <w:r w:rsidR="003065F8" w:rsidRPr="003809DA">
        <w:rPr>
          <w:rFonts w:cstheme="minorHAnsi"/>
          <w:kern w:val="0"/>
          <w:sz w:val="28"/>
          <w:szCs w:val="28"/>
        </w:rPr>
        <w:t xml:space="preserve"> deliberately </w:t>
      </w:r>
      <w:r w:rsidR="003065F8" w:rsidRPr="003809DA">
        <w:rPr>
          <w:rFonts w:cstheme="minorHAnsi"/>
          <w:b/>
          <w:kern w:val="0"/>
          <w:sz w:val="28"/>
          <w:szCs w:val="28"/>
        </w:rPr>
        <w:t>exchanged natural relations</w:t>
      </w:r>
      <w:r w:rsidR="003065F8" w:rsidRPr="003809DA">
        <w:rPr>
          <w:rFonts w:cstheme="minorHAnsi"/>
          <w:kern w:val="0"/>
          <w:sz w:val="28"/>
          <w:szCs w:val="28"/>
        </w:rPr>
        <w:t xml:space="preserve"> (with men in marriage) </w:t>
      </w:r>
      <w:r w:rsidR="003065F8" w:rsidRPr="003809DA">
        <w:rPr>
          <w:rFonts w:cstheme="minorHAnsi"/>
          <w:b/>
          <w:kern w:val="0"/>
          <w:sz w:val="28"/>
          <w:szCs w:val="28"/>
        </w:rPr>
        <w:t>for unnatural ones</w:t>
      </w:r>
      <w:r w:rsidR="003065F8" w:rsidRPr="003809DA">
        <w:rPr>
          <w:rFonts w:cstheme="minorHAnsi"/>
          <w:kern w:val="0"/>
          <w:sz w:val="28"/>
          <w:szCs w:val="28"/>
        </w:rPr>
        <w:t xml:space="preserve"> (with other women). This is the second “exchange” the unregenerate made (cf. v. 25). </w:t>
      </w:r>
      <w:r w:rsidR="003065F8" w:rsidRPr="003809DA">
        <w:rPr>
          <w:rFonts w:cstheme="minorHAnsi"/>
          <w:b/>
          <w:kern w:val="0"/>
          <w:sz w:val="28"/>
          <w:szCs w:val="28"/>
        </w:rPr>
        <w:t xml:space="preserve">Men … were inflamed </w:t>
      </w:r>
      <w:r w:rsidR="003065F8" w:rsidRPr="003809DA">
        <w:rPr>
          <w:rFonts w:cstheme="minorHAnsi"/>
          <w:b/>
          <w:kern w:val="0"/>
          <w:sz w:val="28"/>
          <w:szCs w:val="28"/>
        </w:rPr>
        <w:lastRenderedPageBreak/>
        <w:t>with lust</w:t>
      </w:r>
      <w:r w:rsidR="003065F8" w:rsidRPr="003809DA">
        <w:rPr>
          <w:rFonts w:cstheme="minorHAnsi"/>
          <w:kern w:val="0"/>
          <w:sz w:val="28"/>
          <w:szCs w:val="28"/>
        </w:rPr>
        <w:t xml:space="preserve"> (</w:t>
      </w:r>
      <w:proofErr w:type="spellStart"/>
      <w:r w:rsidR="003065F8" w:rsidRPr="003809DA">
        <w:rPr>
          <w:rFonts w:cstheme="minorHAnsi"/>
          <w:i/>
          <w:kern w:val="0"/>
          <w:sz w:val="28"/>
          <w:szCs w:val="28"/>
        </w:rPr>
        <w:t>orexei</w:t>
      </w:r>
      <w:proofErr w:type="spellEnd"/>
      <w:r w:rsidR="003065F8" w:rsidRPr="003809DA">
        <w:rPr>
          <w:rFonts w:cstheme="minorHAnsi"/>
          <w:kern w:val="0"/>
          <w:sz w:val="28"/>
          <w:szCs w:val="28"/>
        </w:rPr>
        <w:t>, “sexual lust,” used only here in the NT and differing from the more common word for lust in v. 26).</w:t>
      </w:r>
    </w:p>
    <w:p w14:paraId="17C59952" w14:textId="77777777" w:rsidR="0004340A" w:rsidRPr="003809DA" w:rsidRDefault="0004340A" w:rsidP="00E84C20">
      <w:pPr>
        <w:autoSpaceDE w:val="0"/>
        <w:autoSpaceDN w:val="0"/>
        <w:adjustRightInd w:val="0"/>
        <w:spacing w:after="0" w:line="360" w:lineRule="auto"/>
        <w:rPr>
          <w:rFonts w:cstheme="minorHAnsi"/>
          <w:kern w:val="0"/>
          <w:sz w:val="28"/>
          <w:szCs w:val="28"/>
        </w:rPr>
      </w:pPr>
    </w:p>
    <w:p w14:paraId="731AB0BD" w14:textId="77777777" w:rsidR="003065F8" w:rsidRPr="003809DA" w:rsidRDefault="003065F8"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The words translated </w:t>
      </w:r>
      <w:r w:rsidRPr="003809DA">
        <w:rPr>
          <w:rFonts w:cstheme="minorHAnsi"/>
          <w:b/>
          <w:kern w:val="0"/>
          <w:sz w:val="28"/>
          <w:szCs w:val="28"/>
        </w:rPr>
        <w:t>women</w:t>
      </w:r>
      <w:r w:rsidRPr="003809DA">
        <w:rPr>
          <w:rFonts w:cstheme="minorHAnsi"/>
          <w:kern w:val="0"/>
          <w:sz w:val="28"/>
          <w:szCs w:val="28"/>
        </w:rPr>
        <w:t xml:space="preserve"> and </w:t>
      </w:r>
      <w:r w:rsidRPr="003809DA">
        <w:rPr>
          <w:rFonts w:cstheme="minorHAnsi"/>
          <w:b/>
          <w:kern w:val="0"/>
          <w:sz w:val="28"/>
          <w:szCs w:val="28"/>
        </w:rPr>
        <w:t>men</w:t>
      </w:r>
      <w:r w:rsidRPr="003809DA">
        <w:rPr>
          <w:rFonts w:cstheme="minorHAnsi"/>
          <w:kern w:val="0"/>
          <w:sz w:val="28"/>
          <w:szCs w:val="28"/>
        </w:rPr>
        <w:t xml:space="preserve"> in these verses are the sexual words “females” and “males.” Contemporary homosexuals insist that these verses mean that it is perverse for a heterosexual male or female to engage in homosexual relations but it is not perverse for a homosexual male or female to do so since homosexuality is such a person’s natural preference. This is strained exegesis unsupported by the Bible. The only natural sexual relationship the Bible recognizes is a heterosexual one (Gen. 2:21–24; Matt. 19:4–6) within marriage. All homosexual relations constitute sexual </w:t>
      </w:r>
      <w:r w:rsidRPr="003809DA">
        <w:rPr>
          <w:rFonts w:cstheme="minorHAnsi"/>
          <w:b/>
          <w:kern w:val="0"/>
          <w:sz w:val="28"/>
          <w:szCs w:val="28"/>
        </w:rPr>
        <w:t>perversion</w:t>
      </w:r>
      <w:r w:rsidRPr="003809DA">
        <w:rPr>
          <w:rFonts w:cstheme="minorHAnsi"/>
          <w:kern w:val="0"/>
          <w:sz w:val="28"/>
          <w:szCs w:val="28"/>
        </w:rPr>
        <w:t xml:space="preserve"> and are subject to God’s judgment. Such lustful and </w:t>
      </w:r>
      <w:r w:rsidRPr="003809DA">
        <w:rPr>
          <w:rFonts w:cstheme="minorHAnsi"/>
          <w:b/>
          <w:kern w:val="0"/>
          <w:sz w:val="28"/>
          <w:szCs w:val="28"/>
        </w:rPr>
        <w:t>indecent acts</w:t>
      </w:r>
      <w:r w:rsidRPr="003809DA">
        <w:rPr>
          <w:rFonts w:cstheme="minorHAnsi"/>
          <w:kern w:val="0"/>
          <w:sz w:val="28"/>
          <w:szCs w:val="28"/>
        </w:rPr>
        <w:t xml:space="preserve"> have within them the seeds of punishment (</w:t>
      </w:r>
      <w:r w:rsidRPr="003809DA">
        <w:rPr>
          <w:rFonts w:cstheme="minorHAnsi"/>
          <w:b/>
          <w:kern w:val="0"/>
          <w:sz w:val="28"/>
          <w:szCs w:val="28"/>
        </w:rPr>
        <w:t>due penalty</w:t>
      </w:r>
      <w:r w:rsidRPr="003809DA">
        <w:rPr>
          <w:rFonts w:cstheme="minorHAnsi"/>
          <w:kern w:val="0"/>
          <w:sz w:val="28"/>
          <w:szCs w:val="28"/>
        </w:rPr>
        <w:t>).</w:t>
      </w:r>
    </w:p>
    <w:p w14:paraId="2311B1D0" w14:textId="77777777" w:rsidR="00361618" w:rsidRDefault="00361618" w:rsidP="00E84C20">
      <w:pPr>
        <w:autoSpaceDE w:val="0"/>
        <w:autoSpaceDN w:val="0"/>
        <w:adjustRightInd w:val="0"/>
        <w:spacing w:after="0" w:line="360" w:lineRule="auto"/>
        <w:ind w:firstLine="360"/>
        <w:rPr>
          <w:rFonts w:cstheme="minorHAnsi"/>
          <w:i/>
          <w:kern w:val="0"/>
          <w:sz w:val="28"/>
          <w:szCs w:val="28"/>
        </w:rPr>
      </w:pPr>
    </w:p>
    <w:p w14:paraId="61FB476E" w14:textId="4368B5C2" w:rsidR="003065F8" w:rsidRPr="0004340A" w:rsidRDefault="003065F8" w:rsidP="00E84C20">
      <w:pPr>
        <w:autoSpaceDE w:val="0"/>
        <w:autoSpaceDN w:val="0"/>
        <w:adjustRightInd w:val="0"/>
        <w:spacing w:after="0" w:line="360" w:lineRule="auto"/>
        <w:ind w:firstLine="360"/>
        <w:rPr>
          <w:rFonts w:cstheme="minorHAnsi"/>
          <w:b/>
          <w:bCs/>
          <w:color w:val="EE0000"/>
          <w:kern w:val="0"/>
          <w:sz w:val="28"/>
          <w:szCs w:val="28"/>
        </w:rPr>
      </w:pPr>
      <w:r w:rsidRPr="0004340A">
        <w:rPr>
          <w:rFonts w:cstheme="minorHAnsi"/>
          <w:b/>
          <w:bCs/>
          <w:i/>
          <w:color w:val="EE0000"/>
          <w:kern w:val="0"/>
          <w:sz w:val="28"/>
          <w:szCs w:val="28"/>
        </w:rPr>
        <w:t>c.</w:t>
      </w:r>
      <w:r w:rsidRPr="0004340A">
        <w:rPr>
          <w:rFonts w:cstheme="minorHAnsi"/>
          <w:b/>
          <w:bCs/>
          <w:i/>
          <w:color w:val="EE0000"/>
          <w:kern w:val="0"/>
          <w:sz w:val="28"/>
          <w:szCs w:val="28"/>
        </w:rPr>
        <w:tab/>
        <w:t>Abandoned to depraved lifestyle (1:28–32).</w:t>
      </w:r>
    </w:p>
    <w:p w14:paraId="7FF04211" w14:textId="289A3FEA" w:rsidR="003065F8" w:rsidRPr="003809DA" w:rsidRDefault="00361618" w:rsidP="00E84C20">
      <w:pPr>
        <w:autoSpaceDE w:val="0"/>
        <w:autoSpaceDN w:val="0"/>
        <w:adjustRightInd w:val="0"/>
        <w:spacing w:after="0" w:line="360" w:lineRule="auto"/>
        <w:rPr>
          <w:rFonts w:cstheme="minorHAnsi"/>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3065F8" w:rsidRPr="0004340A">
        <w:rPr>
          <w:rFonts w:cstheme="minorHAnsi"/>
          <w:b/>
          <w:kern w:val="0"/>
          <w:sz w:val="28"/>
          <w:szCs w:val="28"/>
          <w:highlight w:val="lightGray"/>
        </w:rPr>
        <w:t>1:28</w:t>
      </w:r>
      <w:r w:rsidR="003065F8" w:rsidRPr="003809DA">
        <w:rPr>
          <w:rFonts w:cstheme="minorHAnsi"/>
          <w:kern w:val="0"/>
          <w:sz w:val="28"/>
          <w:szCs w:val="28"/>
        </w:rPr>
        <w:t xml:space="preserve">. Pagan humanity’s rebellion also included the rejection of </w:t>
      </w:r>
      <w:r w:rsidR="003065F8" w:rsidRPr="003809DA">
        <w:rPr>
          <w:rFonts w:cstheme="minorHAnsi"/>
          <w:b/>
          <w:kern w:val="0"/>
          <w:sz w:val="28"/>
          <w:szCs w:val="28"/>
        </w:rPr>
        <w:t>the knowledge</w:t>
      </w:r>
      <w:r w:rsidR="003065F8" w:rsidRPr="003809DA">
        <w:rPr>
          <w:rFonts w:cstheme="minorHAnsi"/>
          <w:kern w:val="0"/>
          <w:sz w:val="28"/>
          <w:szCs w:val="28"/>
        </w:rPr>
        <w:t xml:space="preserve"> (</w:t>
      </w:r>
      <w:proofErr w:type="spellStart"/>
      <w:r w:rsidR="003065F8" w:rsidRPr="003809DA">
        <w:rPr>
          <w:rFonts w:cstheme="minorHAnsi"/>
          <w:i/>
          <w:kern w:val="0"/>
          <w:sz w:val="28"/>
          <w:szCs w:val="28"/>
        </w:rPr>
        <w:t>epignōsei</w:t>
      </w:r>
      <w:proofErr w:type="spellEnd"/>
      <w:r w:rsidR="003065F8" w:rsidRPr="003809DA">
        <w:rPr>
          <w:rFonts w:cstheme="minorHAnsi"/>
          <w:kern w:val="0"/>
          <w:sz w:val="28"/>
          <w:szCs w:val="28"/>
        </w:rPr>
        <w:t xml:space="preserve">, “full knowledge”; cf. v. 32) </w:t>
      </w:r>
      <w:r w:rsidR="003065F8" w:rsidRPr="003809DA">
        <w:rPr>
          <w:rFonts w:cstheme="minorHAnsi"/>
          <w:b/>
          <w:kern w:val="0"/>
          <w:sz w:val="28"/>
          <w:szCs w:val="28"/>
        </w:rPr>
        <w:t>of God</w:t>
      </w:r>
      <w:r w:rsidR="003065F8" w:rsidRPr="003809DA">
        <w:rPr>
          <w:rFonts w:cstheme="minorHAnsi"/>
          <w:kern w:val="0"/>
          <w:sz w:val="28"/>
          <w:szCs w:val="28"/>
        </w:rPr>
        <w:t xml:space="preserve">. In a sense they put God out of their minds. God’s responding judgment was abandonment (cf. vv. 24, 26) </w:t>
      </w:r>
      <w:r w:rsidR="003065F8" w:rsidRPr="003809DA">
        <w:rPr>
          <w:rFonts w:cstheme="minorHAnsi"/>
          <w:b/>
          <w:kern w:val="0"/>
          <w:sz w:val="28"/>
          <w:szCs w:val="28"/>
        </w:rPr>
        <w:t>to a depraved</w:t>
      </w:r>
      <w:r w:rsidR="003065F8" w:rsidRPr="003809DA">
        <w:rPr>
          <w:rFonts w:cstheme="minorHAnsi"/>
          <w:kern w:val="0"/>
          <w:sz w:val="28"/>
          <w:szCs w:val="28"/>
        </w:rPr>
        <w:t xml:space="preserve"> (</w:t>
      </w:r>
      <w:proofErr w:type="spellStart"/>
      <w:r w:rsidR="003065F8" w:rsidRPr="003809DA">
        <w:rPr>
          <w:rFonts w:cstheme="minorHAnsi"/>
          <w:i/>
          <w:kern w:val="0"/>
          <w:sz w:val="28"/>
          <w:szCs w:val="28"/>
        </w:rPr>
        <w:t>adokimon</w:t>
      </w:r>
      <w:proofErr w:type="spellEnd"/>
      <w:r w:rsidR="003065F8" w:rsidRPr="003809DA">
        <w:rPr>
          <w:rFonts w:cstheme="minorHAnsi"/>
          <w:kern w:val="0"/>
          <w:sz w:val="28"/>
          <w:szCs w:val="28"/>
        </w:rPr>
        <w:t xml:space="preserve">, “disapproved”) </w:t>
      </w:r>
      <w:r w:rsidR="003065F8" w:rsidRPr="003809DA">
        <w:rPr>
          <w:rFonts w:cstheme="minorHAnsi"/>
          <w:b/>
          <w:kern w:val="0"/>
          <w:sz w:val="28"/>
          <w:szCs w:val="28"/>
        </w:rPr>
        <w:t>mind</w:t>
      </w:r>
      <w:r w:rsidR="003065F8" w:rsidRPr="003809DA">
        <w:rPr>
          <w:rFonts w:cstheme="minorHAnsi"/>
          <w:kern w:val="0"/>
          <w:sz w:val="28"/>
          <w:szCs w:val="28"/>
        </w:rPr>
        <w:t xml:space="preserve">, which expressed itself in attitudes and actions that </w:t>
      </w:r>
      <w:r w:rsidR="003065F8" w:rsidRPr="003809DA">
        <w:rPr>
          <w:rFonts w:cstheme="minorHAnsi"/>
          <w:b/>
          <w:kern w:val="0"/>
          <w:sz w:val="28"/>
          <w:szCs w:val="28"/>
        </w:rPr>
        <w:t>ought not to be done</w:t>
      </w:r>
      <w:r w:rsidR="003065F8" w:rsidRPr="003809DA">
        <w:rPr>
          <w:rFonts w:cstheme="minorHAnsi"/>
          <w:kern w:val="0"/>
          <w:sz w:val="28"/>
          <w:szCs w:val="28"/>
        </w:rPr>
        <w:t xml:space="preserve"> (lit., “what is unfitting or improper,” a technical Stoic word).</w:t>
      </w:r>
    </w:p>
    <w:p w14:paraId="56D3BED6" w14:textId="77777777" w:rsidR="00361618" w:rsidRDefault="00361618" w:rsidP="00E84C20">
      <w:pPr>
        <w:spacing w:after="0" w:line="360" w:lineRule="auto"/>
        <w:rPr>
          <w:rFonts w:cstheme="minorHAnsi"/>
          <w:kern w:val="0"/>
          <w:sz w:val="28"/>
          <w:szCs w:val="28"/>
        </w:rPr>
      </w:pPr>
    </w:p>
    <w:p w14:paraId="7015156E" w14:textId="689D1EA0" w:rsidR="003065F8" w:rsidRDefault="00361618" w:rsidP="00E84C20">
      <w:pPr>
        <w:spacing w:after="0" w:line="360" w:lineRule="auto"/>
        <w:rPr>
          <w:rFonts w:cstheme="minorHAnsi"/>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3065F8" w:rsidRPr="0004340A">
        <w:rPr>
          <w:rFonts w:cstheme="minorHAnsi"/>
          <w:b/>
          <w:kern w:val="0"/>
          <w:sz w:val="28"/>
          <w:szCs w:val="28"/>
          <w:highlight w:val="lightGray"/>
        </w:rPr>
        <w:t>1:29–31</w:t>
      </w:r>
      <w:r w:rsidR="003065F8" w:rsidRPr="003809DA">
        <w:rPr>
          <w:rFonts w:cstheme="minorHAnsi"/>
          <w:kern w:val="0"/>
          <w:sz w:val="28"/>
          <w:szCs w:val="28"/>
        </w:rPr>
        <w:t xml:space="preserve">. The mental vacuum created by dismissing God was </w:t>
      </w:r>
      <w:r w:rsidR="003065F8" w:rsidRPr="003809DA">
        <w:rPr>
          <w:rFonts w:cstheme="minorHAnsi"/>
          <w:b/>
          <w:kern w:val="0"/>
          <w:sz w:val="28"/>
          <w:szCs w:val="28"/>
        </w:rPr>
        <w:t>filled</w:t>
      </w:r>
      <w:r w:rsidR="003065F8" w:rsidRPr="003809DA">
        <w:rPr>
          <w:rFonts w:cstheme="minorHAnsi"/>
          <w:kern w:val="0"/>
          <w:sz w:val="28"/>
          <w:szCs w:val="28"/>
        </w:rPr>
        <w:t xml:space="preserve"> (the perf. tense implies filled full) </w:t>
      </w:r>
      <w:r w:rsidR="003065F8" w:rsidRPr="003809DA">
        <w:rPr>
          <w:rFonts w:cstheme="minorHAnsi"/>
          <w:b/>
          <w:kern w:val="0"/>
          <w:sz w:val="28"/>
          <w:szCs w:val="28"/>
        </w:rPr>
        <w:t>with</w:t>
      </w:r>
      <w:r w:rsidR="003065F8" w:rsidRPr="003809DA">
        <w:rPr>
          <w:rFonts w:cstheme="minorHAnsi"/>
          <w:kern w:val="0"/>
          <w:sz w:val="28"/>
          <w:szCs w:val="28"/>
        </w:rPr>
        <w:t xml:space="preserve"> four forms of active sin: </w:t>
      </w:r>
      <w:r w:rsidR="003065F8" w:rsidRPr="003809DA">
        <w:rPr>
          <w:rFonts w:cstheme="minorHAnsi"/>
          <w:b/>
          <w:kern w:val="0"/>
          <w:sz w:val="28"/>
          <w:szCs w:val="28"/>
        </w:rPr>
        <w:t>wickedness</w:t>
      </w:r>
      <w:r w:rsidR="003065F8" w:rsidRPr="003809DA">
        <w:rPr>
          <w:rFonts w:cstheme="minorHAnsi"/>
          <w:kern w:val="0"/>
          <w:sz w:val="28"/>
          <w:szCs w:val="28"/>
        </w:rPr>
        <w:t xml:space="preserve"> (</w:t>
      </w:r>
      <w:proofErr w:type="spellStart"/>
      <w:r w:rsidR="003065F8" w:rsidRPr="003809DA">
        <w:rPr>
          <w:rFonts w:cstheme="minorHAnsi"/>
          <w:i/>
          <w:kern w:val="0"/>
          <w:sz w:val="28"/>
          <w:szCs w:val="28"/>
        </w:rPr>
        <w:t>adikia</w:t>
      </w:r>
      <w:proofErr w:type="spellEnd"/>
      <w:r w:rsidR="003065F8" w:rsidRPr="003809DA">
        <w:rPr>
          <w:rFonts w:cstheme="minorHAnsi"/>
          <w:kern w:val="0"/>
          <w:sz w:val="28"/>
          <w:szCs w:val="28"/>
        </w:rPr>
        <w:t xml:space="preserve">; cf. v. 18), </w:t>
      </w:r>
      <w:r w:rsidR="003065F8" w:rsidRPr="003809DA">
        <w:rPr>
          <w:rFonts w:cstheme="minorHAnsi"/>
          <w:b/>
          <w:kern w:val="0"/>
          <w:sz w:val="28"/>
          <w:szCs w:val="28"/>
        </w:rPr>
        <w:t>evil</w:t>
      </w:r>
      <w:r w:rsidR="003065F8" w:rsidRPr="003809DA">
        <w:rPr>
          <w:rFonts w:cstheme="minorHAnsi"/>
          <w:kern w:val="0"/>
          <w:sz w:val="28"/>
          <w:szCs w:val="28"/>
        </w:rPr>
        <w:t xml:space="preserve"> (</w:t>
      </w:r>
      <w:proofErr w:type="spellStart"/>
      <w:r w:rsidR="003065F8" w:rsidRPr="003809DA">
        <w:rPr>
          <w:rFonts w:cstheme="minorHAnsi"/>
          <w:i/>
          <w:kern w:val="0"/>
          <w:sz w:val="28"/>
          <w:szCs w:val="28"/>
        </w:rPr>
        <w:t>ponēria</w:t>
      </w:r>
      <w:proofErr w:type="spellEnd"/>
      <w:r w:rsidR="003065F8" w:rsidRPr="003809DA">
        <w:rPr>
          <w:rFonts w:cstheme="minorHAnsi"/>
          <w:kern w:val="0"/>
          <w:sz w:val="28"/>
          <w:szCs w:val="28"/>
        </w:rPr>
        <w:t xml:space="preserve">), </w:t>
      </w:r>
      <w:r w:rsidR="003065F8" w:rsidRPr="003809DA">
        <w:rPr>
          <w:rFonts w:cstheme="minorHAnsi"/>
          <w:b/>
          <w:kern w:val="0"/>
          <w:sz w:val="28"/>
          <w:szCs w:val="28"/>
        </w:rPr>
        <w:t>greed, and depravity</w:t>
      </w:r>
      <w:r w:rsidR="003065F8" w:rsidRPr="003809DA">
        <w:rPr>
          <w:rFonts w:cstheme="minorHAnsi"/>
          <w:kern w:val="0"/>
          <w:sz w:val="28"/>
          <w:szCs w:val="28"/>
        </w:rPr>
        <w:t xml:space="preserve"> (</w:t>
      </w:r>
      <w:proofErr w:type="spellStart"/>
      <w:r w:rsidR="003065F8" w:rsidRPr="003809DA">
        <w:rPr>
          <w:rFonts w:cstheme="minorHAnsi"/>
          <w:i/>
          <w:kern w:val="0"/>
          <w:sz w:val="28"/>
          <w:szCs w:val="28"/>
        </w:rPr>
        <w:t>kakia</w:t>
      </w:r>
      <w:proofErr w:type="spellEnd"/>
      <w:r w:rsidR="003065F8" w:rsidRPr="003809DA">
        <w:rPr>
          <w:rFonts w:cstheme="minorHAnsi"/>
          <w:kern w:val="0"/>
          <w:sz w:val="28"/>
          <w:szCs w:val="28"/>
        </w:rPr>
        <w:t xml:space="preserve">, “badness or malice”). These </w:t>
      </w:r>
      <w:r w:rsidR="003065F8" w:rsidRPr="003809DA">
        <w:rPr>
          <w:rFonts w:cstheme="minorHAnsi"/>
          <w:kern w:val="0"/>
          <w:sz w:val="28"/>
          <w:szCs w:val="28"/>
        </w:rPr>
        <w:lastRenderedPageBreak/>
        <w:t xml:space="preserve">four in turn express themselves in 17 </w:t>
      </w:r>
      <w:r w:rsidR="003065F8" w:rsidRPr="003809DA">
        <w:rPr>
          <w:rFonts w:cstheme="minorHAnsi"/>
          <w:b/>
          <w:bCs/>
          <w:color w:val="C00000"/>
          <w:kern w:val="0"/>
          <w:sz w:val="28"/>
          <w:szCs w:val="28"/>
        </w:rPr>
        <w:t xml:space="preserve"> </w:t>
      </w:r>
      <w:r w:rsidR="003065F8" w:rsidRPr="003809DA">
        <w:rPr>
          <w:rFonts w:cstheme="minorHAnsi"/>
          <w:b/>
          <w:bCs/>
          <w:color w:val="C00000"/>
          <w:kern w:val="0"/>
          <w:sz w:val="28"/>
          <w:szCs w:val="28"/>
          <w:highlight w:val="yellow"/>
          <w:vertAlign w:val="superscript"/>
        </w:rPr>
        <w:footnoteReference w:id="6"/>
      </w:r>
      <w:r w:rsidR="003065F8" w:rsidRPr="003809DA">
        <w:rPr>
          <w:rFonts w:cstheme="minorHAnsi"/>
          <w:b/>
          <w:bCs/>
          <w:color w:val="C00000"/>
          <w:kern w:val="0"/>
          <w:sz w:val="28"/>
          <w:szCs w:val="28"/>
        </w:rPr>
        <w:t xml:space="preserve">  </w:t>
      </w:r>
      <w:r w:rsidR="003065F8" w:rsidRPr="003809DA">
        <w:rPr>
          <w:rFonts w:cstheme="minorHAnsi"/>
          <w:kern w:val="0"/>
          <w:sz w:val="28"/>
          <w:szCs w:val="28"/>
        </w:rPr>
        <w:t xml:space="preserve">more specific types of wickedness. The first two, </w:t>
      </w:r>
      <w:r w:rsidR="003065F8" w:rsidRPr="003809DA">
        <w:rPr>
          <w:rFonts w:cstheme="minorHAnsi"/>
          <w:b/>
          <w:kern w:val="0"/>
          <w:sz w:val="28"/>
          <w:szCs w:val="28"/>
        </w:rPr>
        <w:t>envy</w:t>
      </w:r>
      <w:r w:rsidR="003065F8" w:rsidRPr="003809DA">
        <w:rPr>
          <w:rFonts w:cstheme="minorHAnsi"/>
          <w:kern w:val="0"/>
          <w:sz w:val="28"/>
          <w:szCs w:val="28"/>
        </w:rPr>
        <w:t xml:space="preserve"> and </w:t>
      </w:r>
      <w:r w:rsidR="003065F8" w:rsidRPr="003809DA">
        <w:rPr>
          <w:rFonts w:cstheme="minorHAnsi"/>
          <w:b/>
          <w:kern w:val="0"/>
          <w:sz w:val="28"/>
          <w:szCs w:val="28"/>
        </w:rPr>
        <w:t>murder</w:t>
      </w:r>
      <w:r w:rsidR="003065F8" w:rsidRPr="003809DA">
        <w:rPr>
          <w:rFonts w:cstheme="minorHAnsi"/>
          <w:kern w:val="0"/>
          <w:sz w:val="28"/>
          <w:szCs w:val="28"/>
        </w:rPr>
        <w:t xml:space="preserve">, sound much alike in Greek: </w:t>
      </w:r>
      <w:proofErr w:type="spellStart"/>
      <w:r w:rsidR="003065F8" w:rsidRPr="003809DA">
        <w:rPr>
          <w:rFonts w:cstheme="minorHAnsi"/>
          <w:i/>
          <w:kern w:val="0"/>
          <w:sz w:val="28"/>
          <w:szCs w:val="28"/>
        </w:rPr>
        <w:t>phthonou</w:t>
      </w:r>
      <w:proofErr w:type="spellEnd"/>
      <w:r w:rsidR="003065F8" w:rsidRPr="003809DA">
        <w:rPr>
          <w:rFonts w:cstheme="minorHAnsi"/>
          <w:kern w:val="0"/>
          <w:sz w:val="28"/>
          <w:szCs w:val="28"/>
        </w:rPr>
        <w:t xml:space="preserve"> and </w:t>
      </w:r>
      <w:proofErr w:type="spellStart"/>
      <w:r w:rsidR="003065F8" w:rsidRPr="003809DA">
        <w:rPr>
          <w:rFonts w:cstheme="minorHAnsi"/>
          <w:i/>
          <w:kern w:val="0"/>
          <w:sz w:val="28"/>
          <w:szCs w:val="28"/>
        </w:rPr>
        <w:t>phonou</w:t>
      </w:r>
      <w:proofErr w:type="spellEnd"/>
      <w:r w:rsidR="003065F8" w:rsidRPr="003809DA">
        <w:rPr>
          <w:rFonts w:cstheme="minorHAnsi"/>
          <w:kern w:val="0"/>
          <w:sz w:val="28"/>
          <w:szCs w:val="28"/>
        </w:rPr>
        <w:t xml:space="preserve">. </w:t>
      </w:r>
      <w:proofErr w:type="gramStart"/>
      <w:r w:rsidR="003065F8" w:rsidRPr="003809DA">
        <w:rPr>
          <w:rFonts w:cstheme="minorHAnsi"/>
          <w:kern w:val="0"/>
          <w:sz w:val="28"/>
          <w:szCs w:val="28"/>
        </w:rPr>
        <w:t>Also</w:t>
      </w:r>
      <w:proofErr w:type="gramEnd"/>
      <w:r w:rsidR="003065F8" w:rsidRPr="003809DA">
        <w:rPr>
          <w:rFonts w:cstheme="minorHAnsi"/>
          <w:kern w:val="0"/>
          <w:sz w:val="28"/>
          <w:szCs w:val="28"/>
        </w:rPr>
        <w:t xml:space="preserve"> the four vices in verse 31 each begin with the Greek letter alpha (“a” in Eng.).</w:t>
      </w:r>
    </w:p>
    <w:p w14:paraId="5FDDDDD1" w14:textId="77777777" w:rsidR="0004340A" w:rsidRPr="003809DA" w:rsidRDefault="0004340A" w:rsidP="00E84C20">
      <w:pPr>
        <w:spacing w:after="0" w:line="360" w:lineRule="auto"/>
        <w:rPr>
          <w:rFonts w:cstheme="minorHAnsi"/>
          <w:kern w:val="0"/>
          <w:sz w:val="28"/>
          <w:szCs w:val="28"/>
        </w:rPr>
      </w:pPr>
    </w:p>
    <w:p w14:paraId="7EC4FFEC" w14:textId="77777777" w:rsidR="0004340A" w:rsidRDefault="00361618" w:rsidP="00E84C20">
      <w:pPr>
        <w:autoSpaceDE w:val="0"/>
        <w:autoSpaceDN w:val="0"/>
        <w:adjustRightInd w:val="0"/>
        <w:spacing w:after="0" w:line="360" w:lineRule="auto"/>
        <w:rPr>
          <w:rFonts w:cstheme="minorHAnsi"/>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3065F8" w:rsidRPr="0004340A">
        <w:rPr>
          <w:rFonts w:cstheme="minorHAnsi"/>
          <w:b/>
          <w:kern w:val="0"/>
          <w:sz w:val="28"/>
          <w:szCs w:val="28"/>
          <w:highlight w:val="lightGray"/>
        </w:rPr>
        <w:t>1:32</w:t>
      </w:r>
      <w:r w:rsidR="003065F8" w:rsidRPr="003809DA">
        <w:rPr>
          <w:rFonts w:cstheme="minorHAnsi"/>
          <w:kern w:val="0"/>
          <w:sz w:val="28"/>
          <w:szCs w:val="28"/>
        </w:rPr>
        <w:t xml:space="preserve">. This whole pattern of evil becomes the lifestyle of people who </w:t>
      </w:r>
      <w:r w:rsidR="003065F8" w:rsidRPr="003809DA">
        <w:rPr>
          <w:rFonts w:cstheme="minorHAnsi"/>
          <w:b/>
          <w:kern w:val="0"/>
          <w:sz w:val="28"/>
          <w:szCs w:val="28"/>
        </w:rPr>
        <w:t>continue to do</w:t>
      </w:r>
      <w:r w:rsidR="003065F8" w:rsidRPr="003809DA">
        <w:rPr>
          <w:rFonts w:cstheme="minorHAnsi"/>
          <w:kern w:val="0"/>
          <w:sz w:val="28"/>
          <w:szCs w:val="28"/>
        </w:rPr>
        <w:t xml:space="preserve"> (pres. tense implies continuing or habitual action) </w:t>
      </w:r>
      <w:r w:rsidR="003065F8" w:rsidRPr="003809DA">
        <w:rPr>
          <w:rFonts w:cstheme="minorHAnsi"/>
          <w:b/>
          <w:kern w:val="0"/>
          <w:sz w:val="28"/>
          <w:szCs w:val="28"/>
        </w:rPr>
        <w:t>these very things</w:t>
      </w:r>
      <w:r w:rsidR="003065F8" w:rsidRPr="003809DA">
        <w:rPr>
          <w:rFonts w:cstheme="minorHAnsi"/>
          <w:kern w:val="0"/>
          <w:sz w:val="28"/>
          <w:szCs w:val="28"/>
        </w:rPr>
        <w:t xml:space="preserve"> in open defiance of God, a defiance aggravated </w:t>
      </w:r>
    </w:p>
    <w:p w14:paraId="611E645A" w14:textId="77777777" w:rsidR="0004340A" w:rsidRDefault="003065F8" w:rsidP="00E84C20">
      <w:pPr>
        <w:autoSpaceDE w:val="0"/>
        <w:autoSpaceDN w:val="0"/>
        <w:adjustRightInd w:val="0"/>
        <w:spacing w:after="0" w:line="360" w:lineRule="auto"/>
        <w:rPr>
          <w:rFonts w:cstheme="minorHAnsi"/>
          <w:kern w:val="0"/>
          <w:sz w:val="28"/>
          <w:szCs w:val="28"/>
        </w:rPr>
      </w:pPr>
      <w:r w:rsidRPr="0004340A">
        <w:rPr>
          <w:rFonts w:cstheme="minorHAnsi"/>
          <w:kern w:val="0"/>
          <w:sz w:val="28"/>
          <w:szCs w:val="28"/>
          <w:highlight w:val="yellow"/>
        </w:rPr>
        <w:t>(a)</w:t>
      </w:r>
      <w:r w:rsidRPr="003809DA">
        <w:rPr>
          <w:rFonts w:cstheme="minorHAnsi"/>
          <w:kern w:val="0"/>
          <w:sz w:val="28"/>
          <w:szCs w:val="28"/>
        </w:rPr>
        <w:t xml:space="preserve"> by fully knowing (</w:t>
      </w:r>
      <w:proofErr w:type="spellStart"/>
      <w:r w:rsidRPr="003809DA">
        <w:rPr>
          <w:rFonts w:cstheme="minorHAnsi"/>
          <w:i/>
          <w:kern w:val="0"/>
          <w:sz w:val="28"/>
          <w:szCs w:val="28"/>
        </w:rPr>
        <w:t>epignontes</w:t>
      </w:r>
      <w:proofErr w:type="spellEnd"/>
      <w:r w:rsidRPr="003809DA">
        <w:rPr>
          <w:rFonts w:cstheme="minorHAnsi"/>
          <w:kern w:val="0"/>
          <w:sz w:val="28"/>
          <w:szCs w:val="28"/>
        </w:rPr>
        <w:t xml:space="preserve">; cf. v. 28) that </w:t>
      </w:r>
      <w:r w:rsidRPr="003809DA">
        <w:rPr>
          <w:rFonts w:cstheme="minorHAnsi"/>
          <w:b/>
          <w:kern w:val="0"/>
          <w:sz w:val="28"/>
          <w:szCs w:val="28"/>
        </w:rPr>
        <w:t>such things deserve death</w:t>
      </w:r>
      <w:r w:rsidRPr="003809DA">
        <w:rPr>
          <w:rFonts w:cstheme="minorHAnsi"/>
          <w:kern w:val="0"/>
          <w:sz w:val="28"/>
          <w:szCs w:val="28"/>
        </w:rPr>
        <w:t xml:space="preserve"> and </w:t>
      </w:r>
    </w:p>
    <w:p w14:paraId="73E41FEF" w14:textId="669AF10D" w:rsidR="003065F8" w:rsidRDefault="003065F8" w:rsidP="00E84C20">
      <w:pPr>
        <w:autoSpaceDE w:val="0"/>
        <w:autoSpaceDN w:val="0"/>
        <w:adjustRightInd w:val="0"/>
        <w:spacing w:after="0" w:line="360" w:lineRule="auto"/>
        <w:rPr>
          <w:rFonts w:cstheme="minorHAnsi"/>
          <w:kern w:val="0"/>
          <w:sz w:val="28"/>
          <w:szCs w:val="28"/>
        </w:rPr>
      </w:pPr>
      <w:r w:rsidRPr="0004340A">
        <w:rPr>
          <w:rFonts w:cstheme="minorHAnsi"/>
          <w:kern w:val="0"/>
          <w:sz w:val="28"/>
          <w:szCs w:val="28"/>
          <w:highlight w:val="yellow"/>
        </w:rPr>
        <w:t>(b)</w:t>
      </w:r>
      <w:r w:rsidRPr="003809DA">
        <w:rPr>
          <w:rFonts w:cstheme="minorHAnsi"/>
          <w:kern w:val="0"/>
          <w:sz w:val="28"/>
          <w:szCs w:val="28"/>
        </w:rPr>
        <w:t xml:space="preserve"> by encouraging others in the same lifestyle. Such extremity of human rebellion against God fully warrants </w:t>
      </w:r>
      <w:r w:rsidRPr="003809DA">
        <w:rPr>
          <w:rFonts w:cstheme="minorHAnsi"/>
          <w:b/>
          <w:kern w:val="0"/>
          <w:sz w:val="28"/>
          <w:szCs w:val="28"/>
        </w:rPr>
        <w:t>God’s</w:t>
      </w:r>
      <w:r w:rsidRPr="003809DA">
        <w:rPr>
          <w:rFonts w:cstheme="minorHAnsi"/>
          <w:kern w:val="0"/>
          <w:sz w:val="28"/>
          <w:szCs w:val="28"/>
        </w:rPr>
        <w:t xml:space="preserve"> condemnation.</w:t>
      </w:r>
    </w:p>
    <w:p w14:paraId="28D3BF32" w14:textId="77777777" w:rsidR="0004340A" w:rsidRPr="00F35D13" w:rsidRDefault="0004340A" w:rsidP="00E84C20">
      <w:pPr>
        <w:autoSpaceDE w:val="0"/>
        <w:autoSpaceDN w:val="0"/>
        <w:adjustRightInd w:val="0"/>
        <w:spacing w:after="0" w:line="360" w:lineRule="auto"/>
        <w:rPr>
          <w:rFonts w:cstheme="minorHAnsi"/>
          <w:kern w:val="0"/>
          <w:sz w:val="16"/>
          <w:szCs w:val="16"/>
        </w:rPr>
      </w:pPr>
    </w:p>
    <w:p w14:paraId="11AA0126" w14:textId="77777777" w:rsidR="003065F8" w:rsidRDefault="003065F8" w:rsidP="00E84C20">
      <w:pPr>
        <w:tabs>
          <w:tab w:val="left" w:pos="360"/>
        </w:tabs>
        <w:autoSpaceDE w:val="0"/>
        <w:autoSpaceDN w:val="0"/>
        <w:adjustRightInd w:val="0"/>
        <w:spacing w:after="0" w:line="360" w:lineRule="auto"/>
        <w:ind w:left="360" w:hanging="360"/>
        <w:rPr>
          <w:rFonts w:cstheme="minorHAnsi"/>
          <w:b/>
          <w:bCs/>
          <w:i/>
          <w:color w:val="EE0000"/>
          <w:kern w:val="0"/>
          <w:sz w:val="28"/>
          <w:szCs w:val="28"/>
        </w:rPr>
      </w:pPr>
      <w:r w:rsidRPr="0004340A">
        <w:rPr>
          <w:rFonts w:cstheme="minorHAnsi"/>
          <w:b/>
          <w:bCs/>
          <w:i/>
          <w:color w:val="EE0000"/>
          <w:kern w:val="0"/>
          <w:sz w:val="28"/>
          <w:szCs w:val="28"/>
        </w:rPr>
        <w:t>B.</w:t>
      </w:r>
      <w:r w:rsidRPr="0004340A">
        <w:rPr>
          <w:rFonts w:cstheme="minorHAnsi"/>
          <w:b/>
          <w:bCs/>
          <w:i/>
          <w:color w:val="EE0000"/>
          <w:kern w:val="0"/>
          <w:sz w:val="28"/>
          <w:szCs w:val="28"/>
        </w:rPr>
        <w:tab/>
        <w:t>Condemnation according to divine standards (2:1–16).</w:t>
      </w:r>
    </w:p>
    <w:p w14:paraId="42235323" w14:textId="77777777" w:rsidR="009C66B3" w:rsidRPr="009C66B3" w:rsidRDefault="009C66B3" w:rsidP="00E84C20">
      <w:pPr>
        <w:tabs>
          <w:tab w:val="left" w:pos="360"/>
        </w:tabs>
        <w:autoSpaceDE w:val="0"/>
        <w:autoSpaceDN w:val="0"/>
        <w:adjustRightInd w:val="0"/>
        <w:spacing w:after="0" w:line="360" w:lineRule="auto"/>
        <w:ind w:left="360" w:hanging="360"/>
        <w:rPr>
          <w:rFonts w:cstheme="minorHAnsi"/>
          <w:b/>
          <w:bCs/>
          <w:color w:val="EE0000"/>
          <w:kern w:val="0"/>
          <w:sz w:val="16"/>
          <w:szCs w:val="16"/>
        </w:rPr>
      </w:pPr>
    </w:p>
    <w:p w14:paraId="41FAC2E1" w14:textId="77777777" w:rsidR="003065F8" w:rsidRPr="0004340A" w:rsidRDefault="003065F8" w:rsidP="00E84C20">
      <w:pPr>
        <w:tabs>
          <w:tab w:val="left" w:pos="360"/>
        </w:tabs>
        <w:autoSpaceDE w:val="0"/>
        <w:autoSpaceDN w:val="0"/>
        <w:adjustRightInd w:val="0"/>
        <w:spacing w:after="0" w:line="360" w:lineRule="auto"/>
        <w:ind w:left="360" w:hanging="360"/>
        <w:rPr>
          <w:rFonts w:cstheme="minorHAnsi"/>
          <w:b/>
          <w:bCs/>
          <w:color w:val="EE0000"/>
          <w:kern w:val="0"/>
          <w:sz w:val="28"/>
          <w:szCs w:val="28"/>
        </w:rPr>
      </w:pPr>
      <w:r w:rsidRPr="009C66B3">
        <w:rPr>
          <w:rFonts w:cstheme="minorHAnsi"/>
          <w:b/>
          <w:bCs/>
          <w:color w:val="EE0000"/>
          <w:kern w:val="0"/>
          <w:sz w:val="28"/>
          <w:szCs w:val="28"/>
          <w:highlight w:val="lightGray"/>
        </w:rPr>
        <w:t>1.</w:t>
      </w:r>
      <w:r w:rsidRPr="009C66B3">
        <w:rPr>
          <w:rFonts w:cstheme="minorHAnsi"/>
          <w:b/>
          <w:bCs/>
          <w:color w:val="EE0000"/>
          <w:kern w:val="0"/>
          <w:sz w:val="28"/>
          <w:szCs w:val="28"/>
          <w:highlight w:val="lightGray"/>
        </w:rPr>
        <w:tab/>
      </w:r>
      <w:r w:rsidRPr="009C66B3">
        <w:rPr>
          <w:rFonts w:cstheme="minorHAnsi"/>
          <w:b/>
          <w:bCs/>
          <w:smallCaps/>
          <w:color w:val="EE0000"/>
          <w:kern w:val="0"/>
          <w:sz w:val="28"/>
          <w:szCs w:val="28"/>
          <w:highlight w:val="lightGray"/>
        </w:rPr>
        <w:t>truthfulness</w:t>
      </w:r>
      <w:r w:rsidRPr="009C66B3">
        <w:rPr>
          <w:rFonts w:cstheme="minorHAnsi"/>
          <w:b/>
          <w:bCs/>
          <w:color w:val="EE0000"/>
          <w:kern w:val="0"/>
          <w:sz w:val="28"/>
          <w:szCs w:val="28"/>
          <w:highlight w:val="lightGray"/>
        </w:rPr>
        <w:t xml:space="preserve"> (2:1–4).</w:t>
      </w:r>
    </w:p>
    <w:p w14:paraId="4C1314CB" w14:textId="4D939B79" w:rsidR="003065F8" w:rsidRPr="003809DA" w:rsidRDefault="00361618" w:rsidP="00E84C20">
      <w:pPr>
        <w:autoSpaceDE w:val="0"/>
        <w:autoSpaceDN w:val="0"/>
        <w:adjustRightInd w:val="0"/>
        <w:spacing w:after="0" w:line="360" w:lineRule="auto"/>
        <w:rPr>
          <w:rFonts w:cstheme="minorHAnsi"/>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3065F8" w:rsidRPr="0004340A">
        <w:rPr>
          <w:rFonts w:cstheme="minorHAnsi"/>
          <w:b/>
          <w:kern w:val="0"/>
          <w:sz w:val="28"/>
          <w:szCs w:val="28"/>
          <w:highlight w:val="lightGray"/>
        </w:rPr>
        <w:t>2:1</w:t>
      </w:r>
      <w:r w:rsidR="003065F8" w:rsidRPr="003809DA">
        <w:rPr>
          <w:rFonts w:cstheme="minorHAnsi"/>
          <w:kern w:val="0"/>
          <w:sz w:val="28"/>
          <w:szCs w:val="28"/>
        </w:rPr>
        <w:t>. In any generalization such as the preceding blanket indictment of pagan humanity (1:18–32) exceptions to the rule always exist. Obviously</w:t>
      </w:r>
      <w:r w:rsidR="0004340A">
        <w:rPr>
          <w:rFonts w:cstheme="minorHAnsi"/>
          <w:kern w:val="0"/>
          <w:sz w:val="28"/>
          <w:szCs w:val="28"/>
        </w:rPr>
        <w:t>,</w:t>
      </w:r>
      <w:r w:rsidR="003065F8" w:rsidRPr="003809DA">
        <w:rPr>
          <w:rFonts w:cstheme="minorHAnsi"/>
          <w:kern w:val="0"/>
          <w:sz w:val="28"/>
          <w:szCs w:val="28"/>
        </w:rPr>
        <w:t xml:space="preserve"> some pagans had high ethical standards and moral lifestyles and condemned the widespread moral corruption of their contemporaries. In addition</w:t>
      </w:r>
      <w:r w:rsidR="0004340A">
        <w:rPr>
          <w:rFonts w:cstheme="minorHAnsi"/>
          <w:kern w:val="0"/>
          <w:sz w:val="28"/>
          <w:szCs w:val="28"/>
        </w:rPr>
        <w:t>,</w:t>
      </w:r>
      <w:r w:rsidR="003065F8" w:rsidRPr="003809DA">
        <w:rPr>
          <w:rFonts w:cstheme="minorHAnsi"/>
          <w:kern w:val="0"/>
          <w:sz w:val="28"/>
          <w:szCs w:val="28"/>
        </w:rPr>
        <w:t xml:space="preserve"> the Jews morally stood in sharp contrast with the pagan world around them and freely condemned the Gentiles. Both groups of moralists might conclude that God’s condemnation did not apply to them because of their higher planes of living. But Paul insisted that they also stood condemned because they were doing </w:t>
      </w:r>
      <w:r w:rsidR="003065F8" w:rsidRPr="003809DA">
        <w:rPr>
          <w:rFonts w:cstheme="minorHAnsi"/>
          <w:b/>
          <w:kern w:val="0"/>
          <w:sz w:val="28"/>
          <w:szCs w:val="28"/>
        </w:rPr>
        <w:t>the same things</w:t>
      </w:r>
      <w:r w:rsidR="003065F8" w:rsidRPr="003809DA">
        <w:rPr>
          <w:rFonts w:cstheme="minorHAnsi"/>
          <w:kern w:val="0"/>
          <w:sz w:val="28"/>
          <w:szCs w:val="28"/>
        </w:rPr>
        <w:t xml:space="preserve"> for which they judged others.</w:t>
      </w:r>
    </w:p>
    <w:p w14:paraId="13118E89" w14:textId="32C0604D" w:rsidR="003065F8" w:rsidRPr="003809DA" w:rsidRDefault="003065F8" w:rsidP="00E84C20">
      <w:pPr>
        <w:autoSpaceDE w:val="0"/>
        <w:autoSpaceDN w:val="0"/>
        <w:adjustRightInd w:val="0"/>
        <w:spacing w:after="0" w:line="360" w:lineRule="auto"/>
        <w:rPr>
          <w:rFonts w:cstheme="minorHAnsi"/>
          <w:kern w:val="0"/>
          <w:sz w:val="28"/>
          <w:szCs w:val="28"/>
        </w:rPr>
      </w:pPr>
      <w:r w:rsidRPr="003809DA">
        <w:rPr>
          <w:rFonts w:cstheme="minorHAnsi"/>
          <w:b/>
          <w:kern w:val="0"/>
          <w:sz w:val="28"/>
          <w:szCs w:val="28"/>
        </w:rPr>
        <w:lastRenderedPageBreak/>
        <w:t>Therefore</w:t>
      </w:r>
      <w:r w:rsidRPr="003809DA">
        <w:rPr>
          <w:rFonts w:cstheme="minorHAnsi"/>
          <w:kern w:val="0"/>
          <w:sz w:val="28"/>
          <w:szCs w:val="28"/>
        </w:rPr>
        <w:t xml:space="preserve">, Paul declared, </w:t>
      </w:r>
      <w:r w:rsidRPr="003809DA">
        <w:rPr>
          <w:rFonts w:cstheme="minorHAnsi"/>
          <w:b/>
          <w:kern w:val="0"/>
          <w:sz w:val="28"/>
          <w:szCs w:val="28"/>
        </w:rPr>
        <w:t>at whatever point you judge the other, you are condemning yourself</w:t>
      </w:r>
      <w:r w:rsidRPr="003809DA">
        <w:rPr>
          <w:rFonts w:cstheme="minorHAnsi"/>
          <w:kern w:val="0"/>
          <w:sz w:val="28"/>
          <w:szCs w:val="28"/>
        </w:rPr>
        <w:t>. Everyone in the entire human race has turned away from God and commits sins even though there are differences of frequency, extent, and degree. In addition</w:t>
      </w:r>
      <w:r w:rsidR="0004340A">
        <w:rPr>
          <w:rFonts w:cstheme="minorHAnsi"/>
          <w:kern w:val="0"/>
          <w:sz w:val="28"/>
          <w:szCs w:val="28"/>
        </w:rPr>
        <w:t>,</w:t>
      </w:r>
      <w:r w:rsidRPr="003809DA">
        <w:rPr>
          <w:rFonts w:cstheme="minorHAnsi"/>
          <w:kern w:val="0"/>
          <w:sz w:val="28"/>
          <w:szCs w:val="28"/>
        </w:rPr>
        <w:t xml:space="preserve"> the entire human race, especially moral pagans and the Jews, stood condemned before God (and </w:t>
      </w:r>
      <w:r w:rsidRPr="003809DA">
        <w:rPr>
          <w:rFonts w:cstheme="minorHAnsi"/>
          <w:b/>
          <w:kern w:val="0"/>
          <w:sz w:val="28"/>
          <w:szCs w:val="28"/>
        </w:rPr>
        <w:t>have no excuse</w:t>
      </w:r>
      <w:r w:rsidRPr="003809DA">
        <w:rPr>
          <w:rFonts w:cstheme="minorHAnsi"/>
          <w:kern w:val="0"/>
          <w:sz w:val="28"/>
          <w:szCs w:val="28"/>
        </w:rPr>
        <w:t xml:space="preserve"> [cf. 1:20]) because God’s judgment is based on three divine standards—truth (2:2–4), impartiality (vv. 5–11), and Jesus Christ Himself (vv. 12–16)—which are absolute and infinite, condemning every person.</w:t>
      </w:r>
    </w:p>
    <w:p w14:paraId="614C76B8" w14:textId="77777777" w:rsidR="00361618" w:rsidRDefault="00361618" w:rsidP="00E84C20">
      <w:pPr>
        <w:spacing w:after="0" w:line="360" w:lineRule="auto"/>
        <w:rPr>
          <w:rFonts w:cstheme="minorHAnsi"/>
          <w:bCs/>
          <w:iCs/>
          <w:sz w:val="28"/>
          <w:szCs w:val="28"/>
        </w:rPr>
      </w:pPr>
    </w:p>
    <w:p w14:paraId="57E5268D" w14:textId="49A8AB07" w:rsidR="003065F8" w:rsidRPr="003809DA" w:rsidRDefault="00361618" w:rsidP="00E84C20">
      <w:pPr>
        <w:spacing w:after="0" w:line="360" w:lineRule="auto"/>
        <w:rPr>
          <w:rFonts w:cstheme="minorHAnsi"/>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3065F8" w:rsidRPr="0004340A">
        <w:rPr>
          <w:rFonts w:cstheme="minorHAnsi"/>
          <w:b/>
          <w:kern w:val="0"/>
          <w:sz w:val="28"/>
          <w:szCs w:val="28"/>
          <w:highlight w:val="lightGray"/>
        </w:rPr>
        <w:t>2:2–3</w:t>
      </w:r>
      <w:r w:rsidR="003065F8" w:rsidRPr="003809DA">
        <w:rPr>
          <w:rFonts w:cstheme="minorHAnsi"/>
          <w:kern w:val="0"/>
          <w:sz w:val="28"/>
          <w:szCs w:val="28"/>
        </w:rPr>
        <w:t xml:space="preserve">. </w:t>
      </w:r>
      <w:r w:rsidR="003065F8" w:rsidRPr="0004340A">
        <w:rPr>
          <w:rFonts w:cstheme="minorHAnsi"/>
          <w:color w:val="EE0000"/>
          <w:kern w:val="0"/>
          <w:sz w:val="28"/>
          <w:szCs w:val="28"/>
          <w:highlight w:val="lightGray"/>
        </w:rPr>
        <w:t xml:space="preserve">The first divine standard of judgment is </w:t>
      </w:r>
      <w:r w:rsidR="003065F8" w:rsidRPr="0004340A">
        <w:rPr>
          <w:rFonts w:cstheme="minorHAnsi"/>
          <w:b/>
          <w:color w:val="EE0000"/>
          <w:kern w:val="0"/>
          <w:sz w:val="28"/>
          <w:szCs w:val="28"/>
          <w:highlight w:val="lightGray"/>
        </w:rPr>
        <w:t>truth</w:t>
      </w:r>
      <w:r w:rsidR="003065F8" w:rsidRPr="0004340A">
        <w:rPr>
          <w:rFonts w:cstheme="minorHAnsi"/>
          <w:color w:val="EE0000"/>
          <w:kern w:val="0"/>
          <w:sz w:val="28"/>
          <w:szCs w:val="28"/>
          <w:highlight w:val="lightGray"/>
        </w:rPr>
        <w:t>.</w:t>
      </w:r>
      <w:r w:rsidR="003065F8" w:rsidRPr="0004340A">
        <w:rPr>
          <w:rFonts w:cstheme="minorHAnsi"/>
          <w:color w:val="EE0000"/>
          <w:kern w:val="0"/>
          <w:sz w:val="28"/>
          <w:szCs w:val="28"/>
        </w:rPr>
        <w:t xml:space="preserve"> </w:t>
      </w:r>
      <w:r w:rsidR="003065F8" w:rsidRPr="003809DA">
        <w:rPr>
          <w:rFonts w:cstheme="minorHAnsi"/>
          <w:kern w:val="0"/>
          <w:sz w:val="28"/>
          <w:szCs w:val="28"/>
        </w:rPr>
        <w:t xml:space="preserve">Nowhere in Scripture is God identified as “Truth” as He is as “Spirit” (John 4:24), “Light” (1 John 1:5) and “Love” (1 John 4:8, 16), though Jesus did call Himself “the Truth” (John 14:6). But </w:t>
      </w:r>
      <w:r w:rsidR="003065F8" w:rsidRPr="0004340A">
        <w:rPr>
          <w:rFonts w:cstheme="minorHAnsi"/>
          <w:kern w:val="0"/>
          <w:sz w:val="28"/>
          <w:szCs w:val="28"/>
          <w:highlight w:val="yellow"/>
        </w:rPr>
        <w:t xml:space="preserve">God is called </w:t>
      </w:r>
      <w:r w:rsidR="003065F8" w:rsidRPr="0004340A">
        <w:rPr>
          <w:rFonts w:cstheme="minorHAnsi"/>
          <w:color w:val="EE0000"/>
          <w:kern w:val="0"/>
          <w:sz w:val="28"/>
          <w:szCs w:val="28"/>
          <w:highlight w:val="yellow"/>
        </w:rPr>
        <w:t>“the God of truth”</w:t>
      </w:r>
      <w:r w:rsidR="003065F8" w:rsidRPr="0004340A">
        <w:rPr>
          <w:rFonts w:cstheme="minorHAnsi"/>
          <w:color w:val="EE0000"/>
          <w:kern w:val="0"/>
          <w:sz w:val="28"/>
          <w:szCs w:val="28"/>
        </w:rPr>
        <w:t xml:space="preserve"> </w:t>
      </w:r>
      <w:r w:rsidR="003065F8" w:rsidRPr="003809DA">
        <w:rPr>
          <w:rFonts w:cstheme="minorHAnsi"/>
          <w:kern w:val="0"/>
          <w:sz w:val="28"/>
          <w:szCs w:val="28"/>
        </w:rPr>
        <w:t xml:space="preserve">(Ps. 31:5; Isa. 65:16). </w:t>
      </w:r>
      <w:r w:rsidR="003065F8" w:rsidRPr="0004340A">
        <w:rPr>
          <w:rFonts w:cstheme="minorHAnsi"/>
          <w:kern w:val="0"/>
          <w:sz w:val="28"/>
          <w:szCs w:val="28"/>
          <w:highlight w:val="lightGray"/>
        </w:rPr>
        <w:t>Truth—absolute, infinite truth—is unquestionably one of God’s essential attributes</w:t>
      </w:r>
      <w:r w:rsidR="003065F8" w:rsidRPr="003809DA">
        <w:rPr>
          <w:rFonts w:cstheme="minorHAnsi"/>
          <w:kern w:val="0"/>
          <w:sz w:val="28"/>
          <w:szCs w:val="28"/>
        </w:rPr>
        <w:t>. As a result</w:t>
      </w:r>
      <w:r w:rsidR="0004340A">
        <w:rPr>
          <w:rFonts w:cstheme="minorHAnsi"/>
          <w:kern w:val="0"/>
          <w:sz w:val="28"/>
          <w:szCs w:val="28"/>
        </w:rPr>
        <w:t>,</w:t>
      </w:r>
      <w:r w:rsidR="003065F8" w:rsidRPr="003809DA">
        <w:rPr>
          <w:rFonts w:cstheme="minorHAnsi"/>
          <w:kern w:val="0"/>
          <w:sz w:val="28"/>
          <w:szCs w:val="28"/>
        </w:rPr>
        <w:t xml:space="preserve"> when </w:t>
      </w:r>
      <w:r w:rsidR="003065F8" w:rsidRPr="003809DA">
        <w:rPr>
          <w:rFonts w:cstheme="minorHAnsi"/>
          <w:b/>
          <w:kern w:val="0"/>
          <w:sz w:val="28"/>
          <w:szCs w:val="28"/>
        </w:rPr>
        <w:t>God’s judgment</w:t>
      </w:r>
      <w:r w:rsidR="003065F8" w:rsidRPr="003809DA">
        <w:rPr>
          <w:rFonts w:cstheme="minorHAnsi"/>
          <w:kern w:val="0"/>
          <w:sz w:val="28"/>
          <w:szCs w:val="28"/>
        </w:rPr>
        <w:t xml:space="preserve"> of people is declared to be </w:t>
      </w:r>
      <w:r w:rsidR="003065F8" w:rsidRPr="003809DA">
        <w:rPr>
          <w:rFonts w:cstheme="minorHAnsi"/>
          <w:b/>
          <w:kern w:val="0"/>
          <w:sz w:val="28"/>
          <w:szCs w:val="28"/>
        </w:rPr>
        <w:t>based on</w:t>
      </w:r>
      <w:r w:rsidR="003065F8" w:rsidRPr="003809DA">
        <w:rPr>
          <w:rFonts w:cstheme="minorHAnsi"/>
          <w:kern w:val="0"/>
          <w:sz w:val="28"/>
          <w:szCs w:val="28"/>
        </w:rPr>
        <w:t xml:space="preserve"> (lit. “according to”) “truth,” no </w:t>
      </w:r>
      <w:r w:rsidR="003065F8" w:rsidRPr="003809DA">
        <w:rPr>
          <w:rFonts w:cstheme="minorHAnsi"/>
          <w:b/>
          <w:kern w:val="0"/>
          <w:sz w:val="28"/>
          <w:szCs w:val="28"/>
        </w:rPr>
        <w:t>escape</w:t>
      </w:r>
      <w:r w:rsidR="003065F8" w:rsidRPr="003809DA">
        <w:rPr>
          <w:rFonts w:cstheme="minorHAnsi"/>
          <w:kern w:val="0"/>
          <w:sz w:val="28"/>
          <w:szCs w:val="28"/>
        </w:rPr>
        <w:t xml:space="preserve"> from that </w:t>
      </w:r>
      <w:r w:rsidR="003065F8" w:rsidRPr="003809DA">
        <w:rPr>
          <w:rFonts w:cstheme="minorHAnsi"/>
          <w:b/>
          <w:kern w:val="0"/>
          <w:sz w:val="28"/>
          <w:szCs w:val="28"/>
        </w:rPr>
        <w:t>judgment</w:t>
      </w:r>
      <w:r w:rsidR="003065F8" w:rsidRPr="003809DA">
        <w:rPr>
          <w:rFonts w:cstheme="minorHAnsi"/>
          <w:kern w:val="0"/>
          <w:sz w:val="28"/>
          <w:szCs w:val="28"/>
        </w:rPr>
        <w:t xml:space="preserve"> is possible for anyone.</w:t>
      </w:r>
      <w:r w:rsidR="003065F8" w:rsidRPr="003809DA">
        <w:rPr>
          <w:rFonts w:cstheme="minorHAnsi"/>
          <w:b/>
          <w:bCs/>
          <w:color w:val="C00000"/>
          <w:kern w:val="0"/>
          <w:sz w:val="28"/>
          <w:szCs w:val="28"/>
        </w:rPr>
        <w:t xml:space="preserve"> </w:t>
      </w:r>
      <w:r w:rsidR="003065F8" w:rsidRPr="003809DA">
        <w:rPr>
          <w:rFonts w:cstheme="minorHAnsi"/>
          <w:b/>
          <w:bCs/>
          <w:color w:val="C00000"/>
          <w:kern w:val="0"/>
          <w:sz w:val="28"/>
          <w:szCs w:val="28"/>
          <w:highlight w:val="yellow"/>
          <w:vertAlign w:val="superscript"/>
        </w:rPr>
        <w:footnoteReference w:id="7"/>
      </w:r>
      <w:r w:rsidR="003065F8" w:rsidRPr="003809DA">
        <w:rPr>
          <w:rFonts w:cstheme="minorHAnsi"/>
          <w:b/>
          <w:bCs/>
          <w:color w:val="C00000"/>
          <w:kern w:val="0"/>
          <w:sz w:val="28"/>
          <w:szCs w:val="28"/>
        </w:rPr>
        <w:t xml:space="preserve"> </w:t>
      </w:r>
      <w:r w:rsidR="003065F8" w:rsidRPr="003809DA">
        <w:rPr>
          <w:rFonts w:cstheme="minorHAnsi"/>
          <w:kern w:val="0"/>
          <w:sz w:val="28"/>
          <w:szCs w:val="28"/>
        </w:rPr>
        <w:t xml:space="preserve">All are without “excuse” (Rom. 2:1) and without “escape.” One may be moral and he may even judge his contemporaries as totally enmeshed in a depraved lifestyle, but yet he is judged by God because he does </w:t>
      </w:r>
      <w:r w:rsidR="003065F8" w:rsidRPr="003809DA">
        <w:rPr>
          <w:rFonts w:cstheme="minorHAnsi"/>
          <w:b/>
          <w:kern w:val="0"/>
          <w:sz w:val="28"/>
          <w:szCs w:val="28"/>
        </w:rPr>
        <w:t>the same things</w:t>
      </w:r>
      <w:r w:rsidR="003065F8" w:rsidRPr="003809DA">
        <w:rPr>
          <w:rFonts w:cstheme="minorHAnsi"/>
          <w:kern w:val="0"/>
          <w:sz w:val="28"/>
          <w:szCs w:val="28"/>
        </w:rPr>
        <w:t xml:space="preserve"> (cf. v. 1).</w:t>
      </w:r>
    </w:p>
    <w:p w14:paraId="5B5B295D" w14:textId="77777777" w:rsidR="00361618" w:rsidRDefault="00361618" w:rsidP="00E84C20">
      <w:pPr>
        <w:autoSpaceDE w:val="0"/>
        <w:autoSpaceDN w:val="0"/>
        <w:adjustRightInd w:val="0"/>
        <w:spacing w:after="0" w:line="360" w:lineRule="auto"/>
        <w:rPr>
          <w:rFonts w:cstheme="minorHAnsi"/>
          <w:bCs/>
          <w:iCs/>
          <w:sz w:val="28"/>
          <w:szCs w:val="28"/>
        </w:rPr>
      </w:pPr>
    </w:p>
    <w:p w14:paraId="0D04E58A" w14:textId="4D734CEE" w:rsidR="003065F8" w:rsidRDefault="00361618" w:rsidP="00E84C20">
      <w:pPr>
        <w:autoSpaceDE w:val="0"/>
        <w:autoSpaceDN w:val="0"/>
        <w:adjustRightInd w:val="0"/>
        <w:spacing w:after="0" w:line="360" w:lineRule="auto"/>
        <w:rPr>
          <w:rFonts w:cstheme="minorHAnsi"/>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3065F8" w:rsidRPr="0004340A">
        <w:rPr>
          <w:rFonts w:cstheme="minorHAnsi"/>
          <w:b/>
          <w:kern w:val="0"/>
          <w:sz w:val="28"/>
          <w:szCs w:val="28"/>
          <w:highlight w:val="lightGray"/>
        </w:rPr>
        <w:t>2:4.</w:t>
      </w:r>
      <w:r w:rsidR="003065F8" w:rsidRPr="003809DA">
        <w:rPr>
          <w:rFonts w:cstheme="minorHAnsi"/>
          <w:kern w:val="0"/>
          <w:sz w:val="28"/>
          <w:szCs w:val="28"/>
        </w:rPr>
        <w:t xml:space="preserve"> By not exacting His divine penalty on sinful humanity immediately, God is displaying </w:t>
      </w:r>
      <w:r w:rsidR="003065F8" w:rsidRPr="003809DA">
        <w:rPr>
          <w:rFonts w:cstheme="minorHAnsi"/>
          <w:b/>
          <w:kern w:val="0"/>
          <w:sz w:val="28"/>
          <w:szCs w:val="28"/>
        </w:rPr>
        <w:t>the riches of His kindness</w:t>
      </w:r>
      <w:r w:rsidR="003065F8" w:rsidRPr="003809DA">
        <w:rPr>
          <w:rFonts w:cstheme="minorHAnsi"/>
          <w:kern w:val="0"/>
          <w:sz w:val="28"/>
          <w:szCs w:val="28"/>
        </w:rPr>
        <w:t xml:space="preserve"> (</w:t>
      </w:r>
      <w:proofErr w:type="spellStart"/>
      <w:r w:rsidR="003065F8" w:rsidRPr="003809DA">
        <w:rPr>
          <w:rFonts w:cstheme="minorHAnsi"/>
          <w:i/>
          <w:kern w:val="0"/>
          <w:sz w:val="28"/>
          <w:szCs w:val="28"/>
        </w:rPr>
        <w:t>chrēstotētos</w:t>
      </w:r>
      <w:proofErr w:type="spellEnd"/>
      <w:r w:rsidR="003065F8" w:rsidRPr="003809DA">
        <w:rPr>
          <w:rFonts w:cstheme="minorHAnsi"/>
          <w:kern w:val="0"/>
          <w:sz w:val="28"/>
          <w:szCs w:val="28"/>
        </w:rPr>
        <w:t xml:space="preserve">, “benevolence in action,” also used of God in 11:22; Eph. 2:7; Titus 3:4), </w:t>
      </w:r>
      <w:r w:rsidR="003065F8" w:rsidRPr="003809DA">
        <w:rPr>
          <w:rFonts w:cstheme="minorHAnsi"/>
          <w:b/>
          <w:kern w:val="0"/>
          <w:sz w:val="28"/>
          <w:szCs w:val="28"/>
        </w:rPr>
        <w:t>tolerance, and patience</w:t>
      </w:r>
      <w:r w:rsidR="003065F8" w:rsidRPr="003809DA">
        <w:rPr>
          <w:rFonts w:cstheme="minorHAnsi"/>
          <w:kern w:val="0"/>
          <w:sz w:val="28"/>
          <w:szCs w:val="28"/>
        </w:rPr>
        <w:t xml:space="preserve"> </w:t>
      </w:r>
      <w:r w:rsidR="003065F8" w:rsidRPr="003809DA">
        <w:rPr>
          <w:rFonts w:cstheme="minorHAnsi"/>
          <w:kern w:val="0"/>
          <w:sz w:val="28"/>
          <w:szCs w:val="28"/>
        </w:rPr>
        <w:lastRenderedPageBreak/>
        <w:t xml:space="preserve">(cf. Acts 14:16; 17:30; Rom. 3:25). God’s purpose is to lead people </w:t>
      </w:r>
      <w:r w:rsidR="003065F8" w:rsidRPr="003809DA">
        <w:rPr>
          <w:rFonts w:cstheme="minorHAnsi"/>
          <w:b/>
          <w:kern w:val="0"/>
          <w:sz w:val="28"/>
          <w:szCs w:val="28"/>
        </w:rPr>
        <w:t>toward repentance</w:t>
      </w:r>
      <w:r w:rsidR="003065F8" w:rsidRPr="003809DA">
        <w:rPr>
          <w:rFonts w:cstheme="minorHAnsi"/>
          <w:kern w:val="0"/>
          <w:sz w:val="28"/>
          <w:szCs w:val="28"/>
        </w:rPr>
        <w:t xml:space="preserve">—a return to Him—through His </w:t>
      </w:r>
      <w:r w:rsidR="003065F8" w:rsidRPr="003809DA">
        <w:rPr>
          <w:rFonts w:cstheme="minorHAnsi"/>
          <w:b/>
          <w:kern w:val="0"/>
          <w:sz w:val="28"/>
          <w:szCs w:val="28"/>
        </w:rPr>
        <w:t>kindness</w:t>
      </w:r>
      <w:r w:rsidR="003065F8" w:rsidRPr="003809DA">
        <w:rPr>
          <w:rFonts w:cstheme="minorHAnsi"/>
          <w:kern w:val="0"/>
          <w:sz w:val="28"/>
          <w:szCs w:val="28"/>
        </w:rPr>
        <w:t xml:space="preserve">. (This word for “kindness” is </w:t>
      </w:r>
      <w:proofErr w:type="spellStart"/>
      <w:r w:rsidR="003065F8" w:rsidRPr="003809DA">
        <w:rPr>
          <w:rFonts w:cstheme="minorHAnsi"/>
          <w:i/>
          <w:kern w:val="0"/>
          <w:sz w:val="28"/>
          <w:szCs w:val="28"/>
        </w:rPr>
        <w:t>chrēstos</w:t>
      </w:r>
      <w:proofErr w:type="spellEnd"/>
      <w:r w:rsidR="003065F8" w:rsidRPr="003809DA">
        <w:rPr>
          <w:rFonts w:cstheme="minorHAnsi"/>
          <w:kern w:val="0"/>
          <w:sz w:val="28"/>
          <w:szCs w:val="28"/>
        </w:rPr>
        <w:t xml:space="preserve">, a synonym of </w:t>
      </w:r>
      <w:proofErr w:type="spellStart"/>
      <w:r w:rsidR="003065F8" w:rsidRPr="003809DA">
        <w:rPr>
          <w:rFonts w:cstheme="minorHAnsi"/>
          <w:i/>
          <w:kern w:val="0"/>
          <w:sz w:val="28"/>
          <w:szCs w:val="28"/>
        </w:rPr>
        <w:t>chrēstotētos</w:t>
      </w:r>
      <w:proofErr w:type="spellEnd"/>
      <w:r w:rsidR="003065F8" w:rsidRPr="003809DA">
        <w:rPr>
          <w:rFonts w:cstheme="minorHAnsi"/>
          <w:kern w:val="0"/>
          <w:sz w:val="28"/>
          <w:szCs w:val="28"/>
        </w:rPr>
        <w:t xml:space="preserve">, also trans. “kindness,” used earlier in the verse.) Both words mean “what is suitable or fitting to a need.” </w:t>
      </w:r>
      <w:proofErr w:type="spellStart"/>
      <w:r w:rsidR="003065F8" w:rsidRPr="003809DA">
        <w:rPr>
          <w:rFonts w:cstheme="minorHAnsi"/>
          <w:i/>
          <w:kern w:val="0"/>
          <w:sz w:val="28"/>
          <w:szCs w:val="28"/>
        </w:rPr>
        <w:t>Chrēstos</w:t>
      </w:r>
      <w:proofErr w:type="spellEnd"/>
      <w:r w:rsidR="003065F8" w:rsidRPr="003809DA">
        <w:rPr>
          <w:rFonts w:cstheme="minorHAnsi"/>
          <w:kern w:val="0"/>
          <w:sz w:val="28"/>
          <w:szCs w:val="28"/>
        </w:rPr>
        <w:t xml:space="preserve"> is used of God in Luke 6:35 and 1 Peter 2:3 and of people in Ephesians 4:32. </w:t>
      </w:r>
      <w:r w:rsidR="003065F8" w:rsidRPr="003809DA">
        <w:rPr>
          <w:rFonts w:cstheme="minorHAnsi"/>
          <w:b/>
          <w:kern w:val="0"/>
          <w:sz w:val="28"/>
          <w:szCs w:val="28"/>
        </w:rPr>
        <w:t>Not realizing</w:t>
      </w:r>
      <w:r w:rsidR="003065F8" w:rsidRPr="003809DA">
        <w:rPr>
          <w:rFonts w:cstheme="minorHAnsi"/>
          <w:kern w:val="0"/>
          <w:sz w:val="28"/>
          <w:szCs w:val="28"/>
        </w:rPr>
        <w:t xml:space="preserve"> (lit., “being ignorant of”) </w:t>
      </w:r>
      <w:r w:rsidR="003065F8" w:rsidRPr="003809DA">
        <w:rPr>
          <w:rFonts w:cstheme="minorHAnsi"/>
          <w:b/>
          <w:kern w:val="0"/>
          <w:sz w:val="28"/>
          <w:szCs w:val="28"/>
        </w:rPr>
        <w:t>God’s</w:t>
      </w:r>
      <w:r w:rsidR="003065F8" w:rsidRPr="003809DA">
        <w:rPr>
          <w:rFonts w:cstheme="minorHAnsi"/>
          <w:kern w:val="0"/>
          <w:sz w:val="28"/>
          <w:szCs w:val="28"/>
        </w:rPr>
        <w:t xml:space="preserve"> purpose, people showed </w:t>
      </w:r>
      <w:r w:rsidR="003065F8" w:rsidRPr="003809DA">
        <w:rPr>
          <w:rFonts w:cstheme="minorHAnsi"/>
          <w:b/>
          <w:kern w:val="0"/>
          <w:sz w:val="28"/>
          <w:szCs w:val="28"/>
        </w:rPr>
        <w:t>contempt for</w:t>
      </w:r>
      <w:r w:rsidR="003065F8" w:rsidRPr="003809DA">
        <w:rPr>
          <w:rFonts w:cstheme="minorHAnsi"/>
          <w:kern w:val="0"/>
          <w:sz w:val="28"/>
          <w:szCs w:val="28"/>
        </w:rPr>
        <w:t xml:space="preserve"> (</w:t>
      </w:r>
      <w:proofErr w:type="spellStart"/>
      <w:r w:rsidR="003065F8" w:rsidRPr="003809DA">
        <w:rPr>
          <w:rFonts w:cstheme="minorHAnsi"/>
          <w:i/>
          <w:kern w:val="0"/>
          <w:sz w:val="28"/>
          <w:szCs w:val="28"/>
        </w:rPr>
        <w:t>kataphroneis</w:t>
      </w:r>
      <w:proofErr w:type="spellEnd"/>
      <w:r w:rsidR="003065F8" w:rsidRPr="003809DA">
        <w:rPr>
          <w:rFonts w:cstheme="minorHAnsi"/>
          <w:kern w:val="0"/>
          <w:sz w:val="28"/>
          <w:szCs w:val="28"/>
        </w:rPr>
        <w:t>, “you thought down on”) God’s attributes and actions (cf. “suppress the truth,” Rom. 1:18). People knew of God’s Being through natural revelation (1:19–21, 28), but did not know the purpose of His kindness.</w:t>
      </w:r>
    </w:p>
    <w:p w14:paraId="6ED9DF34" w14:textId="77777777" w:rsidR="0004340A" w:rsidRPr="003809DA" w:rsidRDefault="0004340A" w:rsidP="00E84C20">
      <w:pPr>
        <w:autoSpaceDE w:val="0"/>
        <w:autoSpaceDN w:val="0"/>
        <w:adjustRightInd w:val="0"/>
        <w:spacing w:after="0" w:line="360" w:lineRule="auto"/>
        <w:rPr>
          <w:rFonts w:cstheme="minorHAnsi"/>
          <w:kern w:val="0"/>
          <w:sz w:val="28"/>
          <w:szCs w:val="28"/>
        </w:rPr>
      </w:pPr>
    </w:p>
    <w:p w14:paraId="0FE68B58" w14:textId="77777777" w:rsidR="003065F8" w:rsidRPr="0004340A" w:rsidRDefault="003065F8" w:rsidP="00E84C20">
      <w:pPr>
        <w:tabs>
          <w:tab w:val="left" w:pos="360"/>
        </w:tabs>
        <w:autoSpaceDE w:val="0"/>
        <w:autoSpaceDN w:val="0"/>
        <w:adjustRightInd w:val="0"/>
        <w:spacing w:after="0" w:line="360" w:lineRule="auto"/>
        <w:ind w:left="360" w:hanging="360"/>
        <w:rPr>
          <w:rFonts w:cstheme="minorHAnsi"/>
          <w:b/>
          <w:bCs/>
          <w:color w:val="EE0000"/>
          <w:kern w:val="0"/>
          <w:sz w:val="28"/>
          <w:szCs w:val="28"/>
        </w:rPr>
      </w:pPr>
      <w:r w:rsidRPr="009C66B3">
        <w:rPr>
          <w:rFonts w:cstheme="minorHAnsi"/>
          <w:b/>
          <w:bCs/>
          <w:color w:val="EE0000"/>
          <w:kern w:val="0"/>
          <w:sz w:val="28"/>
          <w:szCs w:val="28"/>
          <w:highlight w:val="lightGray"/>
        </w:rPr>
        <w:t>2.</w:t>
      </w:r>
      <w:r w:rsidRPr="009C66B3">
        <w:rPr>
          <w:rFonts w:cstheme="minorHAnsi"/>
          <w:b/>
          <w:bCs/>
          <w:color w:val="EE0000"/>
          <w:kern w:val="0"/>
          <w:sz w:val="28"/>
          <w:szCs w:val="28"/>
          <w:highlight w:val="lightGray"/>
        </w:rPr>
        <w:tab/>
      </w:r>
      <w:r w:rsidRPr="009C66B3">
        <w:rPr>
          <w:rFonts w:cstheme="minorHAnsi"/>
          <w:b/>
          <w:bCs/>
          <w:smallCaps/>
          <w:color w:val="EE0000"/>
          <w:kern w:val="0"/>
          <w:sz w:val="28"/>
          <w:szCs w:val="28"/>
          <w:highlight w:val="lightGray"/>
        </w:rPr>
        <w:t>impartiality</w:t>
      </w:r>
      <w:r w:rsidRPr="009C66B3">
        <w:rPr>
          <w:rFonts w:cstheme="minorHAnsi"/>
          <w:b/>
          <w:bCs/>
          <w:color w:val="EE0000"/>
          <w:kern w:val="0"/>
          <w:sz w:val="28"/>
          <w:szCs w:val="28"/>
          <w:highlight w:val="lightGray"/>
        </w:rPr>
        <w:t xml:space="preserve"> (2:5–11).</w:t>
      </w:r>
    </w:p>
    <w:p w14:paraId="1A7C68E4" w14:textId="3754C3C1" w:rsidR="003065F8" w:rsidRPr="003809DA" w:rsidRDefault="00361618" w:rsidP="00E84C20">
      <w:pPr>
        <w:autoSpaceDE w:val="0"/>
        <w:autoSpaceDN w:val="0"/>
        <w:adjustRightInd w:val="0"/>
        <w:spacing w:after="0" w:line="360" w:lineRule="auto"/>
        <w:rPr>
          <w:rFonts w:cstheme="minorHAnsi"/>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3065F8" w:rsidRPr="0004340A">
        <w:rPr>
          <w:rFonts w:cstheme="minorHAnsi"/>
          <w:b/>
          <w:kern w:val="0"/>
          <w:sz w:val="28"/>
          <w:szCs w:val="28"/>
          <w:highlight w:val="lightGray"/>
        </w:rPr>
        <w:t>2:5–6</w:t>
      </w:r>
      <w:r w:rsidR="003065F8" w:rsidRPr="003809DA">
        <w:rPr>
          <w:rFonts w:cstheme="minorHAnsi"/>
          <w:kern w:val="0"/>
          <w:sz w:val="28"/>
          <w:szCs w:val="28"/>
        </w:rPr>
        <w:t xml:space="preserve">. Why are people ignorant of God’s intention to be kind? (v. 4) And why do they despise it? It is </w:t>
      </w:r>
      <w:r w:rsidR="003065F8" w:rsidRPr="003809DA">
        <w:rPr>
          <w:rFonts w:cstheme="minorHAnsi"/>
          <w:b/>
          <w:kern w:val="0"/>
          <w:sz w:val="28"/>
          <w:szCs w:val="28"/>
        </w:rPr>
        <w:t>because of</w:t>
      </w:r>
      <w:r w:rsidR="003065F8" w:rsidRPr="003809DA">
        <w:rPr>
          <w:rFonts w:cstheme="minorHAnsi"/>
          <w:kern w:val="0"/>
          <w:sz w:val="28"/>
          <w:szCs w:val="28"/>
        </w:rPr>
        <w:t xml:space="preserve"> their </w:t>
      </w:r>
      <w:r w:rsidR="003065F8" w:rsidRPr="003809DA">
        <w:rPr>
          <w:rFonts w:cstheme="minorHAnsi"/>
          <w:b/>
          <w:kern w:val="0"/>
          <w:sz w:val="28"/>
          <w:szCs w:val="28"/>
        </w:rPr>
        <w:t>stubbornness</w:t>
      </w:r>
      <w:r w:rsidR="003065F8" w:rsidRPr="003809DA">
        <w:rPr>
          <w:rFonts w:cstheme="minorHAnsi"/>
          <w:kern w:val="0"/>
          <w:sz w:val="28"/>
          <w:szCs w:val="28"/>
        </w:rPr>
        <w:t xml:space="preserve"> (lit., “hardness”; </w:t>
      </w:r>
      <w:proofErr w:type="spellStart"/>
      <w:r w:rsidR="003065F8" w:rsidRPr="003809DA">
        <w:rPr>
          <w:rFonts w:cstheme="minorHAnsi"/>
          <w:i/>
          <w:kern w:val="0"/>
          <w:sz w:val="28"/>
          <w:szCs w:val="28"/>
        </w:rPr>
        <w:t>sklērotēta</w:t>
      </w:r>
      <w:proofErr w:type="spellEnd"/>
      <w:r w:rsidR="003065F8" w:rsidRPr="003809DA">
        <w:rPr>
          <w:rFonts w:cstheme="minorHAnsi"/>
          <w:kern w:val="0"/>
          <w:sz w:val="28"/>
          <w:szCs w:val="28"/>
        </w:rPr>
        <w:t xml:space="preserve">, whence the Eng. “sclerosis”) </w:t>
      </w:r>
      <w:r w:rsidR="003065F8" w:rsidRPr="003809DA">
        <w:rPr>
          <w:rFonts w:cstheme="minorHAnsi"/>
          <w:b/>
          <w:kern w:val="0"/>
          <w:sz w:val="28"/>
          <w:szCs w:val="28"/>
        </w:rPr>
        <w:t>and</w:t>
      </w:r>
      <w:r w:rsidR="003065F8" w:rsidRPr="003809DA">
        <w:rPr>
          <w:rFonts w:cstheme="minorHAnsi"/>
          <w:kern w:val="0"/>
          <w:sz w:val="28"/>
          <w:szCs w:val="28"/>
        </w:rPr>
        <w:t xml:space="preserve"> their </w:t>
      </w:r>
      <w:r w:rsidR="003065F8" w:rsidRPr="003809DA">
        <w:rPr>
          <w:rFonts w:cstheme="minorHAnsi"/>
          <w:b/>
          <w:kern w:val="0"/>
          <w:sz w:val="28"/>
          <w:szCs w:val="28"/>
        </w:rPr>
        <w:t>unrepentant heart</w:t>
      </w:r>
      <w:r w:rsidR="003065F8" w:rsidRPr="003809DA">
        <w:rPr>
          <w:rFonts w:cstheme="minorHAnsi"/>
          <w:kern w:val="0"/>
          <w:sz w:val="28"/>
          <w:szCs w:val="28"/>
        </w:rPr>
        <w:t xml:space="preserve"> (s). So</w:t>
      </w:r>
      <w:r w:rsidR="0004340A">
        <w:rPr>
          <w:rFonts w:cstheme="minorHAnsi"/>
          <w:kern w:val="0"/>
          <w:sz w:val="28"/>
          <w:szCs w:val="28"/>
        </w:rPr>
        <w:t>,</w:t>
      </w:r>
      <w:r w:rsidR="003065F8" w:rsidRPr="003809DA">
        <w:rPr>
          <w:rFonts w:cstheme="minorHAnsi"/>
          <w:kern w:val="0"/>
          <w:sz w:val="28"/>
          <w:szCs w:val="28"/>
        </w:rPr>
        <w:t xml:space="preserve"> </w:t>
      </w:r>
      <w:r w:rsidR="003065F8" w:rsidRPr="003809DA">
        <w:rPr>
          <w:rFonts w:cstheme="minorHAnsi"/>
          <w:b/>
          <w:kern w:val="0"/>
          <w:sz w:val="28"/>
          <w:szCs w:val="28"/>
        </w:rPr>
        <w:t>God’s wrath</w:t>
      </w:r>
      <w:r w:rsidR="003065F8" w:rsidRPr="003809DA">
        <w:rPr>
          <w:rFonts w:cstheme="minorHAnsi"/>
          <w:kern w:val="0"/>
          <w:sz w:val="28"/>
          <w:szCs w:val="28"/>
        </w:rPr>
        <w:t xml:space="preserve"> against people’s sins is being stored </w:t>
      </w:r>
      <w:r w:rsidR="003065F8" w:rsidRPr="003809DA">
        <w:rPr>
          <w:rFonts w:cstheme="minorHAnsi"/>
          <w:b/>
          <w:kern w:val="0"/>
          <w:sz w:val="28"/>
          <w:szCs w:val="28"/>
        </w:rPr>
        <w:t>up</w:t>
      </w:r>
      <w:r w:rsidR="003065F8" w:rsidRPr="003809DA">
        <w:rPr>
          <w:rFonts w:cstheme="minorHAnsi"/>
          <w:kern w:val="0"/>
          <w:sz w:val="28"/>
          <w:szCs w:val="28"/>
        </w:rPr>
        <w:t xml:space="preserve"> like a great reservoir until </w:t>
      </w:r>
      <w:r w:rsidR="003065F8" w:rsidRPr="003809DA">
        <w:rPr>
          <w:rFonts w:cstheme="minorHAnsi"/>
          <w:b/>
          <w:kern w:val="0"/>
          <w:sz w:val="28"/>
          <w:szCs w:val="28"/>
        </w:rPr>
        <w:t>the day</w:t>
      </w:r>
      <w:r w:rsidR="003065F8" w:rsidRPr="003809DA">
        <w:rPr>
          <w:rFonts w:cstheme="minorHAnsi"/>
          <w:kern w:val="0"/>
          <w:sz w:val="28"/>
          <w:szCs w:val="28"/>
        </w:rPr>
        <w:t xml:space="preserve"> when it will all be poured forth in </w:t>
      </w:r>
      <w:r w:rsidR="003065F8" w:rsidRPr="003809DA">
        <w:rPr>
          <w:rFonts w:cstheme="minorHAnsi"/>
          <w:b/>
          <w:kern w:val="0"/>
          <w:sz w:val="28"/>
          <w:szCs w:val="28"/>
        </w:rPr>
        <w:t>His righteous judgment</w:t>
      </w:r>
      <w:r w:rsidR="003065F8" w:rsidRPr="003809DA">
        <w:rPr>
          <w:rFonts w:cstheme="minorHAnsi"/>
          <w:kern w:val="0"/>
          <w:sz w:val="28"/>
          <w:szCs w:val="28"/>
        </w:rPr>
        <w:t xml:space="preserve">. On that day </w:t>
      </w:r>
      <w:r w:rsidR="003065F8" w:rsidRPr="003809DA">
        <w:rPr>
          <w:rFonts w:cstheme="minorHAnsi"/>
          <w:b/>
          <w:kern w:val="0"/>
          <w:sz w:val="28"/>
          <w:szCs w:val="28"/>
        </w:rPr>
        <w:t>God will give to each person according to what He has done</w:t>
      </w:r>
      <w:r w:rsidR="003065F8" w:rsidRPr="003809DA">
        <w:rPr>
          <w:rFonts w:cstheme="minorHAnsi"/>
          <w:kern w:val="0"/>
          <w:sz w:val="28"/>
          <w:szCs w:val="28"/>
        </w:rPr>
        <w:t xml:space="preserve"> (quotation of Ps. 62:12 and Prov. 24:12). God’s judging will be based on the standard of truth (Rom. 2:2) and it will be impartial (v. 11).</w:t>
      </w:r>
    </w:p>
    <w:p w14:paraId="69DE7435" w14:textId="77777777" w:rsidR="00361618" w:rsidRDefault="00361618" w:rsidP="00E84C20">
      <w:pPr>
        <w:autoSpaceDE w:val="0"/>
        <w:autoSpaceDN w:val="0"/>
        <w:adjustRightInd w:val="0"/>
        <w:spacing w:after="0" w:line="360" w:lineRule="auto"/>
        <w:rPr>
          <w:rFonts w:cstheme="minorHAnsi"/>
          <w:kern w:val="0"/>
          <w:sz w:val="28"/>
          <w:szCs w:val="28"/>
        </w:rPr>
      </w:pPr>
    </w:p>
    <w:p w14:paraId="31D0B5F7" w14:textId="72C79274" w:rsidR="003065F8" w:rsidRPr="003809DA" w:rsidRDefault="00361618" w:rsidP="00E84C20">
      <w:pPr>
        <w:autoSpaceDE w:val="0"/>
        <w:autoSpaceDN w:val="0"/>
        <w:adjustRightInd w:val="0"/>
        <w:spacing w:after="0" w:line="360" w:lineRule="auto"/>
        <w:rPr>
          <w:rFonts w:cstheme="minorHAnsi"/>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3065F8" w:rsidRPr="0004340A">
        <w:rPr>
          <w:rFonts w:cstheme="minorHAnsi"/>
          <w:b/>
          <w:kern w:val="0"/>
          <w:sz w:val="28"/>
          <w:szCs w:val="28"/>
          <w:highlight w:val="lightGray"/>
        </w:rPr>
        <w:t>2:7–11</w:t>
      </w:r>
      <w:r w:rsidR="003065F8" w:rsidRPr="003809DA">
        <w:rPr>
          <w:rFonts w:cstheme="minorHAnsi"/>
          <w:kern w:val="0"/>
          <w:sz w:val="28"/>
          <w:szCs w:val="28"/>
        </w:rPr>
        <w:t xml:space="preserve">. God </w:t>
      </w:r>
      <w:r w:rsidR="003065F8" w:rsidRPr="003809DA">
        <w:rPr>
          <w:rFonts w:cstheme="minorHAnsi"/>
          <w:b/>
          <w:kern w:val="0"/>
          <w:sz w:val="28"/>
          <w:szCs w:val="28"/>
        </w:rPr>
        <w:t>will</w:t>
      </w:r>
      <w:r w:rsidR="003065F8" w:rsidRPr="003809DA">
        <w:rPr>
          <w:rFonts w:cstheme="minorHAnsi"/>
          <w:kern w:val="0"/>
          <w:sz w:val="28"/>
          <w:szCs w:val="28"/>
        </w:rPr>
        <w:t xml:space="preserve"> bestow </w:t>
      </w:r>
      <w:r w:rsidR="003065F8" w:rsidRPr="003809DA">
        <w:rPr>
          <w:rFonts w:cstheme="minorHAnsi"/>
          <w:b/>
          <w:kern w:val="0"/>
          <w:sz w:val="28"/>
          <w:szCs w:val="28"/>
        </w:rPr>
        <w:t>eternal life</w:t>
      </w:r>
      <w:r w:rsidR="003065F8" w:rsidRPr="003809DA">
        <w:rPr>
          <w:rFonts w:cstheme="minorHAnsi"/>
          <w:kern w:val="0"/>
          <w:sz w:val="28"/>
          <w:szCs w:val="28"/>
        </w:rPr>
        <w:t xml:space="preserve"> on </w:t>
      </w:r>
      <w:r w:rsidR="003065F8" w:rsidRPr="003809DA">
        <w:rPr>
          <w:rFonts w:cstheme="minorHAnsi"/>
          <w:b/>
          <w:kern w:val="0"/>
          <w:sz w:val="28"/>
          <w:szCs w:val="28"/>
        </w:rPr>
        <w:t>those who by persistence in doing good seek</w:t>
      </w:r>
      <w:r w:rsidR="003065F8" w:rsidRPr="003809DA">
        <w:rPr>
          <w:rFonts w:cstheme="minorHAnsi"/>
          <w:kern w:val="0"/>
          <w:sz w:val="28"/>
          <w:szCs w:val="28"/>
        </w:rPr>
        <w:t xml:space="preserve"> (pres. tense, “keep on seeking”) </w:t>
      </w:r>
      <w:r w:rsidR="003065F8" w:rsidRPr="003809DA">
        <w:rPr>
          <w:rFonts w:cstheme="minorHAnsi"/>
          <w:b/>
          <w:kern w:val="0"/>
          <w:sz w:val="28"/>
          <w:szCs w:val="28"/>
        </w:rPr>
        <w:t>glory, honor, and immortality</w:t>
      </w:r>
      <w:r w:rsidR="003065F8" w:rsidRPr="003809DA">
        <w:rPr>
          <w:rFonts w:cstheme="minorHAnsi"/>
          <w:kern w:val="0"/>
          <w:sz w:val="28"/>
          <w:szCs w:val="28"/>
        </w:rPr>
        <w:t xml:space="preserve">. On the other </w:t>
      </w:r>
      <w:proofErr w:type="gramStart"/>
      <w:r w:rsidR="003065F8" w:rsidRPr="003809DA">
        <w:rPr>
          <w:rFonts w:cstheme="minorHAnsi"/>
          <w:kern w:val="0"/>
          <w:sz w:val="28"/>
          <w:szCs w:val="28"/>
        </w:rPr>
        <w:t>hand</w:t>
      </w:r>
      <w:proofErr w:type="gramEnd"/>
      <w:r w:rsidR="003065F8" w:rsidRPr="003809DA">
        <w:rPr>
          <w:rFonts w:cstheme="minorHAnsi"/>
          <w:kern w:val="0"/>
          <w:sz w:val="28"/>
          <w:szCs w:val="28"/>
        </w:rPr>
        <w:t xml:space="preserve"> </w:t>
      </w:r>
      <w:r w:rsidR="003065F8" w:rsidRPr="003809DA">
        <w:rPr>
          <w:rFonts w:cstheme="minorHAnsi"/>
          <w:b/>
          <w:kern w:val="0"/>
          <w:sz w:val="28"/>
          <w:szCs w:val="28"/>
        </w:rPr>
        <w:t>wrath and anger</w:t>
      </w:r>
      <w:r w:rsidR="003065F8" w:rsidRPr="003809DA">
        <w:rPr>
          <w:rFonts w:cstheme="minorHAnsi"/>
          <w:kern w:val="0"/>
          <w:sz w:val="28"/>
          <w:szCs w:val="28"/>
        </w:rPr>
        <w:t xml:space="preserve"> will be the portion of </w:t>
      </w:r>
      <w:r w:rsidR="003065F8" w:rsidRPr="003809DA">
        <w:rPr>
          <w:rFonts w:cstheme="minorHAnsi"/>
          <w:b/>
          <w:kern w:val="0"/>
          <w:sz w:val="28"/>
          <w:szCs w:val="28"/>
        </w:rPr>
        <w:t>the self-seeking … who reject</w:t>
      </w:r>
      <w:r w:rsidR="003065F8" w:rsidRPr="003809DA">
        <w:rPr>
          <w:rFonts w:cstheme="minorHAnsi"/>
          <w:kern w:val="0"/>
          <w:sz w:val="28"/>
          <w:szCs w:val="28"/>
        </w:rPr>
        <w:t xml:space="preserve"> (lit., “keep on disobeying”) </w:t>
      </w:r>
      <w:r w:rsidR="003065F8" w:rsidRPr="003809DA">
        <w:rPr>
          <w:rFonts w:cstheme="minorHAnsi"/>
          <w:b/>
          <w:kern w:val="0"/>
          <w:sz w:val="28"/>
          <w:szCs w:val="28"/>
        </w:rPr>
        <w:t>the truth and follow</w:t>
      </w:r>
      <w:r w:rsidR="003065F8" w:rsidRPr="003809DA">
        <w:rPr>
          <w:rFonts w:cstheme="minorHAnsi"/>
          <w:kern w:val="0"/>
          <w:sz w:val="28"/>
          <w:szCs w:val="28"/>
        </w:rPr>
        <w:t xml:space="preserve"> (pres. tense, “keep on obeying”) </w:t>
      </w:r>
      <w:r w:rsidR="003065F8" w:rsidRPr="003809DA">
        <w:rPr>
          <w:rFonts w:cstheme="minorHAnsi"/>
          <w:b/>
          <w:kern w:val="0"/>
          <w:sz w:val="28"/>
          <w:szCs w:val="28"/>
        </w:rPr>
        <w:t>evil</w:t>
      </w:r>
      <w:r w:rsidR="003065F8" w:rsidRPr="003809DA">
        <w:rPr>
          <w:rFonts w:cstheme="minorHAnsi"/>
          <w:kern w:val="0"/>
          <w:sz w:val="28"/>
          <w:szCs w:val="28"/>
        </w:rPr>
        <w:t xml:space="preserve"> (</w:t>
      </w:r>
      <w:proofErr w:type="spellStart"/>
      <w:r w:rsidR="003065F8" w:rsidRPr="003809DA">
        <w:rPr>
          <w:rFonts w:cstheme="minorHAnsi"/>
          <w:i/>
          <w:kern w:val="0"/>
          <w:sz w:val="28"/>
          <w:szCs w:val="28"/>
        </w:rPr>
        <w:t>adikia</w:t>
      </w:r>
      <w:proofErr w:type="spellEnd"/>
      <w:r w:rsidR="003065F8" w:rsidRPr="003809DA">
        <w:rPr>
          <w:rFonts w:cstheme="minorHAnsi"/>
          <w:kern w:val="0"/>
          <w:sz w:val="28"/>
          <w:szCs w:val="28"/>
        </w:rPr>
        <w:t xml:space="preserve">, “unrighteousness”; cf. 1:18). Each one </w:t>
      </w:r>
      <w:r w:rsidR="003065F8" w:rsidRPr="003809DA">
        <w:rPr>
          <w:rFonts w:cstheme="minorHAnsi"/>
          <w:b/>
          <w:kern w:val="0"/>
          <w:sz w:val="28"/>
          <w:szCs w:val="28"/>
        </w:rPr>
        <w:t>who does</w:t>
      </w:r>
      <w:r w:rsidR="003065F8" w:rsidRPr="003809DA">
        <w:rPr>
          <w:rFonts w:cstheme="minorHAnsi"/>
          <w:kern w:val="0"/>
          <w:sz w:val="28"/>
          <w:szCs w:val="28"/>
        </w:rPr>
        <w:t xml:space="preserve"> (“keeps </w:t>
      </w:r>
      <w:r w:rsidR="003065F8" w:rsidRPr="003809DA">
        <w:rPr>
          <w:rFonts w:cstheme="minorHAnsi"/>
          <w:kern w:val="0"/>
          <w:sz w:val="28"/>
          <w:szCs w:val="28"/>
        </w:rPr>
        <w:lastRenderedPageBreak/>
        <w:t xml:space="preserve">on producing”) </w:t>
      </w:r>
      <w:r w:rsidR="003065F8" w:rsidRPr="003809DA">
        <w:rPr>
          <w:rFonts w:cstheme="minorHAnsi"/>
          <w:b/>
          <w:kern w:val="0"/>
          <w:sz w:val="28"/>
          <w:szCs w:val="28"/>
        </w:rPr>
        <w:t>evil</w:t>
      </w:r>
      <w:r w:rsidR="003065F8" w:rsidRPr="003809DA">
        <w:rPr>
          <w:rFonts w:cstheme="minorHAnsi"/>
          <w:kern w:val="0"/>
          <w:sz w:val="28"/>
          <w:szCs w:val="28"/>
        </w:rPr>
        <w:t xml:space="preserve"> will receive </w:t>
      </w:r>
      <w:r w:rsidR="003065F8" w:rsidRPr="003809DA">
        <w:rPr>
          <w:rFonts w:cstheme="minorHAnsi"/>
          <w:b/>
          <w:kern w:val="0"/>
          <w:sz w:val="28"/>
          <w:szCs w:val="28"/>
        </w:rPr>
        <w:t>trouble and distress</w:t>
      </w:r>
      <w:r w:rsidR="003065F8" w:rsidRPr="003809DA">
        <w:rPr>
          <w:rFonts w:cstheme="minorHAnsi"/>
          <w:kern w:val="0"/>
          <w:sz w:val="28"/>
          <w:szCs w:val="28"/>
        </w:rPr>
        <w:t xml:space="preserve">, whereas each one </w:t>
      </w:r>
      <w:r w:rsidR="003065F8" w:rsidRPr="003809DA">
        <w:rPr>
          <w:rFonts w:cstheme="minorHAnsi"/>
          <w:b/>
          <w:kern w:val="0"/>
          <w:sz w:val="28"/>
          <w:szCs w:val="28"/>
        </w:rPr>
        <w:t>who does</w:t>
      </w:r>
      <w:r w:rsidR="003065F8" w:rsidRPr="003809DA">
        <w:rPr>
          <w:rFonts w:cstheme="minorHAnsi"/>
          <w:kern w:val="0"/>
          <w:sz w:val="28"/>
          <w:szCs w:val="28"/>
        </w:rPr>
        <w:t xml:space="preserve"> (“keeps on working”) </w:t>
      </w:r>
      <w:r w:rsidR="003065F8" w:rsidRPr="003809DA">
        <w:rPr>
          <w:rFonts w:cstheme="minorHAnsi"/>
          <w:b/>
          <w:kern w:val="0"/>
          <w:sz w:val="28"/>
          <w:szCs w:val="28"/>
        </w:rPr>
        <w:t>good</w:t>
      </w:r>
      <w:r w:rsidR="003065F8" w:rsidRPr="003809DA">
        <w:rPr>
          <w:rFonts w:cstheme="minorHAnsi"/>
          <w:kern w:val="0"/>
          <w:sz w:val="28"/>
          <w:szCs w:val="28"/>
        </w:rPr>
        <w:t xml:space="preserve"> will have </w:t>
      </w:r>
      <w:r w:rsidR="003065F8" w:rsidRPr="003809DA">
        <w:rPr>
          <w:rFonts w:cstheme="minorHAnsi"/>
          <w:b/>
          <w:kern w:val="0"/>
          <w:sz w:val="28"/>
          <w:szCs w:val="28"/>
        </w:rPr>
        <w:t>glory, honor</w:t>
      </w:r>
      <w:r w:rsidR="003065F8" w:rsidRPr="003809DA">
        <w:rPr>
          <w:rFonts w:cstheme="minorHAnsi"/>
          <w:kern w:val="0"/>
          <w:sz w:val="28"/>
          <w:szCs w:val="28"/>
        </w:rPr>
        <w:t xml:space="preserve"> (cf. “glory and honor” in 2:7), </w:t>
      </w:r>
      <w:r w:rsidR="003065F8" w:rsidRPr="003809DA">
        <w:rPr>
          <w:rFonts w:cstheme="minorHAnsi"/>
          <w:b/>
          <w:kern w:val="0"/>
          <w:sz w:val="28"/>
          <w:szCs w:val="28"/>
        </w:rPr>
        <w:t>and peace</w:t>
      </w:r>
      <w:r w:rsidR="003065F8" w:rsidRPr="003809DA">
        <w:rPr>
          <w:rFonts w:cstheme="minorHAnsi"/>
          <w:kern w:val="0"/>
          <w:sz w:val="28"/>
          <w:szCs w:val="28"/>
        </w:rPr>
        <w:t>. This just recompense by God is without regard to ethnic background or any other consideration except what each person has done.</w:t>
      </w:r>
    </w:p>
    <w:p w14:paraId="02F2FCED" w14:textId="77777777" w:rsidR="00361618" w:rsidRDefault="00361618" w:rsidP="00E84C20">
      <w:pPr>
        <w:spacing w:after="0" w:line="360" w:lineRule="auto"/>
        <w:rPr>
          <w:rFonts w:cstheme="minorHAnsi"/>
          <w:kern w:val="0"/>
          <w:sz w:val="28"/>
          <w:szCs w:val="28"/>
          <w:highlight w:val="yellow"/>
        </w:rPr>
      </w:pPr>
    </w:p>
    <w:p w14:paraId="57F99306" w14:textId="19C057BF" w:rsidR="003065F8" w:rsidRDefault="003065F8" w:rsidP="00E84C20">
      <w:pPr>
        <w:spacing w:after="0" w:line="360" w:lineRule="auto"/>
        <w:rPr>
          <w:rFonts w:cstheme="minorHAnsi"/>
          <w:kern w:val="0"/>
          <w:sz w:val="28"/>
          <w:szCs w:val="28"/>
        </w:rPr>
      </w:pPr>
      <w:r w:rsidRPr="003809DA">
        <w:rPr>
          <w:rFonts w:cstheme="minorHAnsi"/>
          <w:kern w:val="0"/>
          <w:sz w:val="28"/>
          <w:szCs w:val="28"/>
          <w:highlight w:val="yellow"/>
        </w:rPr>
        <w:t>A person’s habitual conduct, whether good or evil,</w:t>
      </w:r>
      <w:r w:rsidRPr="003809DA">
        <w:rPr>
          <w:rFonts w:cstheme="minorHAnsi"/>
          <w:kern w:val="0"/>
          <w:sz w:val="28"/>
          <w:szCs w:val="28"/>
        </w:rPr>
        <w:t xml:space="preserve"> </w:t>
      </w:r>
      <w:r w:rsidRPr="003809DA">
        <w:rPr>
          <w:rFonts w:cstheme="minorHAnsi"/>
          <w:b/>
          <w:bCs/>
          <w:color w:val="C00000"/>
          <w:kern w:val="0"/>
          <w:sz w:val="28"/>
          <w:szCs w:val="28"/>
          <w:highlight w:val="yellow"/>
          <w:vertAlign w:val="superscript"/>
        </w:rPr>
        <w:footnoteReference w:id="8"/>
      </w:r>
      <w:r w:rsidRPr="003809DA">
        <w:rPr>
          <w:rFonts w:cstheme="minorHAnsi"/>
          <w:kern w:val="0"/>
          <w:sz w:val="28"/>
          <w:szCs w:val="28"/>
        </w:rPr>
        <w:t xml:space="preserve">  </w:t>
      </w:r>
      <w:r w:rsidRPr="003809DA">
        <w:rPr>
          <w:rFonts w:cstheme="minorHAnsi"/>
          <w:kern w:val="0"/>
          <w:sz w:val="28"/>
          <w:szCs w:val="28"/>
          <w:highlight w:val="yellow"/>
        </w:rPr>
        <w:t>reveals the condition of his heart.</w:t>
      </w:r>
      <w:r w:rsidRPr="003809DA">
        <w:rPr>
          <w:rFonts w:cstheme="minorHAnsi"/>
          <w:kern w:val="0"/>
          <w:sz w:val="28"/>
          <w:szCs w:val="28"/>
        </w:rPr>
        <w:t xml:space="preserve"> Eternal life is not rewarded for good living; that would contradict many other Scriptures which clearly state that salvation is not by works, but is all of God’s grace to those who believe (e.g., Rom. 6:23; 10:9–10; 11:6; Eph. 2:8–9; Titus 3:5). </w:t>
      </w:r>
      <w:r w:rsidRPr="003809DA">
        <w:rPr>
          <w:rFonts w:cstheme="minorHAnsi"/>
          <w:kern w:val="0"/>
          <w:sz w:val="28"/>
          <w:szCs w:val="28"/>
          <w:highlight w:val="yellow"/>
        </w:rPr>
        <w:t xml:space="preserve">A person’s doing good </w:t>
      </w:r>
      <w:r w:rsidRPr="003809DA">
        <w:rPr>
          <w:rFonts w:cstheme="minorHAnsi"/>
          <w:i/>
          <w:kern w:val="0"/>
          <w:sz w:val="28"/>
          <w:szCs w:val="28"/>
          <w:highlight w:val="yellow"/>
        </w:rPr>
        <w:t>shows</w:t>
      </w:r>
      <w:r w:rsidRPr="003809DA">
        <w:rPr>
          <w:rFonts w:cstheme="minorHAnsi"/>
          <w:kern w:val="0"/>
          <w:sz w:val="28"/>
          <w:szCs w:val="28"/>
          <w:highlight w:val="yellow"/>
        </w:rPr>
        <w:t xml:space="preserve"> that his heart is regenerate.</w:t>
      </w:r>
      <w:r w:rsidRPr="003809DA">
        <w:rPr>
          <w:rFonts w:cstheme="minorHAnsi"/>
          <w:kern w:val="0"/>
          <w:sz w:val="28"/>
          <w:szCs w:val="28"/>
        </w:rPr>
        <w:t xml:space="preserve"> Such a person, redeemed by God, has eternal life. Conversely a person who continually does evil and rejects the truth </w:t>
      </w:r>
      <w:r w:rsidRPr="003809DA">
        <w:rPr>
          <w:rFonts w:cstheme="minorHAnsi"/>
          <w:i/>
          <w:kern w:val="0"/>
          <w:sz w:val="28"/>
          <w:szCs w:val="28"/>
        </w:rPr>
        <w:t>shows</w:t>
      </w:r>
      <w:r w:rsidRPr="003809DA">
        <w:rPr>
          <w:rFonts w:cstheme="minorHAnsi"/>
          <w:kern w:val="0"/>
          <w:sz w:val="28"/>
          <w:szCs w:val="28"/>
        </w:rPr>
        <w:t xml:space="preserve"> that he is unregenerate, and therefore will be an object of God’s wrath.</w:t>
      </w:r>
    </w:p>
    <w:p w14:paraId="2D87E0AE" w14:textId="77777777" w:rsidR="0004340A" w:rsidRPr="003809DA" w:rsidRDefault="0004340A" w:rsidP="00E84C20">
      <w:pPr>
        <w:spacing w:after="0" w:line="360" w:lineRule="auto"/>
        <w:rPr>
          <w:rFonts w:cstheme="minorHAnsi"/>
          <w:kern w:val="0"/>
          <w:sz w:val="28"/>
          <w:szCs w:val="28"/>
        </w:rPr>
      </w:pPr>
    </w:p>
    <w:p w14:paraId="1C8A2659" w14:textId="77777777" w:rsidR="003065F8" w:rsidRPr="003809DA" w:rsidRDefault="003065F8"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The statement </w:t>
      </w:r>
      <w:r w:rsidRPr="003809DA">
        <w:rPr>
          <w:rFonts w:cstheme="minorHAnsi"/>
          <w:b/>
          <w:kern w:val="0"/>
          <w:sz w:val="28"/>
          <w:szCs w:val="28"/>
        </w:rPr>
        <w:t>first for the Jew, then for the Gentile</w:t>
      </w:r>
      <w:r w:rsidRPr="003809DA">
        <w:rPr>
          <w:rFonts w:cstheme="minorHAnsi"/>
          <w:kern w:val="0"/>
          <w:sz w:val="28"/>
          <w:szCs w:val="28"/>
        </w:rPr>
        <w:t xml:space="preserve"> (lit. “Greek”) does not imply special consideration for Jews. Instead, in the light of the divine standard of impartiality (</w:t>
      </w:r>
      <w:r w:rsidRPr="003809DA">
        <w:rPr>
          <w:rFonts w:cstheme="minorHAnsi"/>
          <w:b/>
          <w:kern w:val="0"/>
          <w:sz w:val="28"/>
          <w:szCs w:val="28"/>
        </w:rPr>
        <w:t>God does not show favoritism</w:t>
      </w:r>
      <w:r w:rsidRPr="003809DA">
        <w:rPr>
          <w:rFonts w:cstheme="minorHAnsi"/>
          <w:kern w:val="0"/>
          <w:sz w:val="28"/>
          <w:szCs w:val="28"/>
        </w:rPr>
        <w:t>), it emphasizes that the entire human race is dealt with by God.</w:t>
      </w:r>
    </w:p>
    <w:p w14:paraId="5E599C6B" w14:textId="77777777" w:rsidR="00361618" w:rsidRDefault="00361618" w:rsidP="00E84C20">
      <w:pPr>
        <w:autoSpaceDE w:val="0"/>
        <w:autoSpaceDN w:val="0"/>
        <w:adjustRightInd w:val="0"/>
        <w:spacing w:after="0" w:line="360" w:lineRule="auto"/>
        <w:rPr>
          <w:rFonts w:cstheme="minorHAnsi"/>
          <w:kern w:val="0"/>
          <w:sz w:val="28"/>
          <w:szCs w:val="28"/>
        </w:rPr>
      </w:pPr>
    </w:p>
    <w:p w14:paraId="7AEDDDA6" w14:textId="3EDDCEF7" w:rsidR="003065F8" w:rsidRDefault="003065F8"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The phrase “the day of God’s … judgment” (Rom. 2:5) taken by itself may seem to lend support to the idea of a single general judgment of all humanity. However, the Scriptures do not support such a concept. This phrase must be interpreted in conjunction with passages which clearly indicate that several judgments of </w:t>
      </w:r>
      <w:r w:rsidRPr="003809DA">
        <w:rPr>
          <w:rFonts w:cstheme="minorHAnsi"/>
          <w:kern w:val="0"/>
          <w:sz w:val="28"/>
          <w:szCs w:val="28"/>
        </w:rPr>
        <w:lastRenderedPageBreak/>
        <w:t xml:space="preserve">different groups occur at different times (cf. judgment of Israel at Christ’s Second Advent, Ezek. 20:32–38; the judgment of Gentiles at Christ’s Second Advent, Matt. 25:31–46; the great white throne judgment, Rev. 20:11–15). The focus of this passage is on the </w:t>
      </w:r>
      <w:r w:rsidRPr="003809DA">
        <w:rPr>
          <w:rFonts w:cstheme="minorHAnsi"/>
          <w:i/>
          <w:kern w:val="0"/>
          <w:sz w:val="28"/>
          <w:szCs w:val="28"/>
        </w:rPr>
        <w:t>fact</w:t>
      </w:r>
      <w:r w:rsidRPr="003809DA">
        <w:rPr>
          <w:rFonts w:cstheme="minorHAnsi"/>
          <w:kern w:val="0"/>
          <w:sz w:val="28"/>
          <w:szCs w:val="28"/>
        </w:rPr>
        <w:t xml:space="preserve"> that God will judge all peoples, not on the details of who will be judged when.</w:t>
      </w:r>
    </w:p>
    <w:p w14:paraId="6B146F92" w14:textId="77777777" w:rsidR="0004340A" w:rsidRPr="003809DA" w:rsidRDefault="0004340A" w:rsidP="00E84C20">
      <w:pPr>
        <w:autoSpaceDE w:val="0"/>
        <w:autoSpaceDN w:val="0"/>
        <w:adjustRightInd w:val="0"/>
        <w:spacing w:after="0" w:line="360" w:lineRule="auto"/>
        <w:rPr>
          <w:rFonts w:cstheme="minorHAnsi"/>
          <w:kern w:val="0"/>
          <w:sz w:val="28"/>
          <w:szCs w:val="28"/>
        </w:rPr>
      </w:pPr>
    </w:p>
    <w:p w14:paraId="125D27C9" w14:textId="156EF430" w:rsidR="003065F8" w:rsidRPr="0004340A" w:rsidRDefault="003065F8" w:rsidP="00E84C20">
      <w:pPr>
        <w:tabs>
          <w:tab w:val="left" w:pos="360"/>
        </w:tabs>
        <w:autoSpaceDE w:val="0"/>
        <w:autoSpaceDN w:val="0"/>
        <w:adjustRightInd w:val="0"/>
        <w:spacing w:after="0" w:line="360" w:lineRule="auto"/>
        <w:ind w:left="360" w:hanging="360"/>
        <w:rPr>
          <w:rFonts w:cstheme="minorHAnsi"/>
          <w:b/>
          <w:bCs/>
          <w:color w:val="EE0000"/>
          <w:kern w:val="0"/>
          <w:sz w:val="28"/>
          <w:szCs w:val="28"/>
        </w:rPr>
      </w:pPr>
      <w:r w:rsidRPr="009C66B3">
        <w:rPr>
          <w:rFonts w:cstheme="minorHAnsi"/>
          <w:b/>
          <w:bCs/>
          <w:color w:val="EE0000"/>
          <w:kern w:val="0"/>
          <w:sz w:val="28"/>
          <w:szCs w:val="28"/>
          <w:highlight w:val="lightGray"/>
        </w:rPr>
        <w:t>3.</w:t>
      </w:r>
      <w:r w:rsidRPr="009C66B3">
        <w:rPr>
          <w:rFonts w:cstheme="minorHAnsi"/>
          <w:b/>
          <w:bCs/>
          <w:color w:val="EE0000"/>
          <w:kern w:val="0"/>
          <w:sz w:val="28"/>
          <w:szCs w:val="28"/>
          <w:highlight w:val="lightGray"/>
        </w:rPr>
        <w:tab/>
      </w:r>
      <w:r w:rsidR="009C66B3">
        <w:rPr>
          <w:rFonts w:cstheme="minorHAnsi"/>
          <w:b/>
          <w:bCs/>
          <w:smallCaps/>
          <w:color w:val="EE0000"/>
          <w:kern w:val="0"/>
          <w:sz w:val="28"/>
          <w:szCs w:val="28"/>
          <w:highlight w:val="lightGray"/>
        </w:rPr>
        <w:t>J</w:t>
      </w:r>
      <w:r w:rsidRPr="009C66B3">
        <w:rPr>
          <w:rFonts w:cstheme="minorHAnsi"/>
          <w:b/>
          <w:bCs/>
          <w:smallCaps/>
          <w:color w:val="EE0000"/>
          <w:kern w:val="0"/>
          <w:sz w:val="28"/>
          <w:szCs w:val="28"/>
          <w:highlight w:val="lightGray"/>
        </w:rPr>
        <w:t xml:space="preserve">esus </w:t>
      </w:r>
      <w:r w:rsidR="009C66B3">
        <w:rPr>
          <w:rFonts w:cstheme="minorHAnsi"/>
          <w:b/>
          <w:bCs/>
          <w:smallCaps/>
          <w:color w:val="EE0000"/>
          <w:kern w:val="0"/>
          <w:sz w:val="28"/>
          <w:szCs w:val="28"/>
          <w:highlight w:val="lightGray"/>
        </w:rPr>
        <w:t>C</w:t>
      </w:r>
      <w:r w:rsidRPr="009C66B3">
        <w:rPr>
          <w:rFonts w:cstheme="minorHAnsi"/>
          <w:b/>
          <w:bCs/>
          <w:smallCaps/>
          <w:color w:val="EE0000"/>
          <w:kern w:val="0"/>
          <w:sz w:val="28"/>
          <w:szCs w:val="28"/>
          <w:highlight w:val="lightGray"/>
        </w:rPr>
        <w:t>hrist</w:t>
      </w:r>
      <w:r w:rsidRPr="009C66B3">
        <w:rPr>
          <w:rFonts w:cstheme="minorHAnsi"/>
          <w:b/>
          <w:bCs/>
          <w:color w:val="EE0000"/>
          <w:kern w:val="0"/>
          <w:sz w:val="28"/>
          <w:szCs w:val="28"/>
          <w:highlight w:val="lightGray"/>
        </w:rPr>
        <w:t xml:space="preserve"> (2:12–16).</w:t>
      </w:r>
    </w:p>
    <w:p w14:paraId="1ACC14E0" w14:textId="4F6E880A" w:rsidR="003065F8" w:rsidRPr="0004340A" w:rsidRDefault="00361618" w:rsidP="00E84C20">
      <w:pPr>
        <w:autoSpaceDE w:val="0"/>
        <w:autoSpaceDN w:val="0"/>
        <w:adjustRightInd w:val="0"/>
        <w:spacing w:after="0" w:line="360" w:lineRule="auto"/>
        <w:rPr>
          <w:rFonts w:cstheme="minorHAnsi"/>
          <w:i/>
          <w:iCs/>
          <w:color w:val="EE0000"/>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3065F8" w:rsidRPr="0004340A">
        <w:rPr>
          <w:rFonts w:cstheme="minorHAnsi"/>
          <w:b/>
          <w:kern w:val="0"/>
          <w:sz w:val="28"/>
          <w:szCs w:val="28"/>
          <w:highlight w:val="lightGray"/>
        </w:rPr>
        <w:t>2:12</w:t>
      </w:r>
      <w:r w:rsidR="003065F8" w:rsidRPr="003809DA">
        <w:rPr>
          <w:rFonts w:cstheme="minorHAnsi"/>
          <w:kern w:val="0"/>
          <w:sz w:val="28"/>
          <w:szCs w:val="28"/>
        </w:rPr>
        <w:t>. God’s impartiality in judgment is also seen in the fact that He will deal with people in accordance with the dispensation in which they live. “The Law was given through Moses” (John 1:17), which marks the beginning of the dispensation of Law. The Law was provided for God’s Chosen People Israel, and the Gentiles were considered outside the Law. Therefore</w:t>
      </w:r>
      <w:r w:rsidR="0004340A">
        <w:rPr>
          <w:rFonts w:cstheme="minorHAnsi"/>
          <w:kern w:val="0"/>
          <w:sz w:val="28"/>
          <w:szCs w:val="28"/>
        </w:rPr>
        <w:t>,</w:t>
      </w:r>
      <w:r w:rsidR="003065F8" w:rsidRPr="003809DA">
        <w:rPr>
          <w:rFonts w:cstheme="minorHAnsi"/>
          <w:kern w:val="0"/>
          <w:sz w:val="28"/>
          <w:szCs w:val="28"/>
        </w:rPr>
        <w:t xml:space="preserve"> Paul declared, </w:t>
      </w:r>
      <w:proofErr w:type="gramStart"/>
      <w:r w:rsidR="003065F8" w:rsidRPr="003809DA">
        <w:rPr>
          <w:rFonts w:cstheme="minorHAnsi"/>
          <w:b/>
          <w:kern w:val="0"/>
          <w:sz w:val="28"/>
          <w:szCs w:val="28"/>
        </w:rPr>
        <w:t>All</w:t>
      </w:r>
      <w:proofErr w:type="gramEnd"/>
      <w:r w:rsidR="003065F8" w:rsidRPr="003809DA">
        <w:rPr>
          <w:rFonts w:cstheme="minorHAnsi"/>
          <w:b/>
          <w:kern w:val="0"/>
          <w:sz w:val="28"/>
          <w:szCs w:val="28"/>
        </w:rPr>
        <w:t xml:space="preserve"> who</w:t>
      </w:r>
      <w:r w:rsidR="003065F8" w:rsidRPr="003809DA">
        <w:rPr>
          <w:rFonts w:cstheme="minorHAnsi"/>
          <w:kern w:val="0"/>
          <w:sz w:val="28"/>
          <w:szCs w:val="28"/>
        </w:rPr>
        <w:t xml:space="preserve"> (lit., “as many as”) </w:t>
      </w:r>
      <w:r w:rsidR="003065F8" w:rsidRPr="003809DA">
        <w:rPr>
          <w:rFonts w:cstheme="minorHAnsi"/>
          <w:b/>
          <w:kern w:val="0"/>
          <w:sz w:val="28"/>
          <w:szCs w:val="28"/>
        </w:rPr>
        <w:t>sin apart from the Law</w:t>
      </w:r>
      <w:r w:rsidR="003065F8" w:rsidRPr="003809DA">
        <w:rPr>
          <w:rFonts w:cstheme="minorHAnsi"/>
          <w:kern w:val="0"/>
          <w:sz w:val="28"/>
          <w:szCs w:val="28"/>
        </w:rPr>
        <w:t xml:space="preserve"> (lit., “without Law”) </w:t>
      </w:r>
      <w:r w:rsidR="003065F8" w:rsidRPr="003809DA">
        <w:rPr>
          <w:rFonts w:cstheme="minorHAnsi"/>
          <w:b/>
          <w:kern w:val="0"/>
          <w:sz w:val="28"/>
          <w:szCs w:val="28"/>
        </w:rPr>
        <w:t>will also perish apart from the Law</w:t>
      </w:r>
      <w:r w:rsidR="003065F8" w:rsidRPr="003809DA">
        <w:rPr>
          <w:rFonts w:cstheme="minorHAnsi"/>
          <w:kern w:val="0"/>
          <w:sz w:val="28"/>
          <w:szCs w:val="28"/>
        </w:rPr>
        <w:t xml:space="preserve">. </w:t>
      </w:r>
      <w:r w:rsidR="003065F8" w:rsidRPr="0004340A">
        <w:rPr>
          <w:rFonts w:cstheme="minorHAnsi"/>
          <w:kern w:val="0"/>
          <w:sz w:val="28"/>
          <w:szCs w:val="28"/>
          <w:highlight w:val="yellow"/>
        </w:rPr>
        <w:t>Gentiles who sin will perish, but the Law of Moses will not be used as a standard of judgment against them</w:t>
      </w:r>
      <w:r w:rsidR="003065F8" w:rsidRPr="003809DA">
        <w:rPr>
          <w:rFonts w:cstheme="minorHAnsi"/>
          <w:kern w:val="0"/>
          <w:sz w:val="28"/>
          <w:szCs w:val="28"/>
        </w:rPr>
        <w:t>. On the other hand</w:t>
      </w:r>
      <w:r w:rsidR="0004340A">
        <w:rPr>
          <w:rFonts w:cstheme="minorHAnsi"/>
          <w:kern w:val="0"/>
          <w:sz w:val="28"/>
          <w:szCs w:val="28"/>
        </w:rPr>
        <w:t>,</w:t>
      </w:r>
      <w:r w:rsidR="003065F8" w:rsidRPr="003809DA">
        <w:rPr>
          <w:rFonts w:cstheme="minorHAnsi"/>
          <w:kern w:val="0"/>
          <w:sz w:val="28"/>
          <w:szCs w:val="28"/>
        </w:rPr>
        <w:t xml:space="preserve"> </w:t>
      </w:r>
      <w:r w:rsidR="003065F8" w:rsidRPr="0004340A">
        <w:rPr>
          <w:rFonts w:cstheme="minorHAnsi"/>
          <w:kern w:val="0"/>
          <w:sz w:val="28"/>
          <w:szCs w:val="28"/>
          <w:highlight w:val="yellow"/>
        </w:rPr>
        <w:t xml:space="preserve">the Jews </w:t>
      </w:r>
      <w:r w:rsidR="003065F8" w:rsidRPr="0004340A">
        <w:rPr>
          <w:rFonts w:cstheme="minorHAnsi"/>
          <w:b/>
          <w:kern w:val="0"/>
          <w:sz w:val="28"/>
          <w:szCs w:val="28"/>
          <w:highlight w:val="yellow"/>
        </w:rPr>
        <w:t>who sin under</w:t>
      </w:r>
      <w:r w:rsidR="003065F8" w:rsidRPr="0004340A">
        <w:rPr>
          <w:rFonts w:cstheme="minorHAnsi"/>
          <w:kern w:val="0"/>
          <w:sz w:val="28"/>
          <w:szCs w:val="28"/>
          <w:highlight w:val="yellow"/>
        </w:rPr>
        <w:t xml:space="preserve"> (lit., “in the sphere of”) </w:t>
      </w:r>
      <w:r w:rsidR="003065F8" w:rsidRPr="0004340A">
        <w:rPr>
          <w:rFonts w:cstheme="minorHAnsi"/>
          <w:b/>
          <w:kern w:val="0"/>
          <w:sz w:val="28"/>
          <w:szCs w:val="28"/>
          <w:highlight w:val="yellow"/>
        </w:rPr>
        <w:t>the Law will be judged by the Law</w:t>
      </w:r>
      <w:r w:rsidR="003065F8" w:rsidRPr="0004340A">
        <w:rPr>
          <w:rFonts w:cstheme="minorHAnsi"/>
          <w:kern w:val="0"/>
          <w:sz w:val="28"/>
          <w:szCs w:val="28"/>
          <w:highlight w:val="yellow"/>
        </w:rPr>
        <w:t>.</w:t>
      </w:r>
      <w:r w:rsidR="003065F8" w:rsidRPr="003809DA">
        <w:rPr>
          <w:rFonts w:cstheme="minorHAnsi"/>
          <w:kern w:val="0"/>
          <w:sz w:val="28"/>
          <w:szCs w:val="28"/>
        </w:rPr>
        <w:t xml:space="preserve"> </w:t>
      </w:r>
      <w:r w:rsidR="003065F8" w:rsidRPr="0004340A">
        <w:rPr>
          <w:rFonts w:cstheme="minorHAnsi"/>
          <w:i/>
          <w:iCs/>
          <w:color w:val="EE0000"/>
          <w:kern w:val="0"/>
          <w:sz w:val="28"/>
          <w:szCs w:val="28"/>
        </w:rPr>
        <w:t>The Gentiles are not excused from God’s judgment, but they will not be judged according to the standard (the Mosaic Law) that was not given to them.</w:t>
      </w:r>
    </w:p>
    <w:p w14:paraId="1E6FE020" w14:textId="77777777" w:rsidR="00361618" w:rsidRDefault="00361618" w:rsidP="00E84C20">
      <w:pPr>
        <w:autoSpaceDE w:val="0"/>
        <w:autoSpaceDN w:val="0"/>
        <w:adjustRightInd w:val="0"/>
        <w:spacing w:after="0" w:line="360" w:lineRule="auto"/>
        <w:rPr>
          <w:rFonts w:cstheme="minorHAnsi"/>
          <w:kern w:val="0"/>
          <w:sz w:val="28"/>
          <w:szCs w:val="28"/>
        </w:rPr>
      </w:pPr>
    </w:p>
    <w:p w14:paraId="389B4625" w14:textId="107A3D32" w:rsidR="003065F8" w:rsidRPr="003809DA" w:rsidRDefault="00361618" w:rsidP="00E84C20">
      <w:pPr>
        <w:autoSpaceDE w:val="0"/>
        <w:autoSpaceDN w:val="0"/>
        <w:adjustRightInd w:val="0"/>
        <w:spacing w:after="0" w:line="360" w:lineRule="auto"/>
        <w:rPr>
          <w:rFonts w:cstheme="minorHAnsi"/>
          <w:kern w:val="0"/>
          <w:sz w:val="28"/>
          <w:szCs w:val="28"/>
        </w:rPr>
      </w:pPr>
      <w:r w:rsidRPr="0004340A">
        <w:rPr>
          <w:rFonts w:cstheme="minorHAnsi"/>
          <w:b/>
          <w:bCs/>
          <w:kern w:val="0"/>
          <w:sz w:val="28"/>
          <w:szCs w:val="28"/>
          <w:highlight w:val="lightGray"/>
        </w:rPr>
        <w:t xml:space="preserve">Romans </w:t>
      </w:r>
      <w:r w:rsidR="003065F8" w:rsidRPr="0004340A">
        <w:rPr>
          <w:rFonts w:cstheme="minorHAnsi"/>
          <w:b/>
          <w:bCs/>
          <w:kern w:val="0"/>
          <w:sz w:val="28"/>
          <w:szCs w:val="28"/>
          <w:highlight w:val="lightGray"/>
        </w:rPr>
        <w:t>2:13</w:t>
      </w:r>
      <w:r w:rsidR="003065F8" w:rsidRPr="003809DA">
        <w:rPr>
          <w:rFonts w:cstheme="minorHAnsi"/>
          <w:kern w:val="0"/>
          <w:sz w:val="28"/>
          <w:szCs w:val="28"/>
        </w:rPr>
        <w:t xml:space="preserve">. Reading the Mosaic Law was a regular part of each synagogue service, so that Jews were </w:t>
      </w:r>
      <w:r w:rsidR="003065F8" w:rsidRPr="003809DA">
        <w:rPr>
          <w:rFonts w:cstheme="minorHAnsi"/>
          <w:b/>
          <w:kern w:val="0"/>
          <w:sz w:val="28"/>
          <w:szCs w:val="28"/>
        </w:rPr>
        <w:t>those who hear the Law</w:t>
      </w:r>
      <w:r w:rsidR="003065F8" w:rsidRPr="003809DA">
        <w:rPr>
          <w:rFonts w:cstheme="minorHAnsi"/>
          <w:kern w:val="0"/>
          <w:sz w:val="28"/>
          <w:szCs w:val="28"/>
        </w:rPr>
        <w:t xml:space="preserve">. However, being recognized as </w:t>
      </w:r>
      <w:r w:rsidR="003065F8" w:rsidRPr="003809DA">
        <w:rPr>
          <w:rFonts w:cstheme="minorHAnsi"/>
          <w:b/>
          <w:kern w:val="0"/>
          <w:sz w:val="28"/>
          <w:szCs w:val="28"/>
        </w:rPr>
        <w:t>righteous</w:t>
      </w:r>
      <w:r w:rsidR="003065F8" w:rsidRPr="003809DA">
        <w:rPr>
          <w:rFonts w:cstheme="minorHAnsi"/>
          <w:kern w:val="0"/>
          <w:sz w:val="28"/>
          <w:szCs w:val="28"/>
        </w:rPr>
        <w:t xml:space="preserve"> was not the automatic concomitant of being a Jew and  </w:t>
      </w:r>
      <w:r w:rsidR="003065F8" w:rsidRPr="003809DA">
        <w:rPr>
          <w:rFonts w:cstheme="minorHAnsi"/>
          <w:b/>
          <w:bCs/>
          <w:color w:val="C00000"/>
          <w:kern w:val="0"/>
          <w:sz w:val="28"/>
          <w:szCs w:val="28"/>
          <w:highlight w:val="yellow"/>
          <w:vertAlign w:val="superscript"/>
        </w:rPr>
        <w:footnoteReference w:id="9"/>
      </w:r>
      <w:r w:rsidR="003065F8" w:rsidRPr="003809DA">
        <w:rPr>
          <w:rFonts w:cstheme="minorHAnsi"/>
          <w:kern w:val="0"/>
          <w:sz w:val="28"/>
          <w:szCs w:val="28"/>
        </w:rPr>
        <w:t xml:space="preserve">  hearing the Law. Those </w:t>
      </w:r>
      <w:r w:rsidR="003065F8" w:rsidRPr="003809DA">
        <w:rPr>
          <w:rFonts w:cstheme="minorHAnsi"/>
          <w:b/>
          <w:kern w:val="0"/>
          <w:sz w:val="28"/>
          <w:szCs w:val="28"/>
        </w:rPr>
        <w:t>who will be declared righteous</w:t>
      </w:r>
      <w:r w:rsidR="003065F8" w:rsidRPr="003809DA">
        <w:rPr>
          <w:rFonts w:cstheme="minorHAnsi"/>
          <w:kern w:val="0"/>
          <w:sz w:val="28"/>
          <w:szCs w:val="28"/>
        </w:rPr>
        <w:t xml:space="preserve"> (a forensic action usually trans. </w:t>
      </w:r>
      <w:r w:rsidR="003065F8" w:rsidRPr="003809DA">
        <w:rPr>
          <w:rFonts w:cstheme="minorHAnsi"/>
          <w:kern w:val="0"/>
          <w:sz w:val="28"/>
          <w:szCs w:val="28"/>
        </w:rPr>
        <w:lastRenderedPageBreak/>
        <w:t xml:space="preserve">“justified,” e.g., 3:24; see comments on 1:17 on “justify”) are </w:t>
      </w:r>
      <w:r w:rsidR="003065F8" w:rsidRPr="003809DA">
        <w:rPr>
          <w:rFonts w:cstheme="minorHAnsi"/>
          <w:b/>
          <w:kern w:val="0"/>
          <w:sz w:val="28"/>
          <w:szCs w:val="28"/>
        </w:rPr>
        <w:t>those who obey the Law</w:t>
      </w:r>
      <w:r w:rsidR="003065F8" w:rsidRPr="003809DA">
        <w:rPr>
          <w:rFonts w:cstheme="minorHAnsi"/>
          <w:kern w:val="0"/>
          <w:sz w:val="28"/>
          <w:szCs w:val="28"/>
        </w:rPr>
        <w:t xml:space="preserve"> (lit., “the doers of the Law”). James made the same point (James 1:22–25). Again (cf. comments on Rom. 2:7–10) God does not give eternal life or justification to those who perform good works, but to those who believe (trust) in Him and whose conduct reveals their regenerate hearts.</w:t>
      </w:r>
    </w:p>
    <w:p w14:paraId="2453A547" w14:textId="77777777" w:rsidR="00361618" w:rsidRDefault="00361618" w:rsidP="00E84C20">
      <w:pPr>
        <w:autoSpaceDE w:val="0"/>
        <w:autoSpaceDN w:val="0"/>
        <w:adjustRightInd w:val="0"/>
        <w:spacing w:after="0" w:line="360" w:lineRule="auto"/>
        <w:rPr>
          <w:rFonts w:cstheme="minorHAnsi"/>
          <w:kern w:val="0"/>
          <w:sz w:val="28"/>
          <w:szCs w:val="28"/>
        </w:rPr>
      </w:pPr>
    </w:p>
    <w:p w14:paraId="37DEC3FF" w14:textId="4B4CACFD" w:rsidR="003065F8" w:rsidRPr="003809DA" w:rsidRDefault="00361618" w:rsidP="00E84C20">
      <w:pPr>
        <w:autoSpaceDE w:val="0"/>
        <w:autoSpaceDN w:val="0"/>
        <w:adjustRightInd w:val="0"/>
        <w:spacing w:after="0" w:line="360" w:lineRule="auto"/>
        <w:rPr>
          <w:rFonts w:cstheme="minorHAnsi"/>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3065F8" w:rsidRPr="0004340A">
        <w:rPr>
          <w:rFonts w:cstheme="minorHAnsi"/>
          <w:b/>
          <w:kern w:val="0"/>
          <w:sz w:val="28"/>
          <w:szCs w:val="28"/>
          <w:highlight w:val="lightGray"/>
        </w:rPr>
        <w:t>2:14–15</w:t>
      </w:r>
      <w:r w:rsidR="003065F8" w:rsidRPr="003809DA">
        <w:rPr>
          <w:rFonts w:cstheme="minorHAnsi"/>
          <w:kern w:val="0"/>
          <w:sz w:val="28"/>
          <w:szCs w:val="28"/>
        </w:rPr>
        <w:t xml:space="preserve">. The Jews looked down on the </w:t>
      </w:r>
      <w:r w:rsidR="003065F8" w:rsidRPr="003809DA">
        <w:rPr>
          <w:rFonts w:cstheme="minorHAnsi"/>
          <w:b/>
          <w:kern w:val="0"/>
          <w:sz w:val="28"/>
          <w:szCs w:val="28"/>
        </w:rPr>
        <w:t>Gentiles</w:t>
      </w:r>
      <w:r w:rsidR="003065F8" w:rsidRPr="003809DA">
        <w:rPr>
          <w:rFonts w:cstheme="minorHAnsi"/>
          <w:kern w:val="0"/>
          <w:sz w:val="28"/>
          <w:szCs w:val="28"/>
        </w:rPr>
        <w:t xml:space="preserve"> partly because they did </w:t>
      </w:r>
      <w:r w:rsidR="003065F8" w:rsidRPr="003809DA">
        <w:rPr>
          <w:rFonts w:cstheme="minorHAnsi"/>
          <w:b/>
          <w:kern w:val="0"/>
          <w:sz w:val="28"/>
          <w:szCs w:val="28"/>
        </w:rPr>
        <w:t>not have the</w:t>
      </w:r>
      <w:r w:rsidR="003065F8" w:rsidRPr="003809DA">
        <w:rPr>
          <w:rFonts w:cstheme="minorHAnsi"/>
          <w:kern w:val="0"/>
          <w:sz w:val="28"/>
          <w:szCs w:val="28"/>
        </w:rPr>
        <w:t xml:space="preserve"> revelation of God’s will in the Mosaic </w:t>
      </w:r>
      <w:r w:rsidR="003065F8" w:rsidRPr="003809DA">
        <w:rPr>
          <w:rFonts w:cstheme="minorHAnsi"/>
          <w:b/>
          <w:kern w:val="0"/>
          <w:sz w:val="28"/>
          <w:szCs w:val="28"/>
        </w:rPr>
        <w:t>Law</w:t>
      </w:r>
      <w:r w:rsidR="003065F8" w:rsidRPr="003809DA">
        <w:rPr>
          <w:rFonts w:cstheme="minorHAnsi"/>
          <w:kern w:val="0"/>
          <w:sz w:val="28"/>
          <w:szCs w:val="28"/>
        </w:rPr>
        <w:t xml:space="preserve">. But, as Paul pointed out, there are moral Gentiles who </w:t>
      </w:r>
      <w:r w:rsidR="003065F8" w:rsidRPr="003809DA">
        <w:rPr>
          <w:rFonts w:cstheme="minorHAnsi"/>
          <w:b/>
          <w:kern w:val="0"/>
          <w:sz w:val="28"/>
          <w:szCs w:val="28"/>
        </w:rPr>
        <w:t>do by nature things required by the Law</w:t>
      </w:r>
      <w:r w:rsidR="003065F8" w:rsidRPr="003809DA">
        <w:rPr>
          <w:rFonts w:cstheme="minorHAnsi"/>
          <w:kern w:val="0"/>
          <w:sz w:val="28"/>
          <w:szCs w:val="28"/>
        </w:rPr>
        <w:t xml:space="preserve">. Such persons show that the Law is not to be found only on tablets of stone and included in the writings of Moses; it is also inscribed in their hearts and is reflected in their actions, consciences, and thoughts. The Law given to Israel is in reality only a specific statement of God’s moral and spiritual requirements for everyone. Moral Gentiles by their actions </w:t>
      </w:r>
      <w:r w:rsidR="003065F8" w:rsidRPr="003809DA">
        <w:rPr>
          <w:rFonts w:cstheme="minorHAnsi"/>
          <w:b/>
          <w:kern w:val="0"/>
          <w:sz w:val="28"/>
          <w:szCs w:val="28"/>
        </w:rPr>
        <w:t>show that the requirements</w:t>
      </w:r>
      <w:r w:rsidR="003065F8" w:rsidRPr="003809DA">
        <w:rPr>
          <w:rFonts w:cstheme="minorHAnsi"/>
          <w:kern w:val="0"/>
          <w:sz w:val="28"/>
          <w:szCs w:val="28"/>
        </w:rPr>
        <w:t xml:space="preserve"> (lit., “the work”) </w:t>
      </w:r>
      <w:r w:rsidR="003065F8" w:rsidRPr="003809DA">
        <w:rPr>
          <w:rFonts w:cstheme="minorHAnsi"/>
          <w:b/>
          <w:kern w:val="0"/>
          <w:sz w:val="28"/>
          <w:szCs w:val="28"/>
        </w:rPr>
        <w:t>of the Law are written on their hearts</w:t>
      </w:r>
      <w:r w:rsidR="003065F8" w:rsidRPr="003809DA">
        <w:rPr>
          <w:rFonts w:cstheme="minorHAnsi"/>
          <w:kern w:val="0"/>
          <w:sz w:val="28"/>
          <w:szCs w:val="28"/>
        </w:rPr>
        <w:t xml:space="preserve">. This is confirmed by </w:t>
      </w:r>
      <w:r w:rsidR="003065F8" w:rsidRPr="003809DA">
        <w:rPr>
          <w:rFonts w:cstheme="minorHAnsi"/>
          <w:b/>
          <w:kern w:val="0"/>
          <w:sz w:val="28"/>
          <w:szCs w:val="28"/>
        </w:rPr>
        <w:t>their consciences</w:t>
      </w:r>
      <w:r w:rsidR="003065F8" w:rsidRPr="003809DA">
        <w:rPr>
          <w:rFonts w:cstheme="minorHAnsi"/>
          <w:kern w:val="0"/>
          <w:sz w:val="28"/>
          <w:szCs w:val="28"/>
        </w:rPr>
        <w:t xml:space="preserve">, the faculty within human beings that evaluates their actions, along with </w:t>
      </w:r>
      <w:r w:rsidR="003065F8" w:rsidRPr="003809DA">
        <w:rPr>
          <w:rFonts w:cstheme="minorHAnsi"/>
          <w:b/>
          <w:kern w:val="0"/>
          <w:sz w:val="28"/>
          <w:szCs w:val="28"/>
        </w:rPr>
        <w:t>their thoughts</w:t>
      </w:r>
      <w:r w:rsidR="003065F8" w:rsidRPr="003809DA">
        <w:rPr>
          <w:rFonts w:cstheme="minorHAnsi"/>
          <w:kern w:val="0"/>
          <w:sz w:val="28"/>
          <w:szCs w:val="28"/>
        </w:rPr>
        <w:t xml:space="preserve"> that either accuse or excuse them of sin. This is why Paul called such Gentiles </w:t>
      </w:r>
      <w:r w:rsidR="003065F8" w:rsidRPr="003809DA">
        <w:rPr>
          <w:rFonts w:cstheme="minorHAnsi"/>
          <w:b/>
          <w:kern w:val="0"/>
          <w:sz w:val="28"/>
          <w:szCs w:val="28"/>
        </w:rPr>
        <w:t>a law for themselves</w:t>
      </w:r>
      <w:r w:rsidR="003065F8" w:rsidRPr="003809DA">
        <w:rPr>
          <w:rFonts w:cstheme="minorHAnsi"/>
          <w:kern w:val="0"/>
          <w:sz w:val="28"/>
          <w:szCs w:val="28"/>
        </w:rPr>
        <w:t xml:space="preserve"> (v. 14).</w:t>
      </w:r>
    </w:p>
    <w:p w14:paraId="1300A2D5" w14:textId="77777777" w:rsidR="00361618" w:rsidRDefault="00361618" w:rsidP="00E84C20">
      <w:pPr>
        <w:autoSpaceDE w:val="0"/>
        <w:autoSpaceDN w:val="0"/>
        <w:adjustRightInd w:val="0"/>
        <w:spacing w:after="0" w:line="360" w:lineRule="auto"/>
        <w:rPr>
          <w:rFonts w:cstheme="minorHAnsi"/>
          <w:kern w:val="0"/>
          <w:sz w:val="28"/>
          <w:szCs w:val="28"/>
        </w:rPr>
      </w:pPr>
    </w:p>
    <w:p w14:paraId="7811DD35" w14:textId="57953AE1" w:rsidR="003065F8" w:rsidRPr="003809DA" w:rsidRDefault="003065F8"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Conscience is an important part of human nature, but it is not an absolutely trustworthy indicator of what is right. One’s conscience can be “good” (Acts 23:1; 1 Tim. 1:5, 19) and “clear” (Acts 24:16; 1 Tim. 3:9; 2 Tim. 1:3; Heb. 13:18), but it can also be “guilty” (Heb. 10:22), “corrupted” (Titus 1:15), “weak” (1 Cor. 8:7, 10, 12), and “seared” (1 Tim. 4:2). All people need to trust the Lord Jesus Christ so that “the blood of Christ” might “cleanse [their] consciences” (Heb. 9:14).</w:t>
      </w:r>
    </w:p>
    <w:p w14:paraId="5AC51D2B" w14:textId="77777777" w:rsidR="00361618" w:rsidRDefault="00361618" w:rsidP="00E84C20">
      <w:pPr>
        <w:spacing w:after="0" w:line="360" w:lineRule="auto"/>
        <w:rPr>
          <w:rFonts w:cstheme="minorHAnsi"/>
          <w:kern w:val="0"/>
          <w:sz w:val="28"/>
          <w:szCs w:val="28"/>
        </w:rPr>
      </w:pPr>
    </w:p>
    <w:p w14:paraId="05C7F6BA" w14:textId="3FE1FCD6" w:rsidR="003065F8" w:rsidRPr="003809DA" w:rsidRDefault="00361618" w:rsidP="00E84C20">
      <w:pPr>
        <w:spacing w:after="0" w:line="360" w:lineRule="auto"/>
        <w:rPr>
          <w:rFonts w:cstheme="minorHAnsi"/>
          <w:kern w:val="0"/>
          <w:sz w:val="28"/>
          <w:szCs w:val="28"/>
        </w:rPr>
      </w:pPr>
      <w:r w:rsidRPr="0004340A">
        <w:rPr>
          <w:rFonts w:cstheme="minorHAnsi"/>
          <w:b/>
          <w:iCs/>
          <w:sz w:val="28"/>
          <w:szCs w:val="28"/>
          <w:highlight w:val="lightGray"/>
        </w:rPr>
        <w:t>Romans</w:t>
      </w:r>
      <w:r w:rsidRPr="0004340A">
        <w:rPr>
          <w:rFonts w:cstheme="minorHAnsi"/>
          <w:b/>
          <w:kern w:val="0"/>
          <w:sz w:val="28"/>
          <w:szCs w:val="28"/>
          <w:highlight w:val="lightGray"/>
        </w:rPr>
        <w:t xml:space="preserve"> </w:t>
      </w:r>
      <w:r w:rsidR="003065F8" w:rsidRPr="0004340A">
        <w:rPr>
          <w:rFonts w:cstheme="minorHAnsi"/>
          <w:b/>
          <w:kern w:val="0"/>
          <w:sz w:val="28"/>
          <w:szCs w:val="28"/>
          <w:highlight w:val="lightGray"/>
        </w:rPr>
        <w:t>2:16</w:t>
      </w:r>
      <w:r w:rsidR="003065F8" w:rsidRPr="003809DA">
        <w:rPr>
          <w:rFonts w:cstheme="minorHAnsi"/>
          <w:kern w:val="0"/>
          <w:sz w:val="28"/>
          <w:szCs w:val="28"/>
        </w:rPr>
        <w:t xml:space="preserve">. The Greek text of this verse begins with the phrase “in </w:t>
      </w:r>
      <w:r w:rsidR="003065F8" w:rsidRPr="003809DA">
        <w:rPr>
          <w:rFonts w:cstheme="minorHAnsi"/>
          <w:b/>
          <w:kern w:val="0"/>
          <w:sz w:val="28"/>
          <w:szCs w:val="28"/>
        </w:rPr>
        <w:t>the day.</w:t>
      </w:r>
      <w:r w:rsidR="003065F8" w:rsidRPr="003809DA">
        <w:rPr>
          <w:rFonts w:cstheme="minorHAnsi"/>
          <w:kern w:val="0"/>
          <w:sz w:val="28"/>
          <w:szCs w:val="28"/>
        </w:rPr>
        <w:t xml:space="preserve">” The words </w:t>
      </w:r>
      <w:r w:rsidR="003065F8" w:rsidRPr="003809DA">
        <w:rPr>
          <w:rFonts w:cstheme="minorHAnsi"/>
          <w:b/>
          <w:kern w:val="0"/>
          <w:sz w:val="28"/>
          <w:szCs w:val="28"/>
        </w:rPr>
        <w:t>this will take place</w:t>
      </w:r>
      <w:r w:rsidR="003065F8" w:rsidRPr="003809DA">
        <w:rPr>
          <w:rFonts w:cstheme="minorHAnsi"/>
          <w:kern w:val="0"/>
          <w:sz w:val="28"/>
          <w:szCs w:val="28"/>
        </w:rPr>
        <w:t xml:space="preserve"> are not in the Greek but are supplied to tie this verse back to the main idea of this section (vv. 5–13), namely, God’s righteous judgment (v. 5). Verses 14–15 are actually a parenthetic idea (as indicated in the </w:t>
      </w:r>
      <w:proofErr w:type="spellStart"/>
      <w:r w:rsidR="003065F8" w:rsidRPr="003809DA">
        <w:rPr>
          <w:rFonts w:cstheme="minorHAnsi"/>
          <w:kern w:val="0"/>
          <w:sz w:val="28"/>
          <w:szCs w:val="28"/>
        </w:rPr>
        <w:t>niv</w:t>
      </w:r>
      <w:proofErr w:type="spellEnd"/>
      <w:r w:rsidR="003065F8" w:rsidRPr="003809DA">
        <w:rPr>
          <w:rFonts w:cstheme="minorHAnsi"/>
          <w:kern w:val="0"/>
          <w:sz w:val="28"/>
          <w:szCs w:val="28"/>
        </w:rPr>
        <w:t xml:space="preserve">). This was brought to mind by verse 13 and the Jewish prejudice against the Gentiles. The certainty of divine judgment is emphasized by the words </w:t>
      </w:r>
      <w:r w:rsidR="003065F8" w:rsidRPr="003809DA">
        <w:rPr>
          <w:rFonts w:cstheme="minorHAnsi"/>
          <w:b/>
          <w:kern w:val="0"/>
          <w:sz w:val="28"/>
          <w:szCs w:val="28"/>
        </w:rPr>
        <w:t>God will judge</w:t>
      </w:r>
      <w:r w:rsidR="003065F8" w:rsidRPr="003809DA">
        <w:rPr>
          <w:rFonts w:cstheme="minorHAnsi"/>
          <w:kern w:val="0"/>
          <w:sz w:val="28"/>
          <w:szCs w:val="28"/>
        </w:rPr>
        <w:t xml:space="preserve"> (lit., “God judges”). The Agent of divine judgment is </w:t>
      </w:r>
      <w:r w:rsidR="003065F8" w:rsidRPr="003809DA">
        <w:rPr>
          <w:rFonts w:cstheme="minorHAnsi"/>
          <w:b/>
          <w:kern w:val="0"/>
          <w:sz w:val="28"/>
          <w:szCs w:val="28"/>
        </w:rPr>
        <w:t>Jesus Christ</w:t>
      </w:r>
      <w:r w:rsidR="003065F8" w:rsidRPr="003809DA">
        <w:rPr>
          <w:rFonts w:cstheme="minorHAnsi"/>
          <w:kern w:val="0"/>
          <w:sz w:val="28"/>
          <w:szCs w:val="28"/>
        </w:rPr>
        <w:t xml:space="preserve"> (cf. John 5:22, 27; Acts 17:31). This judgment will deal with </w:t>
      </w:r>
      <w:r w:rsidR="003065F8" w:rsidRPr="003809DA">
        <w:rPr>
          <w:rFonts w:cstheme="minorHAnsi"/>
          <w:b/>
          <w:kern w:val="0"/>
          <w:sz w:val="28"/>
          <w:szCs w:val="28"/>
        </w:rPr>
        <w:t>men’s secrets</w:t>
      </w:r>
      <w:r w:rsidR="003065F8" w:rsidRPr="003809DA">
        <w:rPr>
          <w:rFonts w:cstheme="minorHAnsi"/>
          <w:kern w:val="0"/>
          <w:sz w:val="28"/>
          <w:szCs w:val="28"/>
        </w:rPr>
        <w:t xml:space="preserve"> (lit., “the hidden things of men”) and will reveal those things and prove God’s judgment right (cf. 1 Cor. 4:5). Paul’s </w:t>
      </w:r>
      <w:r w:rsidR="003065F8" w:rsidRPr="003809DA">
        <w:rPr>
          <w:rFonts w:cstheme="minorHAnsi"/>
          <w:b/>
          <w:kern w:val="0"/>
          <w:sz w:val="28"/>
          <w:szCs w:val="28"/>
        </w:rPr>
        <w:t>gospel</w:t>
      </w:r>
      <w:r w:rsidR="003065F8" w:rsidRPr="003809DA">
        <w:rPr>
          <w:rFonts w:cstheme="minorHAnsi"/>
          <w:kern w:val="0"/>
          <w:sz w:val="28"/>
          <w:szCs w:val="28"/>
        </w:rPr>
        <w:t xml:space="preserve"> is not the standard of God’s judgment. The idea is that the righteous judgment </w:t>
      </w:r>
      <w:r w:rsidR="003065F8" w:rsidRPr="003809DA">
        <w:rPr>
          <w:rFonts w:cstheme="minorHAnsi"/>
          <w:b/>
          <w:bCs/>
          <w:color w:val="C00000"/>
          <w:kern w:val="0"/>
          <w:sz w:val="28"/>
          <w:szCs w:val="28"/>
          <w:highlight w:val="yellow"/>
          <w:vertAlign w:val="superscript"/>
        </w:rPr>
        <w:footnoteReference w:id="10"/>
      </w:r>
      <w:r w:rsidR="003065F8" w:rsidRPr="003809DA">
        <w:rPr>
          <w:rFonts w:cstheme="minorHAnsi"/>
          <w:kern w:val="0"/>
          <w:sz w:val="28"/>
          <w:szCs w:val="28"/>
        </w:rPr>
        <w:t xml:space="preserve">  of God is an essential ingredient of the gospel Paul preached and a reason for trusting Jesus’ finished redemption.</w:t>
      </w:r>
    </w:p>
    <w:p w14:paraId="28DFC028" w14:textId="77777777" w:rsidR="00361618" w:rsidRDefault="00361618" w:rsidP="00E84C20">
      <w:pPr>
        <w:autoSpaceDE w:val="0"/>
        <w:autoSpaceDN w:val="0"/>
        <w:adjustRightInd w:val="0"/>
        <w:spacing w:after="0" w:line="360" w:lineRule="auto"/>
        <w:rPr>
          <w:rFonts w:cstheme="minorHAnsi"/>
          <w:kern w:val="0"/>
          <w:sz w:val="28"/>
          <w:szCs w:val="28"/>
        </w:rPr>
      </w:pPr>
    </w:p>
    <w:p w14:paraId="6350E98D" w14:textId="5BAD77F4" w:rsidR="003065F8" w:rsidRDefault="003065F8" w:rsidP="00E84C20">
      <w:pPr>
        <w:autoSpaceDE w:val="0"/>
        <w:autoSpaceDN w:val="0"/>
        <w:adjustRightInd w:val="0"/>
        <w:spacing w:after="0" w:line="360" w:lineRule="auto"/>
        <w:rPr>
          <w:rFonts w:cstheme="minorHAnsi"/>
          <w:kern w:val="0"/>
          <w:sz w:val="28"/>
          <w:szCs w:val="28"/>
        </w:rPr>
      </w:pPr>
      <w:r w:rsidRPr="00361618">
        <w:rPr>
          <w:rFonts w:cstheme="minorHAnsi"/>
          <w:kern w:val="0"/>
          <w:sz w:val="28"/>
          <w:szCs w:val="28"/>
          <w:highlight w:val="yellow"/>
        </w:rPr>
        <w:t>In this section (2:1–16) God is seen as the Creator-Sovereign of the universe conducting the moral government of His human creatures</w:t>
      </w:r>
      <w:r w:rsidRPr="003809DA">
        <w:rPr>
          <w:rFonts w:cstheme="minorHAnsi"/>
          <w:kern w:val="0"/>
          <w:sz w:val="28"/>
          <w:szCs w:val="28"/>
        </w:rPr>
        <w:t xml:space="preserve">. God’s absolute standards are known. God punishes the wicked and rewards the righteous impartially according to their works, which reveal their hearts. Since no human being—Jesus Christ excepted—can be declared righteous (justified) by God on the basis of his own merit, every human is condemned by God. At this point in Paul’s argument the way a person can secure a righteous standing before God has not yet been presented. Here the emphasis is on the justice of God’s judgment, </w:t>
      </w:r>
      <w:r w:rsidRPr="003809DA">
        <w:rPr>
          <w:rFonts w:cstheme="minorHAnsi"/>
          <w:kern w:val="0"/>
          <w:sz w:val="28"/>
          <w:szCs w:val="28"/>
        </w:rPr>
        <w:lastRenderedPageBreak/>
        <w:t>leading to the conclusion that nobody on his own can be declared righteous by God.</w:t>
      </w:r>
    </w:p>
    <w:p w14:paraId="6E9D7CF8" w14:textId="77777777" w:rsidR="00F35D13" w:rsidRPr="00F35D13" w:rsidRDefault="00F35D13" w:rsidP="00E84C20">
      <w:pPr>
        <w:autoSpaceDE w:val="0"/>
        <w:autoSpaceDN w:val="0"/>
        <w:adjustRightInd w:val="0"/>
        <w:spacing w:after="0" w:line="360" w:lineRule="auto"/>
        <w:rPr>
          <w:rFonts w:cstheme="minorHAnsi"/>
          <w:kern w:val="0"/>
          <w:sz w:val="16"/>
          <w:szCs w:val="16"/>
        </w:rPr>
      </w:pPr>
    </w:p>
    <w:p w14:paraId="321CB7F7" w14:textId="3013F1ED" w:rsidR="003065F8" w:rsidRDefault="003065F8" w:rsidP="00E84C20">
      <w:pPr>
        <w:tabs>
          <w:tab w:val="left" w:pos="360"/>
        </w:tabs>
        <w:autoSpaceDE w:val="0"/>
        <w:autoSpaceDN w:val="0"/>
        <w:adjustRightInd w:val="0"/>
        <w:spacing w:after="0" w:line="360" w:lineRule="auto"/>
        <w:ind w:left="360" w:hanging="360"/>
        <w:rPr>
          <w:rFonts w:cstheme="minorHAnsi"/>
          <w:b/>
          <w:bCs/>
          <w:i/>
          <w:color w:val="EE0000"/>
          <w:kern w:val="0"/>
          <w:sz w:val="28"/>
          <w:szCs w:val="28"/>
        </w:rPr>
      </w:pPr>
      <w:r w:rsidRPr="00F35D13">
        <w:rPr>
          <w:rFonts w:cstheme="minorHAnsi"/>
          <w:b/>
          <w:bCs/>
          <w:i/>
          <w:color w:val="EE0000"/>
          <w:kern w:val="0"/>
          <w:sz w:val="28"/>
          <w:szCs w:val="28"/>
        </w:rPr>
        <w:t>C.</w:t>
      </w:r>
      <w:r w:rsidRPr="00F35D13">
        <w:rPr>
          <w:rFonts w:cstheme="minorHAnsi"/>
          <w:b/>
          <w:bCs/>
          <w:i/>
          <w:color w:val="EE0000"/>
          <w:kern w:val="0"/>
          <w:sz w:val="28"/>
          <w:szCs w:val="28"/>
        </w:rPr>
        <w:tab/>
        <w:t xml:space="preserve">Condemnation </w:t>
      </w:r>
      <w:r w:rsidR="00F470B0">
        <w:rPr>
          <w:rFonts w:cstheme="minorHAnsi"/>
          <w:b/>
          <w:bCs/>
          <w:i/>
          <w:color w:val="EE0000"/>
          <w:kern w:val="0"/>
          <w:sz w:val="28"/>
          <w:szCs w:val="28"/>
        </w:rPr>
        <w:t>A</w:t>
      </w:r>
      <w:r w:rsidRPr="00F35D13">
        <w:rPr>
          <w:rFonts w:cstheme="minorHAnsi"/>
          <w:b/>
          <w:bCs/>
          <w:i/>
          <w:color w:val="EE0000"/>
          <w:kern w:val="0"/>
          <w:sz w:val="28"/>
          <w:szCs w:val="28"/>
        </w:rPr>
        <w:t xml:space="preserve">gainst </w:t>
      </w:r>
      <w:r w:rsidR="00F470B0">
        <w:rPr>
          <w:rFonts w:cstheme="minorHAnsi"/>
          <w:b/>
          <w:bCs/>
          <w:i/>
          <w:color w:val="EE0000"/>
          <w:kern w:val="0"/>
          <w:sz w:val="28"/>
          <w:szCs w:val="28"/>
        </w:rPr>
        <w:t>U</w:t>
      </w:r>
      <w:r w:rsidRPr="00F35D13">
        <w:rPr>
          <w:rFonts w:cstheme="minorHAnsi"/>
          <w:b/>
          <w:bCs/>
          <w:i/>
          <w:color w:val="EE0000"/>
          <w:kern w:val="0"/>
          <w:sz w:val="28"/>
          <w:szCs w:val="28"/>
        </w:rPr>
        <w:t>nfaithful Jews (2:17–3:8).</w:t>
      </w:r>
    </w:p>
    <w:p w14:paraId="2EBFD37A" w14:textId="77777777" w:rsidR="009C66B3" w:rsidRPr="009C66B3" w:rsidRDefault="009C66B3" w:rsidP="00E84C20">
      <w:pPr>
        <w:tabs>
          <w:tab w:val="left" w:pos="360"/>
        </w:tabs>
        <w:autoSpaceDE w:val="0"/>
        <w:autoSpaceDN w:val="0"/>
        <w:adjustRightInd w:val="0"/>
        <w:spacing w:after="0" w:line="360" w:lineRule="auto"/>
        <w:ind w:left="360" w:hanging="360"/>
        <w:rPr>
          <w:rFonts w:cstheme="minorHAnsi"/>
          <w:b/>
          <w:bCs/>
          <w:color w:val="EE0000"/>
          <w:kern w:val="0"/>
          <w:sz w:val="16"/>
          <w:szCs w:val="16"/>
          <w:highlight w:val="lightGray"/>
        </w:rPr>
      </w:pPr>
    </w:p>
    <w:p w14:paraId="12CA4E3C" w14:textId="5C9A83D1" w:rsidR="003065F8" w:rsidRPr="00F35D13" w:rsidRDefault="003065F8" w:rsidP="00E84C20">
      <w:pPr>
        <w:tabs>
          <w:tab w:val="left" w:pos="360"/>
        </w:tabs>
        <w:autoSpaceDE w:val="0"/>
        <w:autoSpaceDN w:val="0"/>
        <w:adjustRightInd w:val="0"/>
        <w:spacing w:after="0" w:line="360" w:lineRule="auto"/>
        <w:ind w:left="360" w:hanging="360"/>
        <w:rPr>
          <w:rFonts w:cstheme="minorHAnsi"/>
          <w:b/>
          <w:bCs/>
          <w:color w:val="EE0000"/>
          <w:kern w:val="0"/>
          <w:sz w:val="28"/>
          <w:szCs w:val="28"/>
        </w:rPr>
      </w:pPr>
      <w:r w:rsidRPr="009C66B3">
        <w:rPr>
          <w:rFonts w:cstheme="minorHAnsi"/>
          <w:b/>
          <w:bCs/>
          <w:color w:val="EE0000"/>
          <w:kern w:val="0"/>
          <w:sz w:val="28"/>
          <w:szCs w:val="28"/>
          <w:highlight w:val="lightGray"/>
        </w:rPr>
        <w:t>1.</w:t>
      </w:r>
      <w:r w:rsidRPr="009C66B3">
        <w:rPr>
          <w:rFonts w:cstheme="minorHAnsi"/>
          <w:b/>
          <w:bCs/>
          <w:color w:val="EE0000"/>
          <w:kern w:val="0"/>
          <w:sz w:val="28"/>
          <w:szCs w:val="28"/>
          <w:highlight w:val="lightGray"/>
        </w:rPr>
        <w:tab/>
      </w:r>
      <w:r w:rsidRPr="009C66B3">
        <w:rPr>
          <w:rFonts w:cstheme="minorHAnsi"/>
          <w:b/>
          <w:bCs/>
          <w:smallCaps/>
          <w:color w:val="EE0000"/>
          <w:kern w:val="0"/>
          <w:sz w:val="28"/>
          <w:szCs w:val="28"/>
          <w:highlight w:val="lightGray"/>
        </w:rPr>
        <w:t>condemnation because of their hypocrisy</w:t>
      </w:r>
      <w:r w:rsidRPr="009C66B3">
        <w:rPr>
          <w:rFonts w:cstheme="minorHAnsi"/>
          <w:b/>
          <w:bCs/>
          <w:color w:val="EE0000"/>
          <w:kern w:val="0"/>
          <w:sz w:val="28"/>
          <w:szCs w:val="28"/>
          <w:highlight w:val="lightGray"/>
        </w:rPr>
        <w:t xml:space="preserve"> (2:17–24).</w:t>
      </w:r>
    </w:p>
    <w:p w14:paraId="7627FC8E" w14:textId="05881DDC" w:rsidR="003065F8" w:rsidRPr="003809DA" w:rsidRDefault="00361618" w:rsidP="00E84C20">
      <w:pPr>
        <w:autoSpaceDE w:val="0"/>
        <w:autoSpaceDN w:val="0"/>
        <w:adjustRightInd w:val="0"/>
        <w:spacing w:after="0" w:line="360" w:lineRule="auto"/>
        <w:rPr>
          <w:rFonts w:cstheme="minorHAnsi"/>
          <w:kern w:val="0"/>
          <w:sz w:val="28"/>
          <w:szCs w:val="28"/>
        </w:rPr>
      </w:pPr>
      <w:r w:rsidRPr="00F35D13">
        <w:rPr>
          <w:rFonts w:cstheme="minorHAnsi"/>
          <w:b/>
          <w:iCs/>
          <w:sz w:val="28"/>
          <w:szCs w:val="28"/>
          <w:highlight w:val="lightGray"/>
        </w:rPr>
        <w:t>Romans</w:t>
      </w:r>
      <w:r w:rsidRPr="00F35D13">
        <w:rPr>
          <w:rFonts w:cstheme="minorHAnsi"/>
          <w:b/>
          <w:kern w:val="0"/>
          <w:sz w:val="28"/>
          <w:szCs w:val="28"/>
          <w:highlight w:val="lightGray"/>
        </w:rPr>
        <w:t xml:space="preserve"> </w:t>
      </w:r>
      <w:r w:rsidR="003065F8" w:rsidRPr="00F35D13">
        <w:rPr>
          <w:rFonts w:cstheme="minorHAnsi"/>
          <w:b/>
          <w:kern w:val="0"/>
          <w:sz w:val="28"/>
          <w:szCs w:val="28"/>
          <w:highlight w:val="lightGray"/>
        </w:rPr>
        <w:t>2:17–20.</w:t>
      </w:r>
      <w:r w:rsidR="003065F8" w:rsidRPr="003809DA">
        <w:rPr>
          <w:rFonts w:cstheme="minorHAnsi"/>
          <w:kern w:val="0"/>
          <w:sz w:val="28"/>
          <w:szCs w:val="28"/>
        </w:rPr>
        <w:t xml:space="preserve"> Paul undoubtedly had the Jews as well as moral Gentiles in mind in the group he addressed as “you who pass judgment on someone else” (v. 1). But there he did not refer to them by name as he did here—</w:t>
      </w:r>
      <w:r w:rsidR="003065F8" w:rsidRPr="003809DA">
        <w:rPr>
          <w:rFonts w:cstheme="minorHAnsi"/>
          <w:b/>
          <w:kern w:val="0"/>
          <w:sz w:val="28"/>
          <w:szCs w:val="28"/>
        </w:rPr>
        <w:t>if you call yourself a Jew</w:t>
      </w:r>
      <w:r w:rsidR="003065F8" w:rsidRPr="003809DA">
        <w:rPr>
          <w:rFonts w:cstheme="minorHAnsi"/>
          <w:kern w:val="0"/>
          <w:sz w:val="28"/>
          <w:szCs w:val="28"/>
        </w:rPr>
        <w:t xml:space="preserve"> (lit., “if you are named a Jew”). In Greek this is a first-class conditional sentence in which the conditional statement is assumed to be true. Paul was addressing individuals who were truly called Jews and who, in fact, gloried in that name. This fact is followed by a list of eight other moral and religious details in which the Jews gloried in their sense of superiority to the Gentiles, all of these included as part of the “if” clause (vv. 17–21a).</w:t>
      </w:r>
    </w:p>
    <w:p w14:paraId="3B59F359" w14:textId="77777777" w:rsidR="00361618" w:rsidRDefault="00361618" w:rsidP="00E84C20">
      <w:pPr>
        <w:autoSpaceDE w:val="0"/>
        <w:autoSpaceDN w:val="0"/>
        <w:adjustRightInd w:val="0"/>
        <w:spacing w:after="0" w:line="360" w:lineRule="auto"/>
        <w:rPr>
          <w:rFonts w:cstheme="minorHAnsi"/>
          <w:i/>
          <w:iCs/>
          <w:color w:val="C00000"/>
          <w:kern w:val="0"/>
          <w:sz w:val="28"/>
          <w:szCs w:val="28"/>
        </w:rPr>
      </w:pPr>
    </w:p>
    <w:p w14:paraId="2FF300AF" w14:textId="1F4AB86C" w:rsidR="00325CDD" w:rsidRPr="003809DA" w:rsidRDefault="003065F8" w:rsidP="00E84C20">
      <w:pPr>
        <w:autoSpaceDE w:val="0"/>
        <w:autoSpaceDN w:val="0"/>
        <w:adjustRightInd w:val="0"/>
        <w:spacing w:after="0" w:line="360" w:lineRule="auto"/>
        <w:rPr>
          <w:rFonts w:cstheme="minorHAnsi"/>
          <w:kern w:val="0"/>
          <w:sz w:val="28"/>
          <w:szCs w:val="28"/>
        </w:rPr>
      </w:pPr>
      <w:r w:rsidRPr="003809DA">
        <w:rPr>
          <w:rFonts w:cstheme="minorHAnsi"/>
          <w:i/>
          <w:iCs/>
          <w:color w:val="C00000"/>
          <w:kern w:val="0"/>
          <w:sz w:val="28"/>
          <w:szCs w:val="28"/>
        </w:rPr>
        <w:t>The verbs used in this list are all in the present tense</w:t>
      </w:r>
      <w:r w:rsidRPr="003809DA">
        <w:rPr>
          <w:rFonts w:cstheme="minorHAnsi"/>
          <w:color w:val="C00000"/>
          <w:kern w:val="0"/>
          <w:sz w:val="28"/>
          <w:szCs w:val="28"/>
        </w:rPr>
        <w:t xml:space="preserve"> </w:t>
      </w:r>
      <w:r w:rsidRPr="003809DA">
        <w:rPr>
          <w:rFonts w:cstheme="minorHAnsi"/>
          <w:kern w:val="0"/>
          <w:sz w:val="28"/>
          <w:szCs w:val="28"/>
        </w:rPr>
        <w:t xml:space="preserve">or have </w:t>
      </w:r>
      <w:r w:rsidRPr="003809DA">
        <w:rPr>
          <w:rFonts w:cstheme="minorHAnsi"/>
          <w:i/>
          <w:iCs/>
          <w:color w:val="C00000"/>
          <w:kern w:val="0"/>
          <w:sz w:val="28"/>
          <w:szCs w:val="28"/>
        </w:rPr>
        <w:t>the force of the present</w:t>
      </w:r>
      <w:r w:rsidRPr="003809DA">
        <w:rPr>
          <w:rFonts w:cstheme="minorHAnsi"/>
          <w:kern w:val="0"/>
          <w:sz w:val="28"/>
          <w:szCs w:val="28"/>
        </w:rPr>
        <w:t xml:space="preserve">, which </w:t>
      </w:r>
      <w:r w:rsidRPr="003809DA">
        <w:rPr>
          <w:rFonts w:cstheme="minorHAnsi"/>
          <w:i/>
          <w:iCs/>
          <w:color w:val="C00000"/>
          <w:kern w:val="0"/>
          <w:sz w:val="28"/>
          <w:szCs w:val="28"/>
          <w:highlight w:val="yellow"/>
        </w:rPr>
        <w:t>emphasizes the habitual nature of the action</w:t>
      </w:r>
      <w:r w:rsidRPr="003809DA">
        <w:rPr>
          <w:rFonts w:cstheme="minorHAnsi"/>
          <w:kern w:val="0"/>
          <w:sz w:val="28"/>
          <w:szCs w:val="28"/>
        </w:rPr>
        <w:t>:</w:t>
      </w:r>
    </w:p>
    <w:p w14:paraId="62EE4A29" w14:textId="191CD169" w:rsidR="00F35D13" w:rsidRDefault="003065F8"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(1) The Jews </w:t>
      </w:r>
      <w:r w:rsidRPr="003809DA">
        <w:rPr>
          <w:rFonts w:cstheme="minorHAnsi"/>
          <w:b/>
          <w:kern w:val="0"/>
          <w:sz w:val="28"/>
          <w:szCs w:val="28"/>
        </w:rPr>
        <w:t>rely on the Law</w:t>
      </w:r>
      <w:r w:rsidRPr="003809DA">
        <w:rPr>
          <w:rFonts w:cstheme="minorHAnsi"/>
          <w:kern w:val="0"/>
          <w:sz w:val="28"/>
          <w:szCs w:val="28"/>
        </w:rPr>
        <w:t xml:space="preserve">; they put their confidence in the fact that God gave </w:t>
      </w:r>
    </w:p>
    <w:p w14:paraId="23118370" w14:textId="46D80043" w:rsidR="00361618" w:rsidRDefault="00F35D13" w:rsidP="00E84C20">
      <w:pPr>
        <w:autoSpaceDE w:val="0"/>
        <w:autoSpaceDN w:val="0"/>
        <w:adjustRightInd w:val="0"/>
        <w:spacing w:after="0" w:line="360" w:lineRule="auto"/>
        <w:rPr>
          <w:rFonts w:cstheme="minorHAnsi"/>
          <w:kern w:val="0"/>
          <w:sz w:val="28"/>
          <w:szCs w:val="28"/>
        </w:rPr>
      </w:pPr>
      <w:r>
        <w:rPr>
          <w:rFonts w:cstheme="minorHAnsi"/>
          <w:kern w:val="0"/>
          <w:sz w:val="28"/>
          <w:szCs w:val="28"/>
        </w:rPr>
        <w:t xml:space="preserve">       </w:t>
      </w:r>
      <w:r w:rsidR="003065F8" w:rsidRPr="003809DA">
        <w:rPr>
          <w:rFonts w:cstheme="minorHAnsi"/>
          <w:kern w:val="0"/>
          <w:sz w:val="28"/>
          <w:szCs w:val="28"/>
        </w:rPr>
        <w:t>it</w:t>
      </w:r>
      <w:r>
        <w:rPr>
          <w:rFonts w:cstheme="minorHAnsi"/>
          <w:kern w:val="0"/>
          <w:sz w:val="28"/>
          <w:szCs w:val="28"/>
        </w:rPr>
        <w:t xml:space="preserve"> </w:t>
      </w:r>
      <w:r w:rsidR="003065F8" w:rsidRPr="003809DA">
        <w:rPr>
          <w:rFonts w:cstheme="minorHAnsi"/>
          <w:kern w:val="0"/>
          <w:sz w:val="28"/>
          <w:szCs w:val="28"/>
        </w:rPr>
        <w:t>to them.</w:t>
      </w:r>
    </w:p>
    <w:p w14:paraId="018810C7" w14:textId="5FA8EFF5" w:rsidR="00361618" w:rsidRDefault="003065F8"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(2) The Jews </w:t>
      </w:r>
      <w:r w:rsidRPr="003809DA">
        <w:rPr>
          <w:rFonts w:cstheme="minorHAnsi"/>
          <w:b/>
          <w:kern w:val="0"/>
          <w:sz w:val="28"/>
          <w:szCs w:val="28"/>
        </w:rPr>
        <w:t>brag about</w:t>
      </w:r>
      <w:r w:rsidRPr="003809DA">
        <w:rPr>
          <w:rFonts w:cstheme="minorHAnsi"/>
          <w:kern w:val="0"/>
          <w:sz w:val="28"/>
          <w:szCs w:val="28"/>
        </w:rPr>
        <w:t xml:space="preserve"> their </w:t>
      </w:r>
      <w:r w:rsidRPr="003809DA">
        <w:rPr>
          <w:rFonts w:cstheme="minorHAnsi"/>
          <w:b/>
          <w:kern w:val="0"/>
          <w:sz w:val="28"/>
          <w:szCs w:val="28"/>
        </w:rPr>
        <w:t>relationship to God</w:t>
      </w:r>
      <w:r w:rsidRPr="003809DA">
        <w:rPr>
          <w:rFonts w:cstheme="minorHAnsi"/>
          <w:kern w:val="0"/>
          <w:sz w:val="28"/>
          <w:szCs w:val="28"/>
        </w:rPr>
        <w:t xml:space="preserve"> (lit., “boast in God”; cf. v. 23),</w:t>
      </w:r>
    </w:p>
    <w:p w14:paraId="21898955" w14:textId="7AFF61BD" w:rsidR="00361618" w:rsidRDefault="00F35D13" w:rsidP="00E84C20">
      <w:pPr>
        <w:autoSpaceDE w:val="0"/>
        <w:autoSpaceDN w:val="0"/>
        <w:adjustRightInd w:val="0"/>
        <w:spacing w:after="0" w:line="360" w:lineRule="auto"/>
        <w:rPr>
          <w:rFonts w:cstheme="minorHAnsi"/>
          <w:kern w:val="0"/>
          <w:sz w:val="28"/>
          <w:szCs w:val="28"/>
        </w:rPr>
      </w:pPr>
      <w:r>
        <w:rPr>
          <w:rFonts w:cstheme="minorHAnsi"/>
          <w:kern w:val="0"/>
          <w:sz w:val="28"/>
          <w:szCs w:val="28"/>
        </w:rPr>
        <w:t xml:space="preserve">       </w:t>
      </w:r>
      <w:r w:rsidR="003065F8" w:rsidRPr="003809DA">
        <w:rPr>
          <w:rFonts w:cstheme="minorHAnsi"/>
          <w:kern w:val="0"/>
          <w:sz w:val="28"/>
          <w:szCs w:val="28"/>
        </w:rPr>
        <w:t>which means they glory in their covenantal ties with God. As a result of these</w:t>
      </w:r>
    </w:p>
    <w:p w14:paraId="4FDAB2FA" w14:textId="3E2928D9" w:rsidR="00325CDD" w:rsidRPr="003809DA" w:rsidRDefault="00F35D13" w:rsidP="00E84C20">
      <w:pPr>
        <w:autoSpaceDE w:val="0"/>
        <w:autoSpaceDN w:val="0"/>
        <w:adjustRightInd w:val="0"/>
        <w:spacing w:after="0" w:line="360" w:lineRule="auto"/>
        <w:rPr>
          <w:rFonts w:cstheme="minorHAnsi"/>
          <w:kern w:val="0"/>
          <w:sz w:val="28"/>
          <w:szCs w:val="28"/>
        </w:rPr>
      </w:pPr>
      <w:r>
        <w:rPr>
          <w:rFonts w:cstheme="minorHAnsi"/>
          <w:kern w:val="0"/>
          <w:sz w:val="28"/>
          <w:szCs w:val="28"/>
        </w:rPr>
        <w:t xml:space="preserve">       </w:t>
      </w:r>
      <w:r w:rsidR="003065F8" w:rsidRPr="003809DA">
        <w:rPr>
          <w:rFonts w:cstheme="minorHAnsi"/>
          <w:kern w:val="0"/>
          <w:sz w:val="28"/>
          <w:szCs w:val="28"/>
        </w:rPr>
        <w:t>two things the Jews</w:t>
      </w:r>
    </w:p>
    <w:p w14:paraId="6902C75C" w14:textId="234791E4" w:rsidR="00325CDD" w:rsidRPr="003809DA" w:rsidRDefault="003065F8"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(3) </w:t>
      </w:r>
      <w:r w:rsidRPr="003809DA">
        <w:rPr>
          <w:rFonts w:cstheme="minorHAnsi"/>
          <w:b/>
          <w:kern w:val="0"/>
          <w:sz w:val="28"/>
          <w:szCs w:val="28"/>
        </w:rPr>
        <w:t>know His will</w:t>
      </w:r>
      <w:r w:rsidRPr="003809DA">
        <w:rPr>
          <w:rFonts w:cstheme="minorHAnsi"/>
          <w:kern w:val="0"/>
          <w:sz w:val="28"/>
          <w:szCs w:val="28"/>
        </w:rPr>
        <w:t xml:space="preserve"> (they have an awareness of God’s desires and plan) and they</w:t>
      </w:r>
    </w:p>
    <w:p w14:paraId="3EA816C8" w14:textId="77777777" w:rsidR="00F35D13" w:rsidRDefault="003065F8" w:rsidP="00E84C20">
      <w:pPr>
        <w:autoSpaceDE w:val="0"/>
        <w:autoSpaceDN w:val="0"/>
        <w:adjustRightInd w:val="0"/>
        <w:spacing w:after="0" w:line="360" w:lineRule="auto"/>
        <w:rPr>
          <w:rFonts w:cstheme="minorHAnsi"/>
          <w:b/>
          <w:kern w:val="0"/>
          <w:sz w:val="28"/>
          <w:szCs w:val="28"/>
        </w:rPr>
      </w:pPr>
      <w:r w:rsidRPr="003809DA">
        <w:rPr>
          <w:rFonts w:cstheme="minorHAnsi"/>
          <w:kern w:val="0"/>
          <w:sz w:val="28"/>
          <w:szCs w:val="28"/>
        </w:rPr>
        <w:t xml:space="preserve">(4) </w:t>
      </w:r>
      <w:r w:rsidRPr="003809DA">
        <w:rPr>
          <w:rFonts w:cstheme="minorHAnsi"/>
          <w:b/>
          <w:kern w:val="0"/>
          <w:sz w:val="28"/>
          <w:szCs w:val="28"/>
        </w:rPr>
        <w:t>approve of</w:t>
      </w:r>
      <w:r w:rsidRPr="003809DA">
        <w:rPr>
          <w:rFonts w:cstheme="minorHAnsi"/>
          <w:kern w:val="0"/>
          <w:sz w:val="28"/>
          <w:szCs w:val="28"/>
        </w:rPr>
        <w:t xml:space="preserve"> (</w:t>
      </w:r>
      <w:proofErr w:type="spellStart"/>
      <w:r w:rsidRPr="003809DA">
        <w:rPr>
          <w:rFonts w:cstheme="minorHAnsi"/>
          <w:i/>
          <w:kern w:val="0"/>
          <w:sz w:val="28"/>
          <w:szCs w:val="28"/>
        </w:rPr>
        <w:t>dokimazeis</w:t>
      </w:r>
      <w:proofErr w:type="spellEnd"/>
      <w:r w:rsidRPr="003809DA">
        <w:rPr>
          <w:rFonts w:cstheme="minorHAnsi"/>
          <w:kern w:val="0"/>
          <w:sz w:val="28"/>
          <w:szCs w:val="28"/>
        </w:rPr>
        <w:t xml:space="preserve">, “to test and approve what passes the test”) </w:t>
      </w:r>
      <w:r w:rsidRPr="003809DA">
        <w:rPr>
          <w:rFonts w:cstheme="minorHAnsi"/>
          <w:b/>
          <w:kern w:val="0"/>
          <w:sz w:val="28"/>
          <w:szCs w:val="28"/>
        </w:rPr>
        <w:t xml:space="preserve">what is </w:t>
      </w:r>
      <w:r w:rsidR="00F35D13">
        <w:rPr>
          <w:rFonts w:cstheme="minorHAnsi"/>
          <w:b/>
          <w:kern w:val="0"/>
          <w:sz w:val="28"/>
          <w:szCs w:val="28"/>
        </w:rPr>
        <w:t xml:space="preserve"> </w:t>
      </w:r>
    </w:p>
    <w:p w14:paraId="371A426A" w14:textId="77777777" w:rsidR="00F35D13" w:rsidRDefault="00F35D13" w:rsidP="00E84C20">
      <w:pPr>
        <w:autoSpaceDE w:val="0"/>
        <w:autoSpaceDN w:val="0"/>
        <w:adjustRightInd w:val="0"/>
        <w:spacing w:after="0" w:line="360" w:lineRule="auto"/>
        <w:rPr>
          <w:rFonts w:cstheme="minorHAnsi"/>
          <w:kern w:val="0"/>
          <w:sz w:val="28"/>
          <w:szCs w:val="28"/>
        </w:rPr>
      </w:pPr>
      <w:r>
        <w:rPr>
          <w:rFonts w:cstheme="minorHAnsi"/>
          <w:b/>
          <w:kern w:val="0"/>
          <w:sz w:val="28"/>
          <w:szCs w:val="28"/>
        </w:rPr>
        <w:t xml:space="preserve">      </w:t>
      </w:r>
      <w:r w:rsidR="003065F8" w:rsidRPr="003809DA">
        <w:rPr>
          <w:rFonts w:cstheme="minorHAnsi"/>
          <w:b/>
          <w:kern w:val="0"/>
          <w:sz w:val="28"/>
          <w:szCs w:val="28"/>
        </w:rPr>
        <w:t>superior</w:t>
      </w:r>
      <w:r w:rsidR="003065F8" w:rsidRPr="003809DA">
        <w:rPr>
          <w:rFonts w:cstheme="minorHAnsi"/>
          <w:kern w:val="0"/>
          <w:sz w:val="28"/>
          <w:szCs w:val="28"/>
        </w:rPr>
        <w:t xml:space="preserve"> (</w:t>
      </w:r>
      <w:proofErr w:type="spellStart"/>
      <w:r w:rsidR="003065F8" w:rsidRPr="003809DA">
        <w:rPr>
          <w:rFonts w:cstheme="minorHAnsi"/>
          <w:i/>
          <w:kern w:val="0"/>
          <w:sz w:val="28"/>
          <w:szCs w:val="28"/>
        </w:rPr>
        <w:t>diapheronta</w:t>
      </w:r>
      <w:proofErr w:type="spellEnd"/>
      <w:r w:rsidR="003065F8" w:rsidRPr="003809DA">
        <w:rPr>
          <w:rFonts w:cstheme="minorHAnsi"/>
          <w:kern w:val="0"/>
          <w:sz w:val="28"/>
          <w:szCs w:val="28"/>
        </w:rPr>
        <w:t xml:space="preserve">, “the things that differ and as a result excel”; the same </w:t>
      </w:r>
    </w:p>
    <w:p w14:paraId="2512A7FD" w14:textId="77777777" w:rsidR="00F35D13" w:rsidRDefault="00F35D13" w:rsidP="00E84C20">
      <w:pPr>
        <w:autoSpaceDE w:val="0"/>
        <w:autoSpaceDN w:val="0"/>
        <w:adjustRightInd w:val="0"/>
        <w:spacing w:after="0" w:line="360" w:lineRule="auto"/>
        <w:rPr>
          <w:rFonts w:cstheme="minorHAnsi"/>
          <w:kern w:val="0"/>
          <w:sz w:val="28"/>
          <w:szCs w:val="28"/>
        </w:rPr>
      </w:pPr>
      <w:r>
        <w:rPr>
          <w:rFonts w:cstheme="minorHAnsi"/>
          <w:kern w:val="0"/>
          <w:sz w:val="28"/>
          <w:szCs w:val="28"/>
        </w:rPr>
        <w:lastRenderedPageBreak/>
        <w:t xml:space="preserve">      </w:t>
      </w:r>
      <w:r w:rsidR="003065F8" w:rsidRPr="003809DA">
        <w:rPr>
          <w:rFonts w:cstheme="minorHAnsi"/>
          <w:kern w:val="0"/>
          <w:sz w:val="28"/>
          <w:szCs w:val="28"/>
        </w:rPr>
        <w:t xml:space="preserve">Gr. word in Phil. 1:10 is trans. “what is best”). They have a concern for </w:t>
      </w:r>
      <w:r>
        <w:rPr>
          <w:rFonts w:cstheme="minorHAnsi"/>
          <w:kern w:val="0"/>
          <w:sz w:val="28"/>
          <w:szCs w:val="28"/>
        </w:rPr>
        <w:t xml:space="preserve"> </w:t>
      </w:r>
    </w:p>
    <w:p w14:paraId="6411AF5A" w14:textId="26B9A74A" w:rsidR="00325CDD" w:rsidRPr="003809DA" w:rsidRDefault="00F35D13" w:rsidP="00E84C20">
      <w:pPr>
        <w:autoSpaceDE w:val="0"/>
        <w:autoSpaceDN w:val="0"/>
        <w:adjustRightInd w:val="0"/>
        <w:spacing w:after="0" w:line="360" w:lineRule="auto"/>
        <w:rPr>
          <w:rFonts w:cstheme="minorHAnsi"/>
          <w:kern w:val="0"/>
          <w:sz w:val="28"/>
          <w:szCs w:val="28"/>
        </w:rPr>
      </w:pPr>
      <w:r>
        <w:rPr>
          <w:rFonts w:cstheme="minorHAnsi"/>
          <w:kern w:val="0"/>
          <w:sz w:val="28"/>
          <w:szCs w:val="28"/>
        </w:rPr>
        <w:t xml:space="preserve">      </w:t>
      </w:r>
      <w:r w:rsidR="003065F8" w:rsidRPr="003809DA">
        <w:rPr>
          <w:rFonts w:cstheme="minorHAnsi"/>
          <w:kern w:val="0"/>
          <w:sz w:val="28"/>
          <w:szCs w:val="28"/>
        </w:rPr>
        <w:t>spiritually superior standards. These abilities of Jews exist because they</w:t>
      </w:r>
    </w:p>
    <w:p w14:paraId="06BA7303" w14:textId="77777777" w:rsidR="00F35D13" w:rsidRDefault="003065F8" w:rsidP="00E84C20">
      <w:pPr>
        <w:spacing w:after="0" w:line="360" w:lineRule="auto"/>
        <w:rPr>
          <w:rFonts w:cstheme="minorHAnsi"/>
          <w:b/>
          <w:bCs/>
          <w:color w:val="C00000"/>
          <w:kern w:val="0"/>
          <w:sz w:val="28"/>
          <w:szCs w:val="28"/>
        </w:rPr>
      </w:pPr>
      <w:r w:rsidRPr="003809DA">
        <w:rPr>
          <w:rFonts w:cstheme="minorHAnsi"/>
          <w:kern w:val="0"/>
          <w:sz w:val="28"/>
          <w:szCs w:val="28"/>
        </w:rPr>
        <w:t xml:space="preserve">(5) </w:t>
      </w:r>
      <w:r w:rsidRPr="003809DA">
        <w:rPr>
          <w:rFonts w:cstheme="minorHAnsi"/>
          <w:b/>
          <w:kern w:val="0"/>
          <w:sz w:val="28"/>
          <w:szCs w:val="28"/>
        </w:rPr>
        <w:t>are instructed</w:t>
      </w:r>
      <w:r w:rsidRPr="003809DA">
        <w:rPr>
          <w:rFonts w:cstheme="minorHAnsi"/>
          <w:kern w:val="0"/>
          <w:sz w:val="28"/>
          <w:szCs w:val="28"/>
        </w:rPr>
        <w:t xml:space="preserve"> (lit., “are being instructed”) </w:t>
      </w:r>
      <w:r w:rsidRPr="003809DA">
        <w:rPr>
          <w:rFonts w:cstheme="minorHAnsi"/>
          <w:b/>
          <w:kern w:val="0"/>
          <w:sz w:val="28"/>
          <w:szCs w:val="28"/>
        </w:rPr>
        <w:t>by the Law</w:t>
      </w:r>
      <w:r w:rsidRPr="003809DA">
        <w:rPr>
          <w:rFonts w:cstheme="minorHAnsi"/>
          <w:kern w:val="0"/>
          <w:sz w:val="28"/>
          <w:szCs w:val="28"/>
        </w:rPr>
        <w:t xml:space="preserve">. Their catechetical </w:t>
      </w:r>
      <w:r w:rsidRPr="003809DA">
        <w:rPr>
          <w:rFonts w:cstheme="minorHAnsi"/>
          <w:b/>
          <w:bCs/>
          <w:color w:val="C00000"/>
          <w:kern w:val="0"/>
          <w:sz w:val="28"/>
          <w:szCs w:val="28"/>
        </w:rPr>
        <w:t xml:space="preserve"> </w:t>
      </w:r>
      <w:r w:rsidRPr="003809DA">
        <w:rPr>
          <w:rFonts w:cstheme="minorHAnsi"/>
          <w:b/>
          <w:bCs/>
          <w:color w:val="C00000"/>
          <w:kern w:val="0"/>
          <w:sz w:val="28"/>
          <w:szCs w:val="28"/>
          <w:highlight w:val="yellow"/>
          <w:vertAlign w:val="superscript"/>
        </w:rPr>
        <w:footnoteReference w:id="11"/>
      </w:r>
      <w:r w:rsidR="00325CDD" w:rsidRPr="003809DA">
        <w:rPr>
          <w:rFonts w:cstheme="minorHAnsi"/>
          <w:b/>
          <w:bCs/>
          <w:color w:val="C00000"/>
          <w:kern w:val="0"/>
          <w:sz w:val="28"/>
          <w:szCs w:val="28"/>
        </w:rPr>
        <w:t xml:space="preserve">  </w:t>
      </w:r>
      <w:r w:rsidR="00F35D13">
        <w:rPr>
          <w:rFonts w:cstheme="minorHAnsi"/>
          <w:b/>
          <w:bCs/>
          <w:color w:val="C00000"/>
          <w:kern w:val="0"/>
          <w:sz w:val="28"/>
          <w:szCs w:val="28"/>
        </w:rPr>
        <w:t xml:space="preserve"> </w:t>
      </w:r>
    </w:p>
    <w:p w14:paraId="51F04BC0" w14:textId="77777777" w:rsidR="00F35D13" w:rsidRDefault="00F35D13" w:rsidP="00E84C20">
      <w:pPr>
        <w:spacing w:after="0" w:line="360" w:lineRule="auto"/>
        <w:rPr>
          <w:rFonts w:cstheme="minorHAnsi"/>
          <w:kern w:val="0"/>
          <w:sz w:val="28"/>
          <w:szCs w:val="28"/>
        </w:rPr>
      </w:pPr>
      <w:r>
        <w:rPr>
          <w:rFonts w:cstheme="minorHAnsi"/>
          <w:b/>
          <w:bCs/>
          <w:color w:val="C00000"/>
          <w:kern w:val="0"/>
          <w:sz w:val="28"/>
          <w:szCs w:val="28"/>
        </w:rPr>
        <w:t xml:space="preserve">      </w:t>
      </w:r>
      <w:r w:rsidR="00325CDD" w:rsidRPr="003809DA">
        <w:rPr>
          <w:rFonts w:cstheme="minorHAnsi"/>
          <w:kern w:val="0"/>
          <w:sz w:val="28"/>
          <w:szCs w:val="28"/>
        </w:rPr>
        <w:t xml:space="preserve">lessons as youths and the regular reading of the Law in the synagogues </w:t>
      </w:r>
      <w:r>
        <w:rPr>
          <w:rFonts w:cstheme="minorHAnsi"/>
          <w:kern w:val="0"/>
          <w:sz w:val="28"/>
          <w:szCs w:val="28"/>
        </w:rPr>
        <w:t xml:space="preserve"> </w:t>
      </w:r>
    </w:p>
    <w:p w14:paraId="6E195DAE" w14:textId="7DA7F042" w:rsidR="00325CDD" w:rsidRDefault="00F35D13" w:rsidP="00E84C20">
      <w:pPr>
        <w:spacing w:after="0" w:line="360" w:lineRule="auto"/>
        <w:rPr>
          <w:rFonts w:cstheme="minorHAnsi"/>
          <w:kern w:val="0"/>
          <w:sz w:val="28"/>
          <w:szCs w:val="28"/>
        </w:rPr>
      </w:pPr>
      <w:r>
        <w:rPr>
          <w:rFonts w:cstheme="minorHAnsi"/>
          <w:kern w:val="0"/>
          <w:sz w:val="28"/>
          <w:szCs w:val="28"/>
        </w:rPr>
        <w:t xml:space="preserve">      </w:t>
      </w:r>
      <w:r w:rsidR="00325CDD" w:rsidRPr="003809DA">
        <w:rPr>
          <w:rFonts w:cstheme="minorHAnsi"/>
          <w:kern w:val="0"/>
          <w:sz w:val="28"/>
          <w:szCs w:val="28"/>
        </w:rPr>
        <w:t>provided this continuing instruction.</w:t>
      </w:r>
    </w:p>
    <w:p w14:paraId="0BB58C91" w14:textId="77777777" w:rsidR="00F35D13" w:rsidRPr="003809DA" w:rsidRDefault="00F35D13" w:rsidP="00E84C20">
      <w:pPr>
        <w:spacing w:after="0" w:line="360" w:lineRule="auto"/>
        <w:rPr>
          <w:rFonts w:cstheme="minorHAnsi"/>
          <w:kern w:val="0"/>
          <w:sz w:val="28"/>
          <w:szCs w:val="28"/>
        </w:rPr>
      </w:pPr>
    </w:p>
    <w:p w14:paraId="4F7042C8" w14:textId="2A452A82" w:rsidR="00361618" w:rsidRDefault="00325CDD"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Though the next verb (in Rom. 2:19) continues the first-class conditional structure begun in verse 17, it also marks a transition of thought. It is the perfect tense of a verb which means “to seek to persuade,” in which tense it has the meaning “to believe.”</w:t>
      </w:r>
    </w:p>
    <w:p w14:paraId="42031E01" w14:textId="77777777" w:rsidR="00F35D13" w:rsidRDefault="00325CDD"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(6) Many Jews were </w:t>
      </w:r>
      <w:r w:rsidRPr="003809DA">
        <w:rPr>
          <w:rFonts w:cstheme="minorHAnsi"/>
          <w:b/>
          <w:kern w:val="0"/>
          <w:sz w:val="28"/>
          <w:szCs w:val="28"/>
        </w:rPr>
        <w:t>convinced</w:t>
      </w:r>
      <w:r w:rsidRPr="003809DA">
        <w:rPr>
          <w:rFonts w:cstheme="minorHAnsi"/>
          <w:kern w:val="0"/>
          <w:sz w:val="28"/>
          <w:szCs w:val="28"/>
        </w:rPr>
        <w:t xml:space="preserve"> and as a result believed certain things about </w:t>
      </w:r>
    </w:p>
    <w:p w14:paraId="257B2897" w14:textId="331792EB" w:rsidR="00F35D13" w:rsidRDefault="00F35D13" w:rsidP="00E84C20">
      <w:pPr>
        <w:autoSpaceDE w:val="0"/>
        <w:autoSpaceDN w:val="0"/>
        <w:adjustRightInd w:val="0"/>
        <w:spacing w:after="0" w:line="360" w:lineRule="auto"/>
        <w:rPr>
          <w:rFonts w:cstheme="minorHAnsi"/>
          <w:b/>
          <w:kern w:val="0"/>
          <w:sz w:val="28"/>
          <w:szCs w:val="28"/>
        </w:rPr>
      </w:pPr>
      <w:r>
        <w:rPr>
          <w:rFonts w:cstheme="minorHAnsi"/>
          <w:kern w:val="0"/>
          <w:sz w:val="28"/>
          <w:szCs w:val="28"/>
        </w:rPr>
        <w:t xml:space="preserve">      </w:t>
      </w:r>
      <w:r w:rsidR="00325CDD" w:rsidRPr="003809DA">
        <w:rPr>
          <w:rFonts w:cstheme="minorHAnsi"/>
          <w:kern w:val="0"/>
          <w:sz w:val="28"/>
          <w:szCs w:val="28"/>
        </w:rPr>
        <w:t xml:space="preserve">themselves in relationship to Gentiles. Paul listed four of these: </w:t>
      </w:r>
      <w:r w:rsidR="00325CDD" w:rsidRPr="003809DA">
        <w:rPr>
          <w:rFonts w:cstheme="minorHAnsi"/>
          <w:b/>
          <w:kern w:val="0"/>
          <w:sz w:val="28"/>
          <w:szCs w:val="28"/>
        </w:rPr>
        <w:t xml:space="preserve">a guide for the </w:t>
      </w:r>
    </w:p>
    <w:p w14:paraId="6C13DC46" w14:textId="2A6C0DCD" w:rsidR="00F35D13" w:rsidRDefault="00F35D13" w:rsidP="00E84C20">
      <w:pPr>
        <w:autoSpaceDE w:val="0"/>
        <w:autoSpaceDN w:val="0"/>
        <w:adjustRightInd w:val="0"/>
        <w:spacing w:after="0" w:line="360" w:lineRule="auto"/>
        <w:rPr>
          <w:rFonts w:cstheme="minorHAnsi"/>
          <w:kern w:val="0"/>
          <w:sz w:val="28"/>
          <w:szCs w:val="28"/>
        </w:rPr>
      </w:pPr>
      <w:r>
        <w:rPr>
          <w:rFonts w:cstheme="minorHAnsi"/>
          <w:b/>
          <w:kern w:val="0"/>
          <w:sz w:val="28"/>
          <w:szCs w:val="28"/>
        </w:rPr>
        <w:t xml:space="preserve">      </w:t>
      </w:r>
      <w:r w:rsidR="00325CDD" w:rsidRPr="003809DA">
        <w:rPr>
          <w:rFonts w:cstheme="minorHAnsi"/>
          <w:b/>
          <w:kern w:val="0"/>
          <w:sz w:val="28"/>
          <w:szCs w:val="28"/>
        </w:rPr>
        <w:t>blind, a light for those who are in the dark, an instructor</w:t>
      </w:r>
      <w:r w:rsidR="00325CDD" w:rsidRPr="003809DA">
        <w:rPr>
          <w:rFonts w:cstheme="minorHAnsi"/>
          <w:kern w:val="0"/>
          <w:sz w:val="28"/>
          <w:szCs w:val="28"/>
        </w:rPr>
        <w:t xml:space="preserve"> (</w:t>
      </w:r>
      <w:proofErr w:type="spellStart"/>
      <w:r w:rsidR="00325CDD" w:rsidRPr="003809DA">
        <w:rPr>
          <w:rFonts w:cstheme="minorHAnsi"/>
          <w:i/>
          <w:kern w:val="0"/>
          <w:sz w:val="28"/>
          <w:szCs w:val="28"/>
        </w:rPr>
        <w:t>paideutēn</w:t>
      </w:r>
      <w:proofErr w:type="spellEnd"/>
      <w:r w:rsidR="00325CDD" w:rsidRPr="003809DA">
        <w:rPr>
          <w:rFonts w:cstheme="minorHAnsi"/>
          <w:kern w:val="0"/>
          <w:sz w:val="28"/>
          <w:szCs w:val="28"/>
        </w:rPr>
        <w:t xml:space="preserve">, “one </w:t>
      </w:r>
      <w:r>
        <w:rPr>
          <w:rFonts w:cstheme="minorHAnsi"/>
          <w:kern w:val="0"/>
          <w:sz w:val="28"/>
          <w:szCs w:val="28"/>
        </w:rPr>
        <w:t xml:space="preserve"> </w:t>
      </w:r>
    </w:p>
    <w:p w14:paraId="46B1DF5C" w14:textId="77777777" w:rsidR="00F35D13" w:rsidRDefault="00F35D13" w:rsidP="00E84C20">
      <w:pPr>
        <w:autoSpaceDE w:val="0"/>
        <w:autoSpaceDN w:val="0"/>
        <w:adjustRightInd w:val="0"/>
        <w:spacing w:after="0" w:line="360" w:lineRule="auto"/>
        <w:rPr>
          <w:rFonts w:cstheme="minorHAnsi"/>
          <w:kern w:val="0"/>
          <w:sz w:val="28"/>
          <w:szCs w:val="28"/>
        </w:rPr>
      </w:pPr>
      <w:r>
        <w:rPr>
          <w:rFonts w:cstheme="minorHAnsi"/>
          <w:kern w:val="0"/>
          <w:sz w:val="28"/>
          <w:szCs w:val="28"/>
        </w:rPr>
        <w:t xml:space="preserve">      </w:t>
      </w:r>
      <w:r w:rsidR="00325CDD" w:rsidRPr="003809DA">
        <w:rPr>
          <w:rFonts w:cstheme="minorHAnsi"/>
          <w:kern w:val="0"/>
          <w:sz w:val="28"/>
          <w:szCs w:val="28"/>
        </w:rPr>
        <w:t xml:space="preserve">who disciplines, a trainer”) </w:t>
      </w:r>
      <w:r w:rsidR="00325CDD" w:rsidRPr="003809DA">
        <w:rPr>
          <w:rFonts w:cstheme="minorHAnsi"/>
          <w:b/>
          <w:kern w:val="0"/>
          <w:sz w:val="28"/>
          <w:szCs w:val="28"/>
        </w:rPr>
        <w:t>of the foolish</w:t>
      </w:r>
      <w:r w:rsidR="00325CDD" w:rsidRPr="003809DA">
        <w:rPr>
          <w:rFonts w:cstheme="minorHAnsi"/>
          <w:kern w:val="0"/>
          <w:sz w:val="28"/>
          <w:szCs w:val="28"/>
        </w:rPr>
        <w:t xml:space="preserve">, and </w:t>
      </w:r>
      <w:r w:rsidR="00325CDD" w:rsidRPr="003809DA">
        <w:rPr>
          <w:rFonts w:cstheme="minorHAnsi"/>
          <w:b/>
          <w:kern w:val="0"/>
          <w:sz w:val="28"/>
          <w:szCs w:val="28"/>
        </w:rPr>
        <w:t>a teacher of infants</w:t>
      </w:r>
      <w:r w:rsidR="00325CDD" w:rsidRPr="003809DA">
        <w:rPr>
          <w:rFonts w:cstheme="minorHAnsi"/>
          <w:kern w:val="0"/>
          <w:sz w:val="28"/>
          <w:szCs w:val="28"/>
        </w:rPr>
        <w:t xml:space="preserve">. (7) This </w:t>
      </w:r>
    </w:p>
    <w:p w14:paraId="6DED39DE" w14:textId="77777777" w:rsidR="00F35D13" w:rsidRDefault="00F35D13" w:rsidP="00E84C20">
      <w:pPr>
        <w:autoSpaceDE w:val="0"/>
        <w:autoSpaceDN w:val="0"/>
        <w:adjustRightInd w:val="0"/>
        <w:spacing w:after="0" w:line="360" w:lineRule="auto"/>
        <w:rPr>
          <w:rFonts w:cstheme="minorHAnsi"/>
          <w:kern w:val="0"/>
          <w:sz w:val="28"/>
          <w:szCs w:val="28"/>
        </w:rPr>
      </w:pPr>
      <w:r>
        <w:rPr>
          <w:rFonts w:cstheme="minorHAnsi"/>
          <w:kern w:val="0"/>
          <w:sz w:val="28"/>
          <w:szCs w:val="28"/>
        </w:rPr>
        <w:t xml:space="preserve">      </w:t>
      </w:r>
      <w:r w:rsidR="00325CDD" w:rsidRPr="003809DA">
        <w:rPr>
          <w:rFonts w:cstheme="minorHAnsi"/>
          <w:kern w:val="0"/>
          <w:sz w:val="28"/>
          <w:szCs w:val="28"/>
        </w:rPr>
        <w:t xml:space="preserve">belief by Jews rested in their having </w:t>
      </w:r>
      <w:r w:rsidR="00325CDD" w:rsidRPr="003809DA">
        <w:rPr>
          <w:rFonts w:cstheme="minorHAnsi"/>
          <w:b/>
          <w:kern w:val="0"/>
          <w:sz w:val="28"/>
          <w:szCs w:val="28"/>
        </w:rPr>
        <w:t>in the Law the embodiment</w:t>
      </w:r>
      <w:r w:rsidR="00325CDD" w:rsidRPr="003809DA">
        <w:rPr>
          <w:rFonts w:cstheme="minorHAnsi"/>
          <w:kern w:val="0"/>
          <w:sz w:val="28"/>
          <w:szCs w:val="28"/>
        </w:rPr>
        <w:t xml:space="preserve"> (</w:t>
      </w:r>
      <w:proofErr w:type="spellStart"/>
      <w:r w:rsidR="00325CDD" w:rsidRPr="003809DA">
        <w:rPr>
          <w:rFonts w:cstheme="minorHAnsi"/>
          <w:i/>
          <w:kern w:val="0"/>
          <w:sz w:val="28"/>
          <w:szCs w:val="28"/>
        </w:rPr>
        <w:t>morphōsin</w:t>
      </w:r>
      <w:proofErr w:type="spellEnd"/>
      <w:r w:rsidR="00325CDD" w:rsidRPr="003809DA">
        <w:rPr>
          <w:rFonts w:cstheme="minorHAnsi"/>
          <w:kern w:val="0"/>
          <w:sz w:val="28"/>
          <w:szCs w:val="28"/>
        </w:rPr>
        <w:t xml:space="preserve">, </w:t>
      </w:r>
    </w:p>
    <w:p w14:paraId="186046EA" w14:textId="77777777" w:rsidR="00F35D13" w:rsidRDefault="00F35D13" w:rsidP="00E84C20">
      <w:pPr>
        <w:autoSpaceDE w:val="0"/>
        <w:autoSpaceDN w:val="0"/>
        <w:adjustRightInd w:val="0"/>
        <w:spacing w:after="0" w:line="360" w:lineRule="auto"/>
        <w:rPr>
          <w:rFonts w:cstheme="minorHAnsi"/>
          <w:b/>
          <w:kern w:val="0"/>
          <w:sz w:val="28"/>
          <w:szCs w:val="28"/>
        </w:rPr>
      </w:pPr>
      <w:r>
        <w:rPr>
          <w:rFonts w:cstheme="minorHAnsi"/>
          <w:kern w:val="0"/>
          <w:sz w:val="28"/>
          <w:szCs w:val="28"/>
        </w:rPr>
        <w:t xml:space="preserve">      </w:t>
      </w:r>
      <w:r w:rsidR="00325CDD" w:rsidRPr="003809DA">
        <w:rPr>
          <w:rFonts w:cstheme="minorHAnsi"/>
          <w:kern w:val="0"/>
          <w:sz w:val="28"/>
          <w:szCs w:val="28"/>
        </w:rPr>
        <w:t>“</w:t>
      </w:r>
      <w:proofErr w:type="gramStart"/>
      <w:r w:rsidR="00325CDD" w:rsidRPr="003809DA">
        <w:rPr>
          <w:rFonts w:cstheme="minorHAnsi"/>
          <w:kern w:val="0"/>
          <w:sz w:val="28"/>
          <w:szCs w:val="28"/>
        </w:rPr>
        <w:t>outline</w:t>
      </w:r>
      <w:proofErr w:type="gramEnd"/>
      <w:r w:rsidR="00325CDD" w:rsidRPr="003809DA">
        <w:rPr>
          <w:rFonts w:cstheme="minorHAnsi"/>
          <w:kern w:val="0"/>
          <w:sz w:val="28"/>
          <w:szCs w:val="28"/>
        </w:rPr>
        <w:t xml:space="preserve">, semblance”; used elsewhere in the NT only in 2 Tim. 3:5) </w:t>
      </w:r>
      <w:r w:rsidR="00325CDD" w:rsidRPr="003809DA">
        <w:rPr>
          <w:rFonts w:cstheme="minorHAnsi"/>
          <w:b/>
          <w:kern w:val="0"/>
          <w:sz w:val="28"/>
          <w:szCs w:val="28"/>
        </w:rPr>
        <w:t xml:space="preserve">of </w:t>
      </w:r>
    </w:p>
    <w:p w14:paraId="3FF33AFD" w14:textId="77777777" w:rsidR="00F35D13" w:rsidRDefault="00F35D13" w:rsidP="00E84C20">
      <w:pPr>
        <w:autoSpaceDE w:val="0"/>
        <w:autoSpaceDN w:val="0"/>
        <w:adjustRightInd w:val="0"/>
        <w:spacing w:after="0" w:line="360" w:lineRule="auto"/>
        <w:rPr>
          <w:rFonts w:cstheme="minorHAnsi"/>
          <w:kern w:val="0"/>
          <w:sz w:val="28"/>
          <w:szCs w:val="28"/>
        </w:rPr>
      </w:pPr>
      <w:r>
        <w:rPr>
          <w:rFonts w:cstheme="minorHAnsi"/>
          <w:b/>
          <w:kern w:val="0"/>
          <w:sz w:val="28"/>
          <w:szCs w:val="28"/>
        </w:rPr>
        <w:t xml:space="preserve">      k</w:t>
      </w:r>
      <w:r w:rsidR="00325CDD" w:rsidRPr="003809DA">
        <w:rPr>
          <w:rFonts w:cstheme="minorHAnsi"/>
          <w:b/>
          <w:kern w:val="0"/>
          <w:sz w:val="28"/>
          <w:szCs w:val="28"/>
        </w:rPr>
        <w:t>nowledge</w:t>
      </w:r>
      <w:r>
        <w:rPr>
          <w:rFonts w:cstheme="minorHAnsi"/>
          <w:b/>
          <w:kern w:val="0"/>
          <w:sz w:val="28"/>
          <w:szCs w:val="28"/>
        </w:rPr>
        <w:t xml:space="preserve"> </w:t>
      </w:r>
      <w:r w:rsidR="00325CDD" w:rsidRPr="003809DA">
        <w:rPr>
          <w:rFonts w:cstheme="minorHAnsi"/>
          <w:b/>
          <w:kern w:val="0"/>
          <w:sz w:val="28"/>
          <w:szCs w:val="28"/>
        </w:rPr>
        <w:t>and truth</w:t>
      </w:r>
      <w:r w:rsidR="00325CDD" w:rsidRPr="003809DA">
        <w:rPr>
          <w:rFonts w:cstheme="minorHAnsi"/>
          <w:kern w:val="0"/>
          <w:sz w:val="28"/>
          <w:szCs w:val="28"/>
        </w:rPr>
        <w:t xml:space="preserve"> (the Gr. </w:t>
      </w:r>
      <w:proofErr w:type="gramStart"/>
      <w:r w:rsidR="00325CDD" w:rsidRPr="003809DA">
        <w:rPr>
          <w:rFonts w:cstheme="minorHAnsi"/>
          <w:kern w:val="0"/>
          <w:sz w:val="28"/>
          <w:szCs w:val="28"/>
        </w:rPr>
        <w:t>has</w:t>
      </w:r>
      <w:proofErr w:type="gramEnd"/>
      <w:r w:rsidR="00325CDD" w:rsidRPr="003809DA">
        <w:rPr>
          <w:rFonts w:cstheme="minorHAnsi"/>
          <w:kern w:val="0"/>
          <w:sz w:val="28"/>
          <w:szCs w:val="28"/>
        </w:rPr>
        <w:t xml:space="preserve"> the definite article “the” with both nouns: </w:t>
      </w:r>
    </w:p>
    <w:p w14:paraId="5E2BC7CE" w14:textId="0C8A7DE5" w:rsidR="00325CDD" w:rsidRPr="00F35D13" w:rsidRDefault="00F35D13" w:rsidP="00E84C20">
      <w:pPr>
        <w:autoSpaceDE w:val="0"/>
        <w:autoSpaceDN w:val="0"/>
        <w:adjustRightInd w:val="0"/>
        <w:spacing w:after="0" w:line="360" w:lineRule="auto"/>
        <w:rPr>
          <w:rFonts w:cstheme="minorHAnsi"/>
          <w:b/>
          <w:kern w:val="0"/>
          <w:sz w:val="28"/>
          <w:szCs w:val="28"/>
        </w:rPr>
      </w:pPr>
      <w:r>
        <w:rPr>
          <w:rFonts w:cstheme="minorHAnsi"/>
          <w:kern w:val="0"/>
          <w:sz w:val="28"/>
          <w:szCs w:val="28"/>
        </w:rPr>
        <w:t xml:space="preserve">      </w:t>
      </w:r>
      <w:r w:rsidR="00325CDD" w:rsidRPr="003809DA">
        <w:rPr>
          <w:rFonts w:cstheme="minorHAnsi"/>
          <w:kern w:val="0"/>
          <w:sz w:val="28"/>
          <w:szCs w:val="28"/>
        </w:rPr>
        <w:t>“</w:t>
      </w:r>
      <w:proofErr w:type="gramStart"/>
      <w:r w:rsidR="00325CDD" w:rsidRPr="003809DA">
        <w:rPr>
          <w:rFonts w:cstheme="minorHAnsi"/>
          <w:kern w:val="0"/>
          <w:sz w:val="28"/>
          <w:szCs w:val="28"/>
        </w:rPr>
        <w:t>the</w:t>
      </w:r>
      <w:proofErr w:type="gramEnd"/>
      <w:r w:rsidR="00325CDD" w:rsidRPr="003809DA">
        <w:rPr>
          <w:rFonts w:cstheme="minorHAnsi"/>
          <w:kern w:val="0"/>
          <w:sz w:val="28"/>
          <w:szCs w:val="28"/>
        </w:rPr>
        <w:t xml:space="preserve"> knowledge and the truth”).</w:t>
      </w:r>
    </w:p>
    <w:p w14:paraId="4267B335" w14:textId="77777777" w:rsidR="004757CC" w:rsidRDefault="004757CC" w:rsidP="00E84C20">
      <w:pPr>
        <w:autoSpaceDE w:val="0"/>
        <w:autoSpaceDN w:val="0"/>
        <w:adjustRightInd w:val="0"/>
        <w:spacing w:after="0" w:line="360" w:lineRule="auto"/>
        <w:rPr>
          <w:rFonts w:cstheme="minorHAnsi"/>
          <w:kern w:val="0"/>
          <w:sz w:val="28"/>
          <w:szCs w:val="28"/>
        </w:rPr>
      </w:pPr>
    </w:p>
    <w:p w14:paraId="509D23BE" w14:textId="45198DFF" w:rsidR="00325CDD" w:rsidRPr="003809DA" w:rsidRDefault="004757CC" w:rsidP="00E84C20">
      <w:pPr>
        <w:autoSpaceDE w:val="0"/>
        <w:autoSpaceDN w:val="0"/>
        <w:adjustRightInd w:val="0"/>
        <w:spacing w:after="0" w:line="360" w:lineRule="auto"/>
        <w:rPr>
          <w:rFonts w:cstheme="minorHAnsi"/>
          <w:kern w:val="0"/>
          <w:sz w:val="28"/>
          <w:szCs w:val="28"/>
        </w:rPr>
      </w:pPr>
      <w:r w:rsidRPr="00F35D13">
        <w:rPr>
          <w:rFonts w:cstheme="minorHAnsi"/>
          <w:b/>
          <w:iCs/>
          <w:sz w:val="28"/>
          <w:szCs w:val="28"/>
          <w:highlight w:val="lightGray"/>
        </w:rPr>
        <w:t>Romans</w:t>
      </w:r>
      <w:r w:rsidRPr="00F35D13">
        <w:rPr>
          <w:rFonts w:cstheme="minorHAnsi"/>
          <w:b/>
          <w:kern w:val="0"/>
          <w:sz w:val="28"/>
          <w:szCs w:val="28"/>
          <w:highlight w:val="lightGray"/>
        </w:rPr>
        <w:t xml:space="preserve"> </w:t>
      </w:r>
      <w:r w:rsidR="00325CDD" w:rsidRPr="00F35D13">
        <w:rPr>
          <w:rFonts w:cstheme="minorHAnsi"/>
          <w:b/>
          <w:kern w:val="0"/>
          <w:sz w:val="28"/>
          <w:szCs w:val="28"/>
          <w:highlight w:val="lightGray"/>
        </w:rPr>
        <w:t>2:21–24</w:t>
      </w:r>
      <w:r w:rsidR="00325CDD" w:rsidRPr="003809DA">
        <w:rPr>
          <w:rFonts w:cstheme="minorHAnsi"/>
          <w:kern w:val="0"/>
          <w:sz w:val="28"/>
          <w:szCs w:val="28"/>
        </w:rPr>
        <w:t xml:space="preserve">. Without doubt as Paul enumerated this list of moral and religious distinctives, he got repeated affirmative responses from his Jewish readers. The Jews gloried in their special spiritual position, which contrasted with the Gentiles. The apostle then summed up all these distinctives in the clause, (8) </w:t>
      </w:r>
      <w:r w:rsidR="00325CDD" w:rsidRPr="003809DA">
        <w:rPr>
          <w:rFonts w:cstheme="minorHAnsi"/>
          <w:b/>
          <w:kern w:val="0"/>
          <w:sz w:val="28"/>
          <w:szCs w:val="28"/>
        </w:rPr>
        <w:lastRenderedPageBreak/>
        <w:t>You, then, who teach others</w:t>
      </w:r>
      <w:r w:rsidR="00325CDD" w:rsidRPr="003809DA">
        <w:rPr>
          <w:rFonts w:cstheme="minorHAnsi"/>
          <w:kern w:val="0"/>
          <w:sz w:val="28"/>
          <w:szCs w:val="28"/>
        </w:rPr>
        <w:t xml:space="preserve">. Then Paul asked the question, </w:t>
      </w:r>
      <w:proofErr w:type="gramStart"/>
      <w:r w:rsidR="00325CDD" w:rsidRPr="003809DA">
        <w:rPr>
          <w:rFonts w:cstheme="minorHAnsi"/>
          <w:b/>
          <w:kern w:val="0"/>
          <w:sz w:val="28"/>
          <w:szCs w:val="28"/>
        </w:rPr>
        <w:t>Do</w:t>
      </w:r>
      <w:proofErr w:type="gramEnd"/>
      <w:r w:rsidR="00325CDD" w:rsidRPr="003809DA">
        <w:rPr>
          <w:rFonts w:cstheme="minorHAnsi"/>
          <w:b/>
          <w:kern w:val="0"/>
          <w:sz w:val="28"/>
          <w:szCs w:val="28"/>
        </w:rPr>
        <w:t xml:space="preserve"> you not teach yourself?</w:t>
      </w:r>
      <w:r w:rsidR="00325CDD" w:rsidRPr="003809DA">
        <w:rPr>
          <w:rFonts w:cstheme="minorHAnsi"/>
          <w:kern w:val="0"/>
          <w:sz w:val="28"/>
          <w:szCs w:val="28"/>
        </w:rPr>
        <w:t xml:space="preserve"> This question is followed by a series of questions on specific prohibitions in the Law—against </w:t>
      </w:r>
      <w:r w:rsidR="00325CDD" w:rsidRPr="003809DA">
        <w:rPr>
          <w:rFonts w:cstheme="minorHAnsi"/>
          <w:b/>
          <w:kern w:val="0"/>
          <w:sz w:val="28"/>
          <w:szCs w:val="28"/>
        </w:rPr>
        <w:t>stealing</w:t>
      </w:r>
      <w:r w:rsidR="00325CDD" w:rsidRPr="003809DA">
        <w:rPr>
          <w:rFonts w:cstheme="minorHAnsi"/>
          <w:kern w:val="0"/>
          <w:sz w:val="28"/>
          <w:szCs w:val="28"/>
        </w:rPr>
        <w:t xml:space="preserve">, committing </w:t>
      </w:r>
      <w:r w:rsidR="00325CDD" w:rsidRPr="003809DA">
        <w:rPr>
          <w:rFonts w:cstheme="minorHAnsi"/>
          <w:b/>
          <w:kern w:val="0"/>
          <w:sz w:val="28"/>
          <w:szCs w:val="28"/>
        </w:rPr>
        <w:t>adultery</w:t>
      </w:r>
      <w:r w:rsidR="00325CDD" w:rsidRPr="003809DA">
        <w:rPr>
          <w:rFonts w:cstheme="minorHAnsi"/>
          <w:kern w:val="0"/>
          <w:sz w:val="28"/>
          <w:szCs w:val="28"/>
        </w:rPr>
        <w:t xml:space="preserve">, hating </w:t>
      </w:r>
      <w:r w:rsidR="00325CDD" w:rsidRPr="003809DA">
        <w:rPr>
          <w:rFonts w:cstheme="minorHAnsi"/>
          <w:b/>
          <w:kern w:val="0"/>
          <w:sz w:val="28"/>
          <w:szCs w:val="28"/>
        </w:rPr>
        <w:t>idols</w:t>
      </w:r>
      <w:r w:rsidR="00325CDD" w:rsidRPr="003809DA">
        <w:rPr>
          <w:rFonts w:cstheme="minorHAnsi"/>
          <w:kern w:val="0"/>
          <w:sz w:val="28"/>
          <w:szCs w:val="28"/>
        </w:rPr>
        <w:t xml:space="preserve">—each of which a Jew (“you” throughout Rom. 2:17–27 is sing., not pl.) was guilty of doing after telling others not to do those things. Paul indicted such a Jew for hypocrisy: </w:t>
      </w:r>
      <w:r w:rsidR="00325CDD" w:rsidRPr="003809DA">
        <w:rPr>
          <w:rFonts w:cstheme="minorHAnsi"/>
          <w:b/>
          <w:kern w:val="0"/>
          <w:sz w:val="28"/>
          <w:szCs w:val="28"/>
        </w:rPr>
        <w:t>You who brag about</w:t>
      </w:r>
      <w:r w:rsidR="00325CDD" w:rsidRPr="003809DA">
        <w:rPr>
          <w:rFonts w:cstheme="minorHAnsi"/>
          <w:kern w:val="0"/>
          <w:sz w:val="28"/>
          <w:szCs w:val="28"/>
        </w:rPr>
        <w:t xml:space="preserve"> (“are boasting in”; cf. v. 17) </w:t>
      </w:r>
      <w:r w:rsidR="00325CDD" w:rsidRPr="003809DA">
        <w:rPr>
          <w:rFonts w:cstheme="minorHAnsi"/>
          <w:b/>
          <w:kern w:val="0"/>
          <w:sz w:val="28"/>
          <w:szCs w:val="28"/>
        </w:rPr>
        <w:t>the Law, do you dishonor God by breaking the Law?</w:t>
      </w:r>
      <w:r w:rsidR="00325CDD" w:rsidRPr="003809DA">
        <w:rPr>
          <w:rFonts w:cstheme="minorHAnsi"/>
          <w:kern w:val="0"/>
          <w:sz w:val="28"/>
          <w:szCs w:val="28"/>
        </w:rPr>
        <w:t xml:space="preserve"> An honest Jew would have to respond to Paul’s questions by admitting his guilt and his hypocrisy. Paul did not condemn this hypocrisy of the Jews on his own authority; he quoted their own Scriptures (the close of Isa. 52:5, in the LXX). Their hypocrisy dishonored God; </w:t>
      </w:r>
      <w:proofErr w:type="gramStart"/>
      <w:r w:rsidR="00325CDD" w:rsidRPr="003809DA">
        <w:rPr>
          <w:rFonts w:cstheme="minorHAnsi"/>
          <w:kern w:val="0"/>
          <w:sz w:val="28"/>
          <w:szCs w:val="28"/>
        </w:rPr>
        <w:t>also</w:t>
      </w:r>
      <w:proofErr w:type="gramEnd"/>
      <w:r w:rsidR="00325CDD" w:rsidRPr="003809DA">
        <w:rPr>
          <w:rFonts w:cstheme="minorHAnsi"/>
          <w:kern w:val="0"/>
          <w:sz w:val="28"/>
          <w:szCs w:val="28"/>
        </w:rPr>
        <w:t xml:space="preserve"> it caused </w:t>
      </w:r>
      <w:r w:rsidR="00325CDD" w:rsidRPr="003809DA">
        <w:rPr>
          <w:rFonts w:cstheme="minorHAnsi"/>
          <w:b/>
          <w:kern w:val="0"/>
          <w:sz w:val="28"/>
          <w:szCs w:val="28"/>
        </w:rPr>
        <w:t>Gentiles</w:t>
      </w:r>
      <w:r w:rsidR="00325CDD" w:rsidRPr="003809DA">
        <w:rPr>
          <w:rFonts w:cstheme="minorHAnsi"/>
          <w:kern w:val="0"/>
          <w:sz w:val="28"/>
          <w:szCs w:val="28"/>
        </w:rPr>
        <w:t xml:space="preserve"> to blaspheme God. “Why should we honor God,” Gentiles may have reasoned, “when His Chosen People do not follow Him?”</w:t>
      </w:r>
    </w:p>
    <w:p w14:paraId="4DE3E14C" w14:textId="77777777" w:rsidR="00F35D13" w:rsidRDefault="00F35D13" w:rsidP="00E84C20">
      <w:pPr>
        <w:tabs>
          <w:tab w:val="left" w:pos="360"/>
        </w:tabs>
        <w:autoSpaceDE w:val="0"/>
        <w:autoSpaceDN w:val="0"/>
        <w:adjustRightInd w:val="0"/>
        <w:spacing w:after="0" w:line="360" w:lineRule="auto"/>
        <w:ind w:left="360" w:hanging="360"/>
        <w:rPr>
          <w:rFonts w:cstheme="minorHAnsi"/>
          <w:kern w:val="0"/>
          <w:sz w:val="28"/>
          <w:szCs w:val="28"/>
        </w:rPr>
      </w:pPr>
    </w:p>
    <w:p w14:paraId="37711E2B" w14:textId="2AEBF875" w:rsidR="00325CDD" w:rsidRPr="00F35D13" w:rsidRDefault="00325CDD" w:rsidP="00E84C20">
      <w:pPr>
        <w:tabs>
          <w:tab w:val="left" w:pos="360"/>
        </w:tabs>
        <w:autoSpaceDE w:val="0"/>
        <w:autoSpaceDN w:val="0"/>
        <w:adjustRightInd w:val="0"/>
        <w:spacing w:after="0" w:line="360" w:lineRule="auto"/>
        <w:ind w:left="360" w:hanging="360"/>
        <w:rPr>
          <w:rFonts w:cstheme="minorHAnsi"/>
          <w:b/>
          <w:bCs/>
          <w:color w:val="EE0000"/>
          <w:kern w:val="0"/>
          <w:sz w:val="28"/>
          <w:szCs w:val="28"/>
        </w:rPr>
      </w:pPr>
      <w:r w:rsidRPr="00F35D13">
        <w:rPr>
          <w:rFonts w:cstheme="minorHAnsi"/>
          <w:b/>
          <w:bCs/>
          <w:color w:val="EE0000"/>
          <w:kern w:val="0"/>
          <w:sz w:val="28"/>
          <w:szCs w:val="28"/>
          <w:highlight w:val="lightGray"/>
        </w:rPr>
        <w:t>2.</w:t>
      </w:r>
      <w:r w:rsidRPr="00F35D13">
        <w:rPr>
          <w:rFonts w:cstheme="minorHAnsi"/>
          <w:b/>
          <w:bCs/>
          <w:color w:val="EE0000"/>
          <w:kern w:val="0"/>
          <w:sz w:val="28"/>
          <w:szCs w:val="28"/>
          <w:highlight w:val="lightGray"/>
        </w:rPr>
        <w:tab/>
      </w:r>
      <w:r w:rsidR="009C66B3">
        <w:rPr>
          <w:rFonts w:cstheme="minorHAnsi"/>
          <w:b/>
          <w:bCs/>
          <w:color w:val="EE0000"/>
          <w:kern w:val="0"/>
          <w:sz w:val="28"/>
          <w:szCs w:val="28"/>
          <w:highlight w:val="lightGray"/>
        </w:rPr>
        <w:t>C</w:t>
      </w:r>
      <w:r w:rsidRPr="00F35D13">
        <w:rPr>
          <w:rFonts w:cstheme="minorHAnsi"/>
          <w:b/>
          <w:bCs/>
          <w:smallCaps/>
          <w:color w:val="EE0000"/>
          <w:kern w:val="0"/>
          <w:sz w:val="28"/>
          <w:szCs w:val="28"/>
          <w:highlight w:val="lightGray"/>
        </w:rPr>
        <w:t xml:space="preserve">ondemnation </w:t>
      </w:r>
      <w:r w:rsidR="009C66B3">
        <w:rPr>
          <w:rFonts w:cstheme="minorHAnsi"/>
          <w:b/>
          <w:bCs/>
          <w:smallCaps/>
          <w:color w:val="EE0000"/>
          <w:kern w:val="0"/>
          <w:sz w:val="28"/>
          <w:szCs w:val="28"/>
          <w:highlight w:val="lightGray"/>
        </w:rPr>
        <w:t>B</w:t>
      </w:r>
      <w:r w:rsidRPr="00F35D13">
        <w:rPr>
          <w:rFonts w:cstheme="minorHAnsi"/>
          <w:b/>
          <w:bCs/>
          <w:smallCaps/>
          <w:color w:val="EE0000"/>
          <w:kern w:val="0"/>
          <w:sz w:val="28"/>
          <w:szCs w:val="28"/>
          <w:highlight w:val="lightGray"/>
        </w:rPr>
        <w:t xml:space="preserve">ecause </w:t>
      </w:r>
      <w:r w:rsidR="009C66B3">
        <w:rPr>
          <w:rFonts w:cstheme="minorHAnsi"/>
          <w:b/>
          <w:bCs/>
          <w:smallCaps/>
          <w:color w:val="EE0000"/>
          <w:kern w:val="0"/>
          <w:sz w:val="28"/>
          <w:szCs w:val="28"/>
          <w:highlight w:val="lightGray"/>
        </w:rPr>
        <w:t>O</w:t>
      </w:r>
      <w:r w:rsidRPr="00F35D13">
        <w:rPr>
          <w:rFonts w:cstheme="minorHAnsi"/>
          <w:b/>
          <w:bCs/>
          <w:smallCaps/>
          <w:color w:val="EE0000"/>
          <w:kern w:val="0"/>
          <w:sz w:val="28"/>
          <w:szCs w:val="28"/>
          <w:highlight w:val="lightGray"/>
        </w:rPr>
        <w:t xml:space="preserve">f </w:t>
      </w:r>
      <w:r w:rsidR="009C66B3">
        <w:rPr>
          <w:rFonts w:cstheme="minorHAnsi"/>
          <w:b/>
          <w:bCs/>
          <w:smallCaps/>
          <w:color w:val="EE0000"/>
          <w:kern w:val="0"/>
          <w:sz w:val="28"/>
          <w:szCs w:val="28"/>
          <w:highlight w:val="lightGray"/>
        </w:rPr>
        <w:t>T</w:t>
      </w:r>
      <w:r w:rsidRPr="00F35D13">
        <w:rPr>
          <w:rFonts w:cstheme="minorHAnsi"/>
          <w:b/>
          <w:bCs/>
          <w:smallCaps/>
          <w:color w:val="EE0000"/>
          <w:kern w:val="0"/>
          <w:sz w:val="28"/>
          <w:szCs w:val="28"/>
          <w:highlight w:val="lightGray"/>
        </w:rPr>
        <w:t xml:space="preserve">heir </w:t>
      </w:r>
      <w:r w:rsidR="009C66B3">
        <w:rPr>
          <w:rFonts w:cstheme="minorHAnsi"/>
          <w:b/>
          <w:bCs/>
          <w:smallCaps/>
          <w:color w:val="EE0000"/>
          <w:kern w:val="0"/>
          <w:sz w:val="28"/>
          <w:szCs w:val="28"/>
          <w:highlight w:val="lightGray"/>
        </w:rPr>
        <w:t>T</w:t>
      </w:r>
      <w:r w:rsidRPr="00F35D13">
        <w:rPr>
          <w:rFonts w:cstheme="minorHAnsi"/>
          <w:b/>
          <w:bCs/>
          <w:smallCaps/>
          <w:color w:val="EE0000"/>
          <w:kern w:val="0"/>
          <w:sz w:val="28"/>
          <w:szCs w:val="28"/>
          <w:highlight w:val="lightGray"/>
        </w:rPr>
        <w:t xml:space="preserve">rust </w:t>
      </w:r>
      <w:r w:rsidR="009C66B3">
        <w:rPr>
          <w:rFonts w:cstheme="minorHAnsi"/>
          <w:b/>
          <w:bCs/>
          <w:smallCaps/>
          <w:color w:val="EE0000"/>
          <w:kern w:val="0"/>
          <w:sz w:val="28"/>
          <w:szCs w:val="28"/>
          <w:highlight w:val="lightGray"/>
        </w:rPr>
        <w:t>I</w:t>
      </w:r>
      <w:r w:rsidRPr="00F35D13">
        <w:rPr>
          <w:rFonts w:cstheme="minorHAnsi"/>
          <w:b/>
          <w:bCs/>
          <w:smallCaps/>
          <w:color w:val="EE0000"/>
          <w:kern w:val="0"/>
          <w:sz w:val="28"/>
          <w:szCs w:val="28"/>
          <w:highlight w:val="lightGray"/>
        </w:rPr>
        <w:t xml:space="preserve">n </w:t>
      </w:r>
      <w:r w:rsidR="009C66B3">
        <w:rPr>
          <w:rFonts w:cstheme="minorHAnsi"/>
          <w:b/>
          <w:bCs/>
          <w:smallCaps/>
          <w:color w:val="EE0000"/>
          <w:kern w:val="0"/>
          <w:sz w:val="28"/>
          <w:szCs w:val="28"/>
          <w:highlight w:val="lightGray"/>
        </w:rPr>
        <w:t>R</w:t>
      </w:r>
      <w:r w:rsidRPr="00F35D13">
        <w:rPr>
          <w:rFonts w:cstheme="minorHAnsi"/>
          <w:b/>
          <w:bCs/>
          <w:smallCaps/>
          <w:color w:val="EE0000"/>
          <w:kern w:val="0"/>
          <w:sz w:val="28"/>
          <w:szCs w:val="28"/>
          <w:highlight w:val="lightGray"/>
        </w:rPr>
        <w:t>ites</w:t>
      </w:r>
      <w:r w:rsidRPr="00F35D13">
        <w:rPr>
          <w:rFonts w:cstheme="minorHAnsi"/>
          <w:b/>
          <w:bCs/>
          <w:color w:val="EE0000"/>
          <w:kern w:val="0"/>
          <w:sz w:val="28"/>
          <w:szCs w:val="28"/>
          <w:highlight w:val="lightGray"/>
        </w:rPr>
        <w:t xml:space="preserve"> (2:25–29)</w:t>
      </w:r>
    </w:p>
    <w:p w14:paraId="099F31EA" w14:textId="77777777" w:rsidR="00325CDD" w:rsidRPr="003809DA" w:rsidRDefault="00325CDD"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The Jews trusted not only in the Law of Moses, as the preceding paragraph shows (vv. 17–24), but also in circumcision as the sign of their special covenantal relationship with God. But Paul argued that trust in the rite itself was meaningless and was a basis for God’s judgment.</w:t>
      </w:r>
    </w:p>
    <w:p w14:paraId="57F35A5D" w14:textId="77777777" w:rsidR="004757CC" w:rsidRDefault="004757CC" w:rsidP="00E84C20">
      <w:pPr>
        <w:autoSpaceDE w:val="0"/>
        <w:autoSpaceDN w:val="0"/>
        <w:adjustRightInd w:val="0"/>
        <w:spacing w:after="0" w:line="360" w:lineRule="auto"/>
        <w:rPr>
          <w:rFonts w:cstheme="minorHAnsi"/>
          <w:kern w:val="0"/>
          <w:sz w:val="28"/>
          <w:szCs w:val="28"/>
        </w:rPr>
      </w:pPr>
    </w:p>
    <w:p w14:paraId="43F70C61" w14:textId="1EACAA7D" w:rsidR="00325CDD" w:rsidRDefault="004757CC" w:rsidP="00E84C20">
      <w:pPr>
        <w:autoSpaceDE w:val="0"/>
        <w:autoSpaceDN w:val="0"/>
        <w:adjustRightInd w:val="0"/>
        <w:spacing w:after="0" w:line="360" w:lineRule="auto"/>
        <w:rPr>
          <w:rFonts w:cstheme="minorHAnsi"/>
          <w:bCs/>
          <w:kern w:val="0"/>
          <w:sz w:val="28"/>
          <w:szCs w:val="28"/>
        </w:rPr>
      </w:pPr>
      <w:r w:rsidRPr="00F35D13">
        <w:rPr>
          <w:rFonts w:cstheme="minorHAnsi"/>
          <w:b/>
          <w:iCs/>
          <w:sz w:val="28"/>
          <w:szCs w:val="28"/>
          <w:highlight w:val="lightGray"/>
        </w:rPr>
        <w:t>Romans</w:t>
      </w:r>
      <w:r w:rsidRPr="00F35D13">
        <w:rPr>
          <w:rFonts w:cstheme="minorHAnsi"/>
          <w:b/>
          <w:kern w:val="0"/>
          <w:sz w:val="28"/>
          <w:szCs w:val="28"/>
          <w:highlight w:val="lightGray"/>
        </w:rPr>
        <w:t xml:space="preserve"> </w:t>
      </w:r>
      <w:r w:rsidR="00325CDD" w:rsidRPr="00F35D13">
        <w:rPr>
          <w:rFonts w:cstheme="minorHAnsi"/>
          <w:b/>
          <w:kern w:val="0"/>
          <w:sz w:val="28"/>
          <w:szCs w:val="28"/>
          <w:highlight w:val="lightGray"/>
        </w:rPr>
        <w:t>2:25–27</w:t>
      </w:r>
      <w:r w:rsidR="00325CDD" w:rsidRPr="003809DA">
        <w:rPr>
          <w:rFonts w:cstheme="minorHAnsi"/>
          <w:kern w:val="0"/>
          <w:sz w:val="28"/>
          <w:szCs w:val="28"/>
        </w:rPr>
        <w:t xml:space="preserve">. </w:t>
      </w:r>
      <w:r w:rsidR="00325CDD" w:rsidRPr="003809DA">
        <w:rPr>
          <w:rFonts w:cstheme="minorHAnsi"/>
          <w:b/>
          <w:kern w:val="0"/>
          <w:sz w:val="28"/>
          <w:szCs w:val="28"/>
        </w:rPr>
        <w:t xml:space="preserve">Circumcision has value if you observe </w:t>
      </w:r>
      <w:r w:rsidR="00325CDD" w:rsidRPr="003809DA">
        <w:rPr>
          <w:rFonts w:cstheme="minorHAnsi"/>
          <w:b/>
          <w:bCs/>
          <w:color w:val="EE0000"/>
          <w:kern w:val="0"/>
          <w:sz w:val="28"/>
          <w:szCs w:val="28"/>
          <w:highlight w:val="yellow"/>
          <w:vertAlign w:val="superscript"/>
        </w:rPr>
        <w:footnoteReference w:id="12"/>
      </w:r>
      <w:r w:rsidR="00325CDD" w:rsidRPr="003809DA">
        <w:rPr>
          <w:rFonts w:cstheme="minorHAnsi"/>
          <w:kern w:val="0"/>
          <w:sz w:val="28"/>
          <w:szCs w:val="28"/>
        </w:rPr>
        <w:t xml:space="preserve"> (“are practicing”) </w:t>
      </w:r>
      <w:r w:rsidR="00325CDD" w:rsidRPr="003809DA">
        <w:rPr>
          <w:rFonts w:cstheme="minorHAnsi"/>
          <w:b/>
          <w:kern w:val="0"/>
          <w:sz w:val="28"/>
          <w:szCs w:val="28"/>
        </w:rPr>
        <w:t>the Law</w:t>
      </w:r>
      <w:r w:rsidR="00325CDD" w:rsidRPr="003809DA">
        <w:rPr>
          <w:rFonts w:cstheme="minorHAnsi"/>
          <w:kern w:val="0"/>
          <w:sz w:val="28"/>
          <w:szCs w:val="28"/>
        </w:rPr>
        <w:t xml:space="preserve">. Conversely, </w:t>
      </w:r>
      <w:r w:rsidR="00325CDD" w:rsidRPr="003809DA">
        <w:rPr>
          <w:rFonts w:cstheme="minorHAnsi"/>
          <w:b/>
          <w:kern w:val="0"/>
          <w:sz w:val="28"/>
          <w:szCs w:val="28"/>
        </w:rPr>
        <w:t xml:space="preserve">if </w:t>
      </w:r>
      <w:r w:rsidR="00325CDD" w:rsidRPr="003809DA">
        <w:rPr>
          <w:rFonts w:cstheme="minorHAnsi"/>
          <w:bCs/>
          <w:kern w:val="0"/>
          <w:sz w:val="28"/>
          <w:szCs w:val="28"/>
        </w:rPr>
        <w:t xml:space="preserve">you break the Law (and they did), </w:t>
      </w:r>
      <w:r w:rsidR="00325CDD" w:rsidRPr="003809DA">
        <w:rPr>
          <w:rFonts w:cstheme="minorHAnsi"/>
          <w:b/>
          <w:kern w:val="0"/>
          <w:sz w:val="28"/>
          <w:szCs w:val="28"/>
          <w:highlight w:val="yellow"/>
        </w:rPr>
        <w:t>you have become as though you had not been circumcised</w:t>
      </w:r>
      <w:r w:rsidR="00325CDD" w:rsidRPr="003809DA">
        <w:rPr>
          <w:rFonts w:cstheme="minorHAnsi"/>
          <w:bCs/>
          <w:kern w:val="0"/>
          <w:sz w:val="28"/>
          <w:szCs w:val="28"/>
        </w:rPr>
        <w:t xml:space="preserve">. In the Greek this second part of verse 25 is interesting: “If you are a lawbreaker, your circumcision has become a foreskin.” In </w:t>
      </w:r>
      <w:r w:rsidR="00325CDD" w:rsidRPr="003809DA">
        <w:rPr>
          <w:rFonts w:cstheme="minorHAnsi"/>
          <w:bCs/>
          <w:kern w:val="0"/>
          <w:sz w:val="28"/>
          <w:szCs w:val="28"/>
        </w:rPr>
        <w:lastRenderedPageBreak/>
        <w:t>other words</w:t>
      </w:r>
      <w:r w:rsidR="00F35D13">
        <w:rPr>
          <w:rFonts w:cstheme="minorHAnsi"/>
          <w:bCs/>
          <w:kern w:val="0"/>
          <w:sz w:val="28"/>
          <w:szCs w:val="28"/>
        </w:rPr>
        <w:t>,</w:t>
      </w:r>
      <w:r w:rsidR="00325CDD" w:rsidRPr="003809DA">
        <w:rPr>
          <w:rFonts w:cstheme="minorHAnsi"/>
          <w:bCs/>
          <w:kern w:val="0"/>
          <w:sz w:val="28"/>
          <w:szCs w:val="28"/>
        </w:rPr>
        <w:t xml:space="preserve"> a Jewish lawbreaker is just like a Gentile lawbreaker; the Jews’ rite of circumcision counts for nothing.</w:t>
      </w:r>
    </w:p>
    <w:p w14:paraId="3551D031" w14:textId="77777777" w:rsidR="00F35D13" w:rsidRPr="003809DA" w:rsidRDefault="00F35D13" w:rsidP="00E84C20">
      <w:pPr>
        <w:autoSpaceDE w:val="0"/>
        <w:autoSpaceDN w:val="0"/>
        <w:adjustRightInd w:val="0"/>
        <w:spacing w:after="0" w:line="360" w:lineRule="auto"/>
        <w:rPr>
          <w:rFonts w:cstheme="minorHAnsi"/>
          <w:bCs/>
          <w:kern w:val="0"/>
          <w:sz w:val="28"/>
          <w:szCs w:val="28"/>
        </w:rPr>
      </w:pPr>
    </w:p>
    <w:p w14:paraId="77A2B3FC" w14:textId="77777777" w:rsidR="00325CDD" w:rsidRPr="003809DA" w:rsidRDefault="00325CDD" w:rsidP="00E84C20">
      <w:pPr>
        <w:autoSpaceDE w:val="0"/>
        <w:autoSpaceDN w:val="0"/>
        <w:adjustRightInd w:val="0"/>
        <w:spacing w:after="0" w:line="360" w:lineRule="auto"/>
        <w:rPr>
          <w:rFonts w:cstheme="minorHAnsi"/>
          <w:bCs/>
          <w:kern w:val="0"/>
          <w:sz w:val="28"/>
          <w:szCs w:val="28"/>
        </w:rPr>
      </w:pPr>
      <w:r w:rsidRPr="003809DA">
        <w:rPr>
          <w:rFonts w:cstheme="minorHAnsi"/>
          <w:bCs/>
          <w:kern w:val="0"/>
          <w:sz w:val="28"/>
          <w:szCs w:val="28"/>
        </w:rPr>
        <w:t>The opposite is also true. If those who are not circumcised (lit., “if the foreskin,” a word used by Jews as a slang expression for a Gentile; cf. the comments on v. 25) keep (</w:t>
      </w:r>
      <w:proofErr w:type="spellStart"/>
      <w:r w:rsidRPr="003809DA">
        <w:rPr>
          <w:rFonts w:cstheme="minorHAnsi"/>
          <w:bCs/>
          <w:i/>
          <w:kern w:val="0"/>
          <w:sz w:val="28"/>
          <w:szCs w:val="28"/>
        </w:rPr>
        <w:t>phyllasē</w:t>
      </w:r>
      <w:proofErr w:type="spellEnd"/>
      <w:r w:rsidRPr="003809DA">
        <w:rPr>
          <w:rFonts w:cstheme="minorHAnsi"/>
          <w:bCs/>
          <w:kern w:val="0"/>
          <w:sz w:val="28"/>
          <w:szCs w:val="28"/>
        </w:rPr>
        <w:t xml:space="preserve">, “guard” and therefore “keep” or “observe”; cf. 1 Tim. 5:21) </w:t>
      </w:r>
      <w:r w:rsidRPr="003809DA">
        <w:rPr>
          <w:rFonts w:cstheme="minorHAnsi"/>
          <w:b/>
          <w:kern w:val="0"/>
          <w:sz w:val="28"/>
          <w:szCs w:val="28"/>
        </w:rPr>
        <w:t>the Law’s requirements</w:t>
      </w:r>
      <w:r w:rsidRPr="003809DA">
        <w:rPr>
          <w:rFonts w:cstheme="minorHAnsi"/>
          <w:bCs/>
          <w:kern w:val="0"/>
          <w:sz w:val="28"/>
          <w:szCs w:val="28"/>
        </w:rPr>
        <w:t xml:space="preserve"> (and apparently some Gentiles did), will </w:t>
      </w:r>
      <w:r w:rsidRPr="003809DA">
        <w:rPr>
          <w:rFonts w:cstheme="minorHAnsi"/>
          <w:b/>
          <w:kern w:val="0"/>
          <w:sz w:val="28"/>
          <w:szCs w:val="28"/>
        </w:rPr>
        <w:t>they not be regarded as though they were circumcised</w:t>
      </w:r>
      <w:r w:rsidRPr="003809DA">
        <w:rPr>
          <w:rFonts w:cstheme="minorHAnsi"/>
          <w:bCs/>
          <w:kern w:val="0"/>
          <w:sz w:val="28"/>
          <w:szCs w:val="28"/>
        </w:rPr>
        <w:t xml:space="preserve">? Paul concluded that a Gentile who obeys (“fulfills”) the Law judges a Jew who, </w:t>
      </w:r>
      <w:r w:rsidRPr="003809DA">
        <w:rPr>
          <w:rFonts w:cstheme="minorHAnsi"/>
          <w:b/>
          <w:kern w:val="0"/>
          <w:sz w:val="28"/>
          <w:szCs w:val="28"/>
        </w:rPr>
        <w:t xml:space="preserve">despite his having the written code and circumcision, </w:t>
      </w:r>
      <w:r w:rsidRPr="003809DA">
        <w:rPr>
          <w:rFonts w:cstheme="minorHAnsi"/>
          <w:bCs/>
          <w:i/>
          <w:iCs/>
          <w:color w:val="EE0000"/>
          <w:kern w:val="0"/>
          <w:sz w:val="28"/>
          <w:szCs w:val="28"/>
          <w:highlight w:val="yellow"/>
        </w:rPr>
        <w:t>is a lawbreaker</w:t>
      </w:r>
      <w:r w:rsidRPr="003809DA">
        <w:rPr>
          <w:rFonts w:cstheme="minorHAnsi"/>
          <w:bCs/>
          <w:kern w:val="0"/>
          <w:sz w:val="28"/>
          <w:szCs w:val="28"/>
        </w:rPr>
        <w:t xml:space="preserve">. A Gentile who obeys what </w:t>
      </w:r>
      <w:r w:rsidRPr="003809DA">
        <w:rPr>
          <w:rFonts w:cstheme="minorHAnsi"/>
          <w:b/>
          <w:kern w:val="0"/>
          <w:sz w:val="28"/>
          <w:szCs w:val="28"/>
        </w:rPr>
        <w:t>the Law</w:t>
      </w:r>
      <w:r w:rsidRPr="003809DA">
        <w:rPr>
          <w:rFonts w:cstheme="minorHAnsi"/>
          <w:bCs/>
          <w:kern w:val="0"/>
          <w:sz w:val="28"/>
          <w:szCs w:val="28"/>
        </w:rPr>
        <w:t xml:space="preserve"> requires, even though he does not know the Law (Rom. 2:14) is in God’s sight similar to a circumcised Jew. This thought would be revolutionary for Jews who considered themselves far superior to Gentiles (cf. vv. 17–21).</w:t>
      </w:r>
    </w:p>
    <w:p w14:paraId="66551465" w14:textId="77777777" w:rsidR="004757CC" w:rsidRDefault="004757CC" w:rsidP="00E84C20">
      <w:pPr>
        <w:autoSpaceDE w:val="0"/>
        <w:autoSpaceDN w:val="0"/>
        <w:adjustRightInd w:val="0"/>
        <w:spacing w:after="0" w:line="360" w:lineRule="auto"/>
        <w:rPr>
          <w:rFonts w:cstheme="minorHAnsi"/>
          <w:bCs/>
          <w:kern w:val="0"/>
          <w:sz w:val="28"/>
          <w:szCs w:val="28"/>
        </w:rPr>
      </w:pPr>
    </w:p>
    <w:p w14:paraId="37DFC714" w14:textId="33079344" w:rsidR="00325CDD" w:rsidRDefault="004757CC" w:rsidP="00E84C20">
      <w:pPr>
        <w:autoSpaceDE w:val="0"/>
        <w:autoSpaceDN w:val="0"/>
        <w:adjustRightInd w:val="0"/>
        <w:spacing w:after="0" w:line="360" w:lineRule="auto"/>
        <w:rPr>
          <w:rFonts w:cstheme="minorHAnsi"/>
          <w:bCs/>
          <w:kern w:val="0"/>
          <w:sz w:val="28"/>
          <w:szCs w:val="28"/>
        </w:rPr>
      </w:pPr>
      <w:r w:rsidRPr="00F35D13">
        <w:rPr>
          <w:rFonts w:cstheme="minorHAnsi"/>
          <w:b/>
          <w:iCs/>
          <w:sz w:val="28"/>
          <w:szCs w:val="28"/>
          <w:highlight w:val="lightGray"/>
        </w:rPr>
        <w:t>Romans</w:t>
      </w:r>
      <w:r w:rsidRPr="00F35D13">
        <w:rPr>
          <w:rFonts w:cstheme="minorHAnsi"/>
          <w:b/>
          <w:kern w:val="0"/>
          <w:sz w:val="28"/>
          <w:szCs w:val="28"/>
          <w:highlight w:val="lightGray"/>
        </w:rPr>
        <w:t xml:space="preserve"> </w:t>
      </w:r>
      <w:r w:rsidR="00325CDD" w:rsidRPr="00F35D13">
        <w:rPr>
          <w:rFonts w:cstheme="minorHAnsi"/>
          <w:b/>
          <w:kern w:val="0"/>
          <w:sz w:val="28"/>
          <w:szCs w:val="28"/>
          <w:highlight w:val="lightGray"/>
        </w:rPr>
        <w:t>2:28–29</w:t>
      </w:r>
      <w:r w:rsidR="00325CDD" w:rsidRPr="003809DA">
        <w:rPr>
          <w:rFonts w:cstheme="minorHAnsi"/>
          <w:bCs/>
          <w:kern w:val="0"/>
          <w:sz w:val="28"/>
          <w:szCs w:val="28"/>
        </w:rPr>
        <w:t xml:space="preserve">. These verses form the conclusion to the entire section that begins with verse 17. Being a true or genuine Jew is not a matter of outward or external things (such as wearing phylacteries, paying tithes, or being circumcised). Genuine circumcision is not the physical rite itself. Rather, </w:t>
      </w:r>
      <w:r w:rsidR="00325CDD" w:rsidRPr="003809DA">
        <w:rPr>
          <w:rFonts w:cstheme="minorHAnsi"/>
          <w:b/>
          <w:i/>
          <w:iCs/>
          <w:kern w:val="0"/>
          <w:sz w:val="28"/>
          <w:szCs w:val="28"/>
          <w:highlight w:val="yellow"/>
        </w:rPr>
        <w:t>a genuine Jew is one inwardly and true circumcision is … of the heart</w:t>
      </w:r>
      <w:r w:rsidR="00325CDD" w:rsidRPr="003809DA">
        <w:rPr>
          <w:rFonts w:cstheme="minorHAnsi"/>
          <w:bCs/>
          <w:kern w:val="0"/>
          <w:sz w:val="28"/>
          <w:szCs w:val="28"/>
        </w:rPr>
        <w:t xml:space="preserve"> and </w:t>
      </w:r>
      <w:r w:rsidR="00325CDD" w:rsidRPr="003809DA">
        <w:rPr>
          <w:rFonts w:cstheme="minorHAnsi"/>
          <w:b/>
          <w:i/>
          <w:iCs/>
          <w:kern w:val="0"/>
          <w:sz w:val="28"/>
          <w:szCs w:val="28"/>
          <w:highlight w:val="yellow"/>
        </w:rPr>
        <w:t>by the Spirit.</w:t>
      </w:r>
      <w:r w:rsidR="00325CDD" w:rsidRPr="003809DA">
        <w:rPr>
          <w:rFonts w:cstheme="minorHAnsi"/>
          <w:bCs/>
          <w:kern w:val="0"/>
          <w:sz w:val="28"/>
          <w:szCs w:val="28"/>
        </w:rPr>
        <w:t xml:space="preserve"> The NIV has rendered the Greek words </w:t>
      </w:r>
      <w:r w:rsidR="00325CDD" w:rsidRPr="003809DA">
        <w:rPr>
          <w:rFonts w:cstheme="minorHAnsi"/>
          <w:bCs/>
          <w:i/>
          <w:iCs/>
          <w:color w:val="EE0000"/>
          <w:kern w:val="0"/>
          <w:sz w:val="28"/>
          <w:szCs w:val="28"/>
          <w:highlight w:val="yellow"/>
        </w:rPr>
        <w:t>“in spirit”</w:t>
      </w:r>
      <w:r w:rsidR="00325CDD" w:rsidRPr="003809DA">
        <w:rPr>
          <w:rFonts w:cstheme="minorHAnsi"/>
          <w:bCs/>
          <w:kern w:val="0"/>
          <w:sz w:val="28"/>
          <w:szCs w:val="28"/>
        </w:rPr>
        <w:t xml:space="preserve"> as </w:t>
      </w:r>
      <w:r w:rsidR="00325CDD" w:rsidRPr="003809DA">
        <w:rPr>
          <w:rFonts w:cstheme="minorHAnsi"/>
          <w:bCs/>
          <w:i/>
          <w:iCs/>
          <w:color w:val="EE0000"/>
          <w:kern w:val="0"/>
          <w:sz w:val="28"/>
          <w:szCs w:val="28"/>
          <w:highlight w:val="yellow"/>
        </w:rPr>
        <w:t>“by the Spirit,”</w:t>
      </w:r>
      <w:r w:rsidR="00325CDD" w:rsidRPr="003809DA">
        <w:rPr>
          <w:rFonts w:cstheme="minorHAnsi"/>
          <w:bCs/>
          <w:color w:val="EE0000"/>
          <w:kern w:val="0"/>
          <w:sz w:val="28"/>
          <w:szCs w:val="28"/>
        </w:rPr>
        <w:t xml:space="preserve"> </w:t>
      </w:r>
      <w:r w:rsidR="00325CDD" w:rsidRPr="003809DA">
        <w:rPr>
          <w:rFonts w:cstheme="minorHAnsi"/>
          <w:bCs/>
          <w:kern w:val="0"/>
          <w:sz w:val="28"/>
          <w:szCs w:val="28"/>
        </w:rPr>
        <w:t>as though they refer to the Holy Spirit. However</w:t>
      </w:r>
      <w:r w:rsidR="00325CDD" w:rsidRPr="003809DA">
        <w:rPr>
          <w:rFonts w:cstheme="minorHAnsi"/>
          <w:bCs/>
          <w:i/>
          <w:iCs/>
          <w:color w:val="EE0000"/>
          <w:kern w:val="0"/>
          <w:sz w:val="28"/>
          <w:szCs w:val="28"/>
        </w:rPr>
        <w:t>, it is better to understand this verse as saying that circumcision of heart fulfills “the spirit” of God’s Law instead of mere outward conformity to the Law.</w:t>
      </w:r>
      <w:r w:rsidR="00325CDD" w:rsidRPr="003809DA">
        <w:rPr>
          <w:rFonts w:cstheme="minorHAnsi"/>
          <w:bCs/>
          <w:color w:val="EE0000"/>
          <w:kern w:val="0"/>
          <w:sz w:val="28"/>
          <w:szCs w:val="28"/>
        </w:rPr>
        <w:t xml:space="preserve"> </w:t>
      </w:r>
      <w:r w:rsidR="00325CDD" w:rsidRPr="003809DA">
        <w:rPr>
          <w:rFonts w:cstheme="minorHAnsi"/>
          <w:bCs/>
          <w:kern w:val="0"/>
          <w:sz w:val="28"/>
          <w:szCs w:val="28"/>
        </w:rPr>
        <w:t xml:space="preserve">Some </w:t>
      </w:r>
      <w:r w:rsidR="00325CDD" w:rsidRPr="003809DA">
        <w:rPr>
          <w:rFonts w:cstheme="minorHAnsi"/>
          <w:b/>
          <w:kern w:val="0"/>
          <w:sz w:val="28"/>
          <w:szCs w:val="28"/>
        </w:rPr>
        <w:t xml:space="preserve">Jews followed the Law’s regulation outwardly, but their hearts were not right with God (Isa. 29:13). </w:t>
      </w:r>
      <w:r w:rsidR="00325CDD" w:rsidRPr="003809DA">
        <w:rPr>
          <w:rFonts w:cstheme="minorHAnsi"/>
          <w:bCs/>
          <w:i/>
          <w:iCs/>
          <w:color w:val="EE0000"/>
          <w:kern w:val="0"/>
          <w:sz w:val="28"/>
          <w:szCs w:val="28"/>
          <w:highlight w:val="yellow"/>
        </w:rPr>
        <w:t>A circumcised heart is one that is “separated” from the world and dedicated to God.</w:t>
      </w:r>
      <w:r w:rsidR="00325CDD" w:rsidRPr="003809DA">
        <w:rPr>
          <w:rFonts w:cstheme="minorHAnsi"/>
          <w:bCs/>
          <w:color w:val="EE0000"/>
          <w:kern w:val="0"/>
          <w:sz w:val="28"/>
          <w:szCs w:val="28"/>
        </w:rPr>
        <w:t xml:space="preserve"> </w:t>
      </w:r>
      <w:r w:rsidR="00325CDD" w:rsidRPr="003809DA">
        <w:rPr>
          <w:rFonts w:cstheme="minorHAnsi"/>
          <w:bCs/>
          <w:kern w:val="0"/>
          <w:sz w:val="28"/>
          <w:szCs w:val="28"/>
        </w:rPr>
        <w:t xml:space="preserve">The true Jew receives his </w:t>
      </w:r>
      <w:r w:rsidR="00325CDD" w:rsidRPr="003809DA">
        <w:rPr>
          <w:rFonts w:cstheme="minorHAnsi"/>
          <w:b/>
          <w:i/>
          <w:iCs/>
          <w:kern w:val="0"/>
          <w:sz w:val="28"/>
          <w:szCs w:val="28"/>
        </w:rPr>
        <w:lastRenderedPageBreak/>
        <w:t>praise … not from men</w:t>
      </w:r>
      <w:r w:rsidR="00325CDD" w:rsidRPr="003809DA">
        <w:rPr>
          <w:rFonts w:cstheme="minorHAnsi"/>
          <w:bCs/>
          <w:kern w:val="0"/>
          <w:sz w:val="28"/>
          <w:szCs w:val="28"/>
        </w:rPr>
        <w:t xml:space="preserve"> (as did the Pharisees) </w:t>
      </w:r>
      <w:r w:rsidR="00325CDD" w:rsidRPr="003809DA">
        <w:rPr>
          <w:rFonts w:cstheme="minorHAnsi"/>
          <w:b/>
          <w:kern w:val="0"/>
          <w:sz w:val="28"/>
          <w:szCs w:val="28"/>
        </w:rPr>
        <w:t>but from God</w:t>
      </w:r>
      <w:r w:rsidR="00325CDD" w:rsidRPr="003809DA">
        <w:rPr>
          <w:rFonts w:cstheme="minorHAnsi"/>
          <w:bCs/>
          <w:kern w:val="0"/>
          <w:sz w:val="28"/>
          <w:szCs w:val="28"/>
        </w:rPr>
        <w:t xml:space="preserve">, who </w:t>
      </w:r>
      <w:r w:rsidR="00325CDD" w:rsidRPr="003809DA">
        <w:rPr>
          <w:rFonts w:cstheme="minorHAnsi"/>
          <w:bCs/>
          <w:i/>
          <w:iCs/>
          <w:color w:val="EE0000"/>
          <w:kern w:val="0"/>
          <w:sz w:val="28"/>
          <w:szCs w:val="28"/>
          <w:highlight w:val="yellow"/>
        </w:rPr>
        <w:t>sees people’s inward nature</w:t>
      </w:r>
      <w:r w:rsidR="00325CDD" w:rsidRPr="003809DA">
        <w:rPr>
          <w:rFonts w:cstheme="minorHAnsi"/>
          <w:bCs/>
          <w:kern w:val="0"/>
          <w:sz w:val="28"/>
          <w:szCs w:val="28"/>
        </w:rPr>
        <w:t>s (cf. Matt. 6:4, 6) and discerns their hearts (cf. Heb. 4:12).</w:t>
      </w:r>
    </w:p>
    <w:p w14:paraId="672F3B03" w14:textId="77777777" w:rsidR="004757CC" w:rsidRPr="00F35D13" w:rsidRDefault="004757CC" w:rsidP="00E84C20">
      <w:pPr>
        <w:autoSpaceDE w:val="0"/>
        <w:autoSpaceDN w:val="0"/>
        <w:adjustRightInd w:val="0"/>
        <w:spacing w:after="0" w:line="360" w:lineRule="auto"/>
        <w:rPr>
          <w:rFonts w:cstheme="minorHAnsi"/>
          <w:bCs/>
          <w:kern w:val="0"/>
          <w:sz w:val="16"/>
          <w:szCs w:val="16"/>
        </w:rPr>
      </w:pPr>
    </w:p>
    <w:p w14:paraId="1EE51FE9" w14:textId="77777777" w:rsidR="00325CDD" w:rsidRPr="00F35D13" w:rsidRDefault="00325CDD" w:rsidP="009C66B3">
      <w:pPr>
        <w:autoSpaceDE w:val="0"/>
        <w:autoSpaceDN w:val="0"/>
        <w:adjustRightInd w:val="0"/>
        <w:spacing w:after="0" w:line="360" w:lineRule="auto"/>
        <w:ind w:firstLine="360"/>
        <w:rPr>
          <w:rFonts w:cstheme="minorHAnsi"/>
          <w:b/>
          <w:color w:val="EE0000"/>
          <w:kern w:val="0"/>
          <w:sz w:val="28"/>
          <w:szCs w:val="28"/>
        </w:rPr>
      </w:pPr>
      <w:r w:rsidRPr="009C66B3">
        <w:rPr>
          <w:rFonts w:cstheme="minorHAnsi"/>
          <w:b/>
          <w:color w:val="EE0000"/>
          <w:kern w:val="0"/>
          <w:sz w:val="28"/>
          <w:szCs w:val="28"/>
          <w:highlight w:val="lightGray"/>
        </w:rPr>
        <w:t>3.</w:t>
      </w:r>
      <w:r w:rsidRPr="009C66B3">
        <w:rPr>
          <w:rFonts w:cstheme="minorHAnsi"/>
          <w:b/>
          <w:color w:val="EE0000"/>
          <w:kern w:val="0"/>
          <w:sz w:val="28"/>
          <w:szCs w:val="28"/>
          <w:highlight w:val="lightGray"/>
        </w:rPr>
        <w:tab/>
        <w:t>condemnation because of their unbelief (3:1–8).</w:t>
      </w:r>
    </w:p>
    <w:p w14:paraId="7D9B4AF2" w14:textId="42116FA2" w:rsidR="00BF1367" w:rsidRPr="004757CC" w:rsidRDefault="004757CC" w:rsidP="00E84C20">
      <w:pPr>
        <w:autoSpaceDE w:val="0"/>
        <w:autoSpaceDN w:val="0"/>
        <w:adjustRightInd w:val="0"/>
        <w:spacing w:after="0" w:line="360" w:lineRule="auto"/>
        <w:rPr>
          <w:rFonts w:cstheme="minorHAnsi"/>
          <w:bCs/>
          <w:kern w:val="0"/>
          <w:sz w:val="28"/>
          <w:szCs w:val="28"/>
        </w:rPr>
      </w:pPr>
      <w:r w:rsidRPr="00F35D13">
        <w:rPr>
          <w:rFonts w:cstheme="minorHAnsi"/>
          <w:b/>
          <w:iCs/>
          <w:sz w:val="28"/>
          <w:szCs w:val="28"/>
          <w:highlight w:val="lightGray"/>
        </w:rPr>
        <w:t>Romans</w:t>
      </w:r>
      <w:r w:rsidRPr="00F35D13">
        <w:rPr>
          <w:rFonts w:cstheme="minorHAnsi"/>
          <w:b/>
          <w:kern w:val="0"/>
          <w:sz w:val="28"/>
          <w:szCs w:val="28"/>
          <w:highlight w:val="lightGray"/>
        </w:rPr>
        <w:t xml:space="preserve"> </w:t>
      </w:r>
      <w:r w:rsidR="00325CDD" w:rsidRPr="00F35D13">
        <w:rPr>
          <w:rFonts w:cstheme="minorHAnsi"/>
          <w:b/>
          <w:kern w:val="0"/>
          <w:sz w:val="28"/>
          <w:szCs w:val="28"/>
          <w:highlight w:val="lightGray"/>
        </w:rPr>
        <w:t>3:1–2</w:t>
      </w:r>
      <w:r w:rsidR="00325CDD" w:rsidRPr="003809DA">
        <w:rPr>
          <w:rFonts w:cstheme="minorHAnsi"/>
          <w:bCs/>
          <w:kern w:val="0"/>
          <w:sz w:val="28"/>
          <w:szCs w:val="28"/>
        </w:rPr>
        <w:t>. A characteristic mark of Paul’s style, particularly in this letter to the Romans, is to ask and answer an obvious question his discussion has raised in his readers’ minds. The natural response to the preceding material (2:17–29) is</w:t>
      </w:r>
      <w:r w:rsidR="00325CDD" w:rsidRPr="003809DA">
        <w:rPr>
          <w:rFonts w:cstheme="minorHAnsi"/>
          <w:b/>
          <w:kern w:val="0"/>
          <w:sz w:val="28"/>
          <w:szCs w:val="28"/>
        </w:rPr>
        <w:t xml:space="preserve">, </w:t>
      </w:r>
      <w:proofErr w:type="gramStart"/>
      <w:r w:rsidR="00325CDD" w:rsidRPr="003809DA">
        <w:rPr>
          <w:rFonts w:cstheme="minorHAnsi"/>
          <w:b/>
          <w:kern w:val="0"/>
          <w:sz w:val="28"/>
          <w:szCs w:val="28"/>
        </w:rPr>
        <w:t>What</w:t>
      </w:r>
      <w:proofErr w:type="gramEnd"/>
      <w:r w:rsidR="00325CDD" w:rsidRPr="003809DA">
        <w:rPr>
          <w:rFonts w:cstheme="minorHAnsi"/>
          <w:b/>
          <w:kern w:val="0"/>
          <w:sz w:val="28"/>
          <w:szCs w:val="28"/>
        </w:rPr>
        <w:t xml:space="preserve"> advantage (</w:t>
      </w:r>
      <w:proofErr w:type="spellStart"/>
      <w:r w:rsidR="00325CDD" w:rsidRPr="003809DA">
        <w:rPr>
          <w:rFonts w:cstheme="minorHAnsi"/>
          <w:b/>
          <w:i/>
          <w:kern w:val="0"/>
          <w:sz w:val="28"/>
          <w:szCs w:val="28"/>
        </w:rPr>
        <w:t>perrison</w:t>
      </w:r>
      <w:proofErr w:type="spellEnd"/>
      <w:r w:rsidR="00325CDD" w:rsidRPr="003809DA">
        <w:rPr>
          <w:rFonts w:cstheme="minorHAnsi"/>
          <w:b/>
          <w:kern w:val="0"/>
          <w:sz w:val="28"/>
          <w:szCs w:val="28"/>
        </w:rPr>
        <w:t>, “overplus”),</w:t>
      </w:r>
      <w:r w:rsidR="00325CDD" w:rsidRPr="003809DA">
        <w:rPr>
          <w:rFonts w:cstheme="minorHAnsi"/>
          <w:bCs/>
          <w:color w:val="EE0000"/>
          <w:kern w:val="0"/>
          <w:sz w:val="28"/>
          <w:szCs w:val="28"/>
          <w:highlight w:val="yellow"/>
          <w:vertAlign w:val="superscript"/>
        </w:rPr>
        <w:footnoteReference w:id="13"/>
      </w:r>
      <w:r w:rsidR="005E7E33" w:rsidRPr="003809DA">
        <w:rPr>
          <w:rFonts w:cstheme="minorHAnsi"/>
          <w:b/>
          <w:kern w:val="0"/>
          <w:sz w:val="28"/>
          <w:szCs w:val="28"/>
        </w:rPr>
        <w:t xml:space="preserve"> </w:t>
      </w:r>
      <w:r w:rsidR="00BF1367" w:rsidRPr="003809DA">
        <w:rPr>
          <w:rFonts w:cstheme="minorHAnsi"/>
          <w:b/>
          <w:kern w:val="0"/>
          <w:sz w:val="28"/>
          <w:szCs w:val="28"/>
        </w:rPr>
        <w:t>then, is there in being a Jew?</w:t>
      </w:r>
      <w:r w:rsidR="00BF1367" w:rsidRPr="003809DA">
        <w:rPr>
          <w:rFonts w:cstheme="minorHAnsi"/>
          <w:kern w:val="0"/>
          <w:sz w:val="28"/>
          <w:szCs w:val="28"/>
        </w:rPr>
        <w:t xml:space="preserve"> Expressed in other words the question is, </w:t>
      </w:r>
      <w:proofErr w:type="gramStart"/>
      <w:r w:rsidR="00BF1367" w:rsidRPr="003809DA">
        <w:rPr>
          <w:rFonts w:cstheme="minorHAnsi"/>
          <w:b/>
          <w:kern w:val="0"/>
          <w:sz w:val="28"/>
          <w:szCs w:val="28"/>
        </w:rPr>
        <w:t>What</w:t>
      </w:r>
      <w:proofErr w:type="gramEnd"/>
      <w:r w:rsidR="00BF1367" w:rsidRPr="003809DA">
        <w:rPr>
          <w:rFonts w:cstheme="minorHAnsi"/>
          <w:b/>
          <w:kern w:val="0"/>
          <w:sz w:val="28"/>
          <w:szCs w:val="28"/>
        </w:rPr>
        <w:t xml:space="preserve"> value</w:t>
      </w:r>
      <w:r w:rsidR="00BF1367" w:rsidRPr="003809DA">
        <w:rPr>
          <w:rFonts w:cstheme="minorHAnsi"/>
          <w:kern w:val="0"/>
          <w:sz w:val="28"/>
          <w:szCs w:val="28"/>
        </w:rPr>
        <w:t xml:space="preserve"> (</w:t>
      </w:r>
      <w:proofErr w:type="spellStart"/>
      <w:r w:rsidR="00BF1367" w:rsidRPr="003809DA">
        <w:rPr>
          <w:rFonts w:cstheme="minorHAnsi"/>
          <w:i/>
          <w:kern w:val="0"/>
          <w:sz w:val="28"/>
          <w:szCs w:val="28"/>
        </w:rPr>
        <w:t>ōpheleia</w:t>
      </w:r>
      <w:proofErr w:type="spellEnd"/>
      <w:r w:rsidR="00BF1367" w:rsidRPr="003809DA">
        <w:rPr>
          <w:rFonts w:cstheme="minorHAnsi"/>
          <w:kern w:val="0"/>
          <w:sz w:val="28"/>
          <w:szCs w:val="28"/>
        </w:rPr>
        <w:t xml:space="preserve">, “advantage”) </w:t>
      </w:r>
      <w:r w:rsidR="00BF1367" w:rsidRPr="003809DA">
        <w:rPr>
          <w:rFonts w:cstheme="minorHAnsi"/>
          <w:b/>
          <w:kern w:val="0"/>
          <w:sz w:val="28"/>
          <w:szCs w:val="28"/>
        </w:rPr>
        <w:t>is there in circumcision?</w:t>
      </w:r>
      <w:r w:rsidR="00BF1367" w:rsidRPr="003809DA">
        <w:rPr>
          <w:rFonts w:cstheme="minorHAnsi"/>
          <w:kern w:val="0"/>
          <w:sz w:val="28"/>
          <w:szCs w:val="28"/>
        </w:rPr>
        <w:t xml:space="preserve"> The first question pertains to Paul’s words in 2:17–24, and the second question to his words in 2:25–29. Paul’s response is immediate and direct: </w:t>
      </w:r>
      <w:r w:rsidR="00BF1367" w:rsidRPr="003809DA">
        <w:rPr>
          <w:rFonts w:cstheme="minorHAnsi"/>
          <w:b/>
          <w:kern w:val="0"/>
          <w:sz w:val="28"/>
          <w:szCs w:val="28"/>
        </w:rPr>
        <w:t>Much in every way!</w:t>
      </w:r>
      <w:r w:rsidR="00BF1367" w:rsidRPr="003809DA">
        <w:rPr>
          <w:rFonts w:cstheme="minorHAnsi"/>
          <w:kern w:val="0"/>
          <w:sz w:val="28"/>
          <w:szCs w:val="28"/>
        </w:rPr>
        <w:t xml:space="preserve"> He was not saying that being a Jew or being circumcised had </w:t>
      </w:r>
      <w:r w:rsidR="00BF1367" w:rsidRPr="003809DA">
        <w:rPr>
          <w:rFonts w:cstheme="minorHAnsi"/>
          <w:i/>
          <w:kern w:val="0"/>
          <w:sz w:val="28"/>
          <w:szCs w:val="28"/>
        </w:rPr>
        <w:t>no</w:t>
      </w:r>
      <w:r w:rsidR="00BF1367" w:rsidRPr="003809DA">
        <w:rPr>
          <w:rFonts w:cstheme="minorHAnsi"/>
          <w:kern w:val="0"/>
          <w:sz w:val="28"/>
          <w:szCs w:val="28"/>
        </w:rPr>
        <w:t xml:space="preserve"> gains.</w:t>
      </w:r>
    </w:p>
    <w:p w14:paraId="0A3DBC85" w14:textId="77777777" w:rsidR="004757CC" w:rsidRDefault="004757CC" w:rsidP="00E84C20">
      <w:pPr>
        <w:autoSpaceDE w:val="0"/>
        <w:autoSpaceDN w:val="0"/>
        <w:adjustRightInd w:val="0"/>
        <w:spacing w:after="0" w:line="360" w:lineRule="auto"/>
        <w:rPr>
          <w:rFonts w:cstheme="minorHAnsi"/>
          <w:kern w:val="0"/>
          <w:sz w:val="28"/>
          <w:szCs w:val="28"/>
        </w:rPr>
      </w:pPr>
    </w:p>
    <w:p w14:paraId="499721EC" w14:textId="31F4751E" w:rsidR="00BF1367" w:rsidRPr="003809DA" w:rsidRDefault="00BF1367"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By the phrase </w:t>
      </w:r>
      <w:r w:rsidRPr="003809DA">
        <w:rPr>
          <w:rFonts w:cstheme="minorHAnsi"/>
          <w:b/>
          <w:kern w:val="0"/>
          <w:sz w:val="28"/>
          <w:szCs w:val="28"/>
        </w:rPr>
        <w:t>First of all</w:t>
      </w:r>
      <w:r w:rsidRPr="003809DA">
        <w:rPr>
          <w:rFonts w:cstheme="minorHAnsi"/>
          <w:kern w:val="0"/>
          <w:sz w:val="28"/>
          <w:szCs w:val="28"/>
        </w:rPr>
        <w:t xml:space="preserve"> Paul suggested that he was going to list a number of items, though actually he stated only one. He did this same thing elsewhere (1:8; 1 Cor. 11:18). In this case the item he stated is the most important </w:t>
      </w:r>
      <w:proofErr w:type="gramStart"/>
      <w:r w:rsidRPr="003809DA">
        <w:rPr>
          <w:rFonts w:cstheme="minorHAnsi"/>
          <w:kern w:val="0"/>
          <w:sz w:val="28"/>
          <w:szCs w:val="28"/>
        </w:rPr>
        <w:t>and in a sense</w:t>
      </w:r>
      <w:proofErr w:type="gramEnd"/>
      <w:r w:rsidRPr="003809DA">
        <w:rPr>
          <w:rFonts w:cstheme="minorHAnsi"/>
          <w:kern w:val="0"/>
          <w:sz w:val="28"/>
          <w:szCs w:val="28"/>
        </w:rPr>
        <w:t xml:space="preserve"> includes any others that could have been mentioned. The Jews </w:t>
      </w:r>
      <w:r w:rsidRPr="003809DA">
        <w:rPr>
          <w:rFonts w:cstheme="minorHAnsi"/>
          <w:b/>
          <w:kern w:val="0"/>
          <w:sz w:val="28"/>
          <w:szCs w:val="28"/>
        </w:rPr>
        <w:t>have been entrusted</w:t>
      </w:r>
      <w:r w:rsidRPr="003809DA">
        <w:rPr>
          <w:rFonts w:cstheme="minorHAnsi"/>
          <w:kern w:val="0"/>
          <w:sz w:val="28"/>
          <w:szCs w:val="28"/>
        </w:rPr>
        <w:t xml:space="preserve"> (the Gr. past tense could be rendered “were entrusted”) </w:t>
      </w:r>
      <w:r w:rsidRPr="003809DA">
        <w:rPr>
          <w:rFonts w:cstheme="minorHAnsi"/>
          <w:b/>
          <w:kern w:val="0"/>
          <w:sz w:val="28"/>
          <w:szCs w:val="28"/>
        </w:rPr>
        <w:t>with the very words</w:t>
      </w:r>
      <w:r w:rsidRPr="003809DA">
        <w:rPr>
          <w:rFonts w:cstheme="minorHAnsi"/>
          <w:kern w:val="0"/>
          <w:sz w:val="28"/>
          <w:szCs w:val="28"/>
        </w:rPr>
        <w:t xml:space="preserve"> (</w:t>
      </w:r>
      <w:r w:rsidRPr="003809DA">
        <w:rPr>
          <w:rFonts w:cstheme="minorHAnsi"/>
          <w:i/>
          <w:kern w:val="0"/>
          <w:sz w:val="28"/>
          <w:szCs w:val="28"/>
        </w:rPr>
        <w:t>logia</w:t>
      </w:r>
      <w:r w:rsidRPr="003809DA">
        <w:rPr>
          <w:rFonts w:cstheme="minorHAnsi"/>
          <w:kern w:val="0"/>
          <w:sz w:val="28"/>
          <w:szCs w:val="28"/>
        </w:rPr>
        <w:t xml:space="preserve">, pl. of </w:t>
      </w:r>
      <w:r w:rsidRPr="003809DA">
        <w:rPr>
          <w:rFonts w:cstheme="minorHAnsi"/>
          <w:i/>
          <w:kern w:val="0"/>
          <w:sz w:val="28"/>
          <w:szCs w:val="28"/>
        </w:rPr>
        <w:t>logos</w:t>
      </w:r>
      <w:r w:rsidRPr="003809DA">
        <w:rPr>
          <w:rFonts w:cstheme="minorHAnsi"/>
          <w:kern w:val="0"/>
          <w:sz w:val="28"/>
          <w:szCs w:val="28"/>
        </w:rPr>
        <w:t xml:space="preserve">, “word” or “statement”) </w:t>
      </w:r>
      <w:r w:rsidRPr="003809DA">
        <w:rPr>
          <w:rFonts w:cstheme="minorHAnsi"/>
          <w:b/>
          <w:kern w:val="0"/>
          <w:sz w:val="28"/>
          <w:szCs w:val="28"/>
        </w:rPr>
        <w:t>of God</w:t>
      </w:r>
      <w:r w:rsidRPr="003809DA">
        <w:rPr>
          <w:rFonts w:cstheme="minorHAnsi"/>
          <w:kern w:val="0"/>
          <w:sz w:val="28"/>
          <w:szCs w:val="28"/>
        </w:rPr>
        <w:t>. This can refer to the entire Old Testament but here it probably means just the promises and commands of God. Yet, though in that privileged position, the Jews were unable to live up to God’s standards.</w:t>
      </w:r>
    </w:p>
    <w:p w14:paraId="2FE2B9E9" w14:textId="77777777" w:rsidR="004757CC" w:rsidRDefault="004757CC" w:rsidP="00E84C20">
      <w:pPr>
        <w:autoSpaceDE w:val="0"/>
        <w:autoSpaceDN w:val="0"/>
        <w:adjustRightInd w:val="0"/>
        <w:spacing w:after="0" w:line="360" w:lineRule="auto"/>
        <w:rPr>
          <w:rFonts w:cstheme="minorHAnsi"/>
          <w:kern w:val="0"/>
          <w:sz w:val="28"/>
          <w:szCs w:val="28"/>
        </w:rPr>
      </w:pPr>
    </w:p>
    <w:p w14:paraId="45FD25E3" w14:textId="7FB41CB4" w:rsidR="00BF1367" w:rsidRPr="003809DA" w:rsidRDefault="004757CC" w:rsidP="00E84C20">
      <w:pPr>
        <w:autoSpaceDE w:val="0"/>
        <w:autoSpaceDN w:val="0"/>
        <w:adjustRightInd w:val="0"/>
        <w:spacing w:after="0" w:line="360" w:lineRule="auto"/>
        <w:rPr>
          <w:rFonts w:cstheme="minorHAnsi"/>
          <w:kern w:val="0"/>
          <w:sz w:val="28"/>
          <w:szCs w:val="28"/>
        </w:rPr>
      </w:pPr>
      <w:r w:rsidRPr="00F35D13">
        <w:rPr>
          <w:rFonts w:cstheme="minorHAnsi"/>
          <w:b/>
          <w:bCs/>
          <w:kern w:val="0"/>
          <w:sz w:val="28"/>
          <w:szCs w:val="28"/>
          <w:highlight w:val="lightGray"/>
        </w:rPr>
        <w:t xml:space="preserve">Romans </w:t>
      </w:r>
      <w:r w:rsidR="00BF1367" w:rsidRPr="00F35D13">
        <w:rPr>
          <w:rFonts w:cstheme="minorHAnsi"/>
          <w:b/>
          <w:bCs/>
          <w:kern w:val="0"/>
          <w:sz w:val="28"/>
          <w:szCs w:val="28"/>
          <w:highlight w:val="lightGray"/>
        </w:rPr>
        <w:t>3:3–4</w:t>
      </w:r>
      <w:r w:rsidR="00BF1367" w:rsidRPr="003809DA">
        <w:rPr>
          <w:rFonts w:cstheme="minorHAnsi"/>
          <w:kern w:val="0"/>
          <w:sz w:val="28"/>
          <w:szCs w:val="28"/>
        </w:rPr>
        <w:t xml:space="preserve">. The fact that the chief benefit of being a Jew was being “entrusted with the very words of God” raised another question. </w:t>
      </w:r>
      <w:r w:rsidR="00BF1367" w:rsidRPr="003809DA">
        <w:rPr>
          <w:rFonts w:cstheme="minorHAnsi"/>
          <w:b/>
          <w:kern w:val="0"/>
          <w:sz w:val="28"/>
          <w:szCs w:val="28"/>
        </w:rPr>
        <w:t>What if some did not have faith?</w:t>
      </w:r>
      <w:r w:rsidR="00BF1367" w:rsidRPr="003809DA">
        <w:rPr>
          <w:rFonts w:cstheme="minorHAnsi"/>
          <w:kern w:val="0"/>
          <w:sz w:val="28"/>
          <w:szCs w:val="28"/>
        </w:rPr>
        <w:t xml:space="preserve"> This verb “did not have faith” also means “be unfaithful.” This is preferred since the same verb is rendered “entrusted” in verse 2. It is true that some Jews did not believe the promises of God, but also some Jews were unfaithful to their trust. </w:t>
      </w:r>
      <w:r w:rsidR="00BF1367" w:rsidRPr="003809DA">
        <w:rPr>
          <w:rFonts w:cstheme="minorHAnsi"/>
          <w:b/>
          <w:kern w:val="0"/>
          <w:sz w:val="28"/>
          <w:szCs w:val="28"/>
        </w:rPr>
        <w:t>Will their lack of faith</w:t>
      </w:r>
      <w:r w:rsidR="00BF1367" w:rsidRPr="003809DA">
        <w:rPr>
          <w:rFonts w:cstheme="minorHAnsi"/>
          <w:kern w:val="0"/>
          <w:sz w:val="28"/>
          <w:szCs w:val="28"/>
        </w:rPr>
        <w:t xml:space="preserve"> (this noun can also mean “unfaithfulness,” which is preferred here) </w:t>
      </w:r>
      <w:r w:rsidR="00BF1367" w:rsidRPr="003809DA">
        <w:rPr>
          <w:rFonts w:cstheme="minorHAnsi"/>
          <w:b/>
          <w:kern w:val="0"/>
          <w:sz w:val="28"/>
          <w:szCs w:val="28"/>
        </w:rPr>
        <w:t>nullify God’s faithfulness?</w:t>
      </w:r>
      <w:r w:rsidR="00BF1367" w:rsidRPr="003809DA">
        <w:rPr>
          <w:rFonts w:cstheme="minorHAnsi"/>
          <w:kern w:val="0"/>
          <w:sz w:val="28"/>
          <w:szCs w:val="28"/>
        </w:rPr>
        <w:t xml:space="preserve"> To that possibility Paul responded, </w:t>
      </w:r>
      <w:proofErr w:type="gramStart"/>
      <w:r w:rsidR="00BF1367" w:rsidRPr="003809DA">
        <w:rPr>
          <w:rFonts w:cstheme="minorHAnsi"/>
          <w:b/>
          <w:kern w:val="0"/>
          <w:sz w:val="28"/>
          <w:szCs w:val="28"/>
        </w:rPr>
        <w:t>Not</w:t>
      </w:r>
      <w:proofErr w:type="gramEnd"/>
      <w:r w:rsidR="00BF1367" w:rsidRPr="003809DA">
        <w:rPr>
          <w:rFonts w:cstheme="minorHAnsi"/>
          <w:b/>
          <w:kern w:val="0"/>
          <w:sz w:val="28"/>
          <w:szCs w:val="28"/>
        </w:rPr>
        <w:t xml:space="preserve"> at all</w:t>
      </w:r>
      <w:r w:rsidR="00BF1367" w:rsidRPr="003809DA">
        <w:rPr>
          <w:rFonts w:cstheme="minorHAnsi"/>
          <w:kern w:val="0"/>
          <w:sz w:val="28"/>
          <w:szCs w:val="28"/>
        </w:rPr>
        <w:t xml:space="preserve"> (</w:t>
      </w:r>
      <w:proofErr w:type="spellStart"/>
      <w:r w:rsidR="00BF1367" w:rsidRPr="003809DA">
        <w:rPr>
          <w:rFonts w:cstheme="minorHAnsi"/>
          <w:i/>
          <w:kern w:val="0"/>
          <w:sz w:val="28"/>
          <w:szCs w:val="28"/>
        </w:rPr>
        <w:t>mē</w:t>
      </w:r>
      <w:proofErr w:type="spellEnd"/>
      <w:r w:rsidR="00BF1367" w:rsidRPr="003809DA">
        <w:rPr>
          <w:rFonts w:cstheme="minorHAnsi"/>
          <w:i/>
          <w:kern w:val="0"/>
          <w:sz w:val="28"/>
          <w:szCs w:val="28"/>
        </w:rPr>
        <w:t xml:space="preserve"> </w:t>
      </w:r>
      <w:proofErr w:type="spellStart"/>
      <w:r w:rsidR="00BF1367" w:rsidRPr="003809DA">
        <w:rPr>
          <w:rFonts w:cstheme="minorHAnsi"/>
          <w:i/>
          <w:kern w:val="0"/>
          <w:sz w:val="28"/>
          <w:szCs w:val="28"/>
        </w:rPr>
        <w:t>genoito</w:t>
      </w:r>
      <w:proofErr w:type="spellEnd"/>
      <w:r w:rsidR="00BF1367" w:rsidRPr="003809DA">
        <w:rPr>
          <w:rFonts w:cstheme="minorHAnsi"/>
          <w:kern w:val="0"/>
          <w:sz w:val="28"/>
          <w:szCs w:val="28"/>
        </w:rPr>
        <w:t>, “Let it not be,” a frequent exclamation by Paul; cf. vv. 6, 31; 6:1, 15; 7:7, 13; 11:1, 11). Though some Jews did not believe or were unfaithful (evidenced by their sinful conduct mentioned in 2:21–23, 25), God remains faithful to His Word (cf. Deut. 7:9; 1 Cor. 1:9; Heb. 10:23; 11:11; 1 Peter 4:19). This concept of God’s faithfulness in spite of Israel’s unbelief is developed more fully in Romans 9–11.</w:t>
      </w:r>
    </w:p>
    <w:p w14:paraId="337D56B9" w14:textId="77777777" w:rsidR="00A6762C" w:rsidRDefault="00A6762C" w:rsidP="00E84C20">
      <w:pPr>
        <w:autoSpaceDE w:val="0"/>
        <w:autoSpaceDN w:val="0"/>
        <w:adjustRightInd w:val="0"/>
        <w:spacing w:after="0" w:line="360" w:lineRule="auto"/>
        <w:rPr>
          <w:rFonts w:cstheme="minorHAnsi"/>
          <w:kern w:val="0"/>
          <w:sz w:val="28"/>
          <w:szCs w:val="28"/>
        </w:rPr>
      </w:pPr>
    </w:p>
    <w:p w14:paraId="1BA3566D" w14:textId="4D28DB99" w:rsidR="00BF1367" w:rsidRPr="003809DA" w:rsidRDefault="00BF1367"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Paul continued, </w:t>
      </w:r>
      <w:r w:rsidRPr="003809DA">
        <w:rPr>
          <w:rFonts w:cstheme="minorHAnsi"/>
          <w:b/>
          <w:kern w:val="0"/>
          <w:sz w:val="28"/>
          <w:szCs w:val="28"/>
        </w:rPr>
        <w:t>Let God be true and every man a liar</w:t>
      </w:r>
      <w:r w:rsidRPr="003809DA">
        <w:rPr>
          <w:rFonts w:cstheme="minorHAnsi"/>
          <w:kern w:val="0"/>
          <w:sz w:val="28"/>
          <w:szCs w:val="28"/>
        </w:rPr>
        <w:t>. This means, “Let God keep on being true even though every man becomes a liar.” This idea is taken from Psalm 116:11. As still further support, Paul quoted Psalm 51:4.</w:t>
      </w:r>
    </w:p>
    <w:p w14:paraId="1BB8CB3C" w14:textId="77777777" w:rsidR="00A6762C" w:rsidRDefault="00A6762C" w:rsidP="00E84C20">
      <w:pPr>
        <w:autoSpaceDE w:val="0"/>
        <w:autoSpaceDN w:val="0"/>
        <w:adjustRightInd w:val="0"/>
        <w:spacing w:after="0" w:line="360" w:lineRule="auto"/>
        <w:rPr>
          <w:rFonts w:cstheme="minorHAnsi"/>
          <w:kern w:val="0"/>
          <w:sz w:val="28"/>
          <w:szCs w:val="28"/>
        </w:rPr>
      </w:pPr>
    </w:p>
    <w:p w14:paraId="0B365390" w14:textId="11C8D58A" w:rsidR="00BF1367" w:rsidRPr="003809DA" w:rsidRDefault="00A6762C" w:rsidP="00E84C20">
      <w:pPr>
        <w:autoSpaceDE w:val="0"/>
        <w:autoSpaceDN w:val="0"/>
        <w:adjustRightInd w:val="0"/>
        <w:spacing w:after="0" w:line="360" w:lineRule="auto"/>
        <w:rPr>
          <w:rFonts w:cstheme="minorHAnsi"/>
          <w:kern w:val="0"/>
          <w:sz w:val="28"/>
          <w:szCs w:val="28"/>
        </w:rPr>
      </w:pPr>
      <w:r w:rsidRPr="003C5B6C">
        <w:rPr>
          <w:rFonts w:cstheme="minorHAnsi"/>
          <w:b/>
          <w:bCs/>
          <w:kern w:val="0"/>
          <w:sz w:val="28"/>
          <w:szCs w:val="28"/>
          <w:highlight w:val="lightGray"/>
        </w:rPr>
        <w:t>Romans</w:t>
      </w:r>
      <w:r w:rsidR="00BF1367" w:rsidRPr="003C5B6C">
        <w:rPr>
          <w:rFonts w:cstheme="minorHAnsi"/>
          <w:b/>
          <w:bCs/>
          <w:kern w:val="0"/>
          <w:sz w:val="28"/>
          <w:szCs w:val="28"/>
          <w:highlight w:val="lightGray"/>
        </w:rPr>
        <w:t>3:5–6</w:t>
      </w:r>
      <w:r w:rsidR="00BF1367" w:rsidRPr="003809DA">
        <w:rPr>
          <w:rFonts w:cstheme="minorHAnsi"/>
          <w:kern w:val="0"/>
          <w:sz w:val="28"/>
          <w:szCs w:val="28"/>
        </w:rPr>
        <w:t xml:space="preserve">. The apostle then pursued his argument with additional questions. The first is, </w:t>
      </w:r>
      <w:proofErr w:type="gramStart"/>
      <w:r w:rsidR="00BF1367" w:rsidRPr="003C5B6C">
        <w:rPr>
          <w:rFonts w:cstheme="minorHAnsi"/>
          <w:b/>
          <w:kern w:val="0"/>
          <w:sz w:val="28"/>
          <w:szCs w:val="28"/>
          <w:highlight w:val="lightGray"/>
        </w:rPr>
        <w:t>What</w:t>
      </w:r>
      <w:proofErr w:type="gramEnd"/>
      <w:r w:rsidR="00BF1367" w:rsidRPr="003C5B6C">
        <w:rPr>
          <w:rFonts w:cstheme="minorHAnsi"/>
          <w:b/>
          <w:kern w:val="0"/>
          <w:sz w:val="28"/>
          <w:szCs w:val="28"/>
          <w:highlight w:val="lightGray"/>
        </w:rPr>
        <w:t xml:space="preserve"> shall we say</w:t>
      </w:r>
      <w:r w:rsidR="00BF1367" w:rsidRPr="003C5B6C">
        <w:rPr>
          <w:rFonts w:cstheme="minorHAnsi"/>
          <w:kern w:val="0"/>
          <w:sz w:val="28"/>
          <w:szCs w:val="28"/>
          <w:highlight w:val="lightGray"/>
        </w:rPr>
        <w:t xml:space="preserve"> to the idea that the Jews’ </w:t>
      </w:r>
      <w:r w:rsidR="00BF1367" w:rsidRPr="003C5B6C">
        <w:rPr>
          <w:rFonts w:cstheme="minorHAnsi"/>
          <w:b/>
          <w:kern w:val="0"/>
          <w:sz w:val="28"/>
          <w:szCs w:val="28"/>
          <w:highlight w:val="lightGray"/>
        </w:rPr>
        <w:t>unrighteousness</w:t>
      </w:r>
      <w:r w:rsidR="00BF1367" w:rsidRPr="003C5B6C">
        <w:rPr>
          <w:rFonts w:cstheme="minorHAnsi"/>
          <w:kern w:val="0"/>
          <w:sz w:val="28"/>
          <w:szCs w:val="28"/>
          <w:highlight w:val="lightGray"/>
        </w:rPr>
        <w:t xml:space="preserve"> served to accentuate </w:t>
      </w:r>
      <w:r w:rsidR="00BF1367" w:rsidRPr="003C5B6C">
        <w:rPr>
          <w:rFonts w:cstheme="minorHAnsi"/>
          <w:b/>
          <w:kern w:val="0"/>
          <w:sz w:val="28"/>
          <w:szCs w:val="28"/>
          <w:highlight w:val="lightGray"/>
        </w:rPr>
        <w:t>God’s righteousness</w:t>
      </w:r>
      <w:r w:rsidR="00BF1367" w:rsidRPr="003C5B6C">
        <w:rPr>
          <w:rFonts w:cstheme="minorHAnsi"/>
          <w:kern w:val="0"/>
          <w:sz w:val="28"/>
          <w:szCs w:val="28"/>
          <w:highlight w:val="lightGray"/>
        </w:rPr>
        <w:t>?</w:t>
      </w:r>
      <w:r w:rsidR="00BF1367" w:rsidRPr="003809DA">
        <w:rPr>
          <w:rFonts w:cstheme="minorHAnsi"/>
          <w:kern w:val="0"/>
          <w:sz w:val="28"/>
          <w:szCs w:val="28"/>
        </w:rPr>
        <w:t xml:space="preserve"> Could they conclude that God’s </w:t>
      </w:r>
      <w:r w:rsidR="00BF1367" w:rsidRPr="003809DA">
        <w:rPr>
          <w:rFonts w:cstheme="minorHAnsi"/>
          <w:b/>
          <w:kern w:val="0"/>
          <w:sz w:val="28"/>
          <w:szCs w:val="28"/>
        </w:rPr>
        <w:t>wrath on</w:t>
      </w:r>
      <w:r w:rsidR="00BF1367" w:rsidRPr="003809DA">
        <w:rPr>
          <w:rFonts w:cstheme="minorHAnsi"/>
          <w:kern w:val="0"/>
          <w:sz w:val="28"/>
          <w:szCs w:val="28"/>
        </w:rPr>
        <w:t xml:space="preserve"> Jews </w:t>
      </w:r>
      <w:r w:rsidR="00BF1367" w:rsidRPr="003809DA">
        <w:rPr>
          <w:rFonts w:cstheme="minorHAnsi"/>
          <w:b/>
          <w:kern w:val="0"/>
          <w:sz w:val="28"/>
          <w:szCs w:val="28"/>
        </w:rPr>
        <w:t>is</w:t>
      </w:r>
      <w:r w:rsidR="00BF1367" w:rsidRPr="003809DA">
        <w:rPr>
          <w:rFonts w:cstheme="minorHAnsi"/>
          <w:kern w:val="0"/>
          <w:sz w:val="28"/>
          <w:szCs w:val="28"/>
        </w:rPr>
        <w:t xml:space="preserve"> therefore </w:t>
      </w:r>
      <w:r w:rsidR="00BF1367" w:rsidRPr="003809DA">
        <w:rPr>
          <w:rFonts w:cstheme="minorHAnsi"/>
          <w:b/>
          <w:kern w:val="0"/>
          <w:sz w:val="28"/>
          <w:szCs w:val="28"/>
        </w:rPr>
        <w:t>unjust</w:t>
      </w:r>
      <w:r w:rsidR="00BF1367" w:rsidRPr="003809DA">
        <w:rPr>
          <w:rFonts w:cstheme="minorHAnsi"/>
          <w:kern w:val="0"/>
          <w:sz w:val="28"/>
          <w:szCs w:val="28"/>
        </w:rPr>
        <w:t xml:space="preserve">? Paul immediately interjected, </w:t>
      </w:r>
      <w:r w:rsidR="00BF1367" w:rsidRPr="003809DA">
        <w:rPr>
          <w:rFonts w:cstheme="minorHAnsi"/>
          <w:b/>
          <w:kern w:val="0"/>
          <w:sz w:val="28"/>
          <w:szCs w:val="28"/>
        </w:rPr>
        <w:t>I am using a human argument</w:t>
      </w:r>
      <w:r w:rsidR="00BF1367" w:rsidRPr="003809DA">
        <w:rPr>
          <w:rFonts w:cstheme="minorHAnsi"/>
          <w:kern w:val="0"/>
          <w:sz w:val="28"/>
          <w:szCs w:val="28"/>
        </w:rPr>
        <w:t xml:space="preserve">, and responded with the answer, </w:t>
      </w:r>
      <w:proofErr w:type="gramStart"/>
      <w:r w:rsidR="00BF1367" w:rsidRPr="003809DA">
        <w:rPr>
          <w:rFonts w:cstheme="minorHAnsi"/>
          <w:b/>
          <w:kern w:val="0"/>
          <w:sz w:val="28"/>
          <w:szCs w:val="28"/>
        </w:rPr>
        <w:t>Certainly</w:t>
      </w:r>
      <w:proofErr w:type="gramEnd"/>
      <w:r w:rsidR="00BF1367" w:rsidRPr="003809DA">
        <w:rPr>
          <w:rFonts w:cstheme="minorHAnsi"/>
          <w:b/>
          <w:kern w:val="0"/>
          <w:sz w:val="28"/>
          <w:szCs w:val="28"/>
        </w:rPr>
        <w:t xml:space="preserve"> not!</w:t>
      </w:r>
      <w:r w:rsidR="00BF1367" w:rsidRPr="003809DA">
        <w:rPr>
          <w:rFonts w:cstheme="minorHAnsi"/>
          <w:kern w:val="0"/>
          <w:sz w:val="28"/>
          <w:szCs w:val="28"/>
        </w:rPr>
        <w:t xml:space="preserve"> (</w:t>
      </w:r>
      <w:proofErr w:type="spellStart"/>
      <w:r w:rsidR="00BF1367" w:rsidRPr="003809DA">
        <w:rPr>
          <w:rFonts w:cstheme="minorHAnsi"/>
          <w:i/>
          <w:kern w:val="0"/>
          <w:sz w:val="28"/>
          <w:szCs w:val="28"/>
        </w:rPr>
        <w:t>mē</w:t>
      </w:r>
      <w:proofErr w:type="spellEnd"/>
      <w:r w:rsidR="00BF1367" w:rsidRPr="003809DA">
        <w:rPr>
          <w:rFonts w:cstheme="minorHAnsi"/>
          <w:i/>
          <w:kern w:val="0"/>
          <w:sz w:val="28"/>
          <w:szCs w:val="28"/>
        </w:rPr>
        <w:t xml:space="preserve"> </w:t>
      </w:r>
      <w:proofErr w:type="spellStart"/>
      <w:r w:rsidR="00BF1367" w:rsidRPr="003809DA">
        <w:rPr>
          <w:rFonts w:cstheme="minorHAnsi"/>
          <w:i/>
          <w:kern w:val="0"/>
          <w:sz w:val="28"/>
          <w:szCs w:val="28"/>
        </w:rPr>
        <w:t>genoito</w:t>
      </w:r>
      <w:proofErr w:type="spellEnd"/>
      <w:r w:rsidR="00BF1367" w:rsidRPr="003809DA">
        <w:rPr>
          <w:rFonts w:cstheme="minorHAnsi"/>
          <w:kern w:val="0"/>
          <w:sz w:val="28"/>
          <w:szCs w:val="28"/>
        </w:rPr>
        <w:t xml:space="preserve">, the same response as in v. 4; cf. v. 31) </w:t>
      </w:r>
      <w:r w:rsidR="00BF1367" w:rsidRPr="003809DA">
        <w:rPr>
          <w:rFonts w:cstheme="minorHAnsi"/>
          <w:b/>
          <w:kern w:val="0"/>
          <w:sz w:val="28"/>
          <w:szCs w:val="28"/>
        </w:rPr>
        <w:t>If that were</w:t>
      </w:r>
      <w:r w:rsidR="00BF1367" w:rsidRPr="003809DA">
        <w:rPr>
          <w:rFonts w:cstheme="minorHAnsi"/>
          <w:kern w:val="0"/>
          <w:sz w:val="28"/>
          <w:szCs w:val="28"/>
        </w:rPr>
        <w:t xml:space="preserve"> the case, that </w:t>
      </w:r>
      <w:r w:rsidR="00BF1367" w:rsidRPr="003809DA">
        <w:rPr>
          <w:rFonts w:cstheme="minorHAnsi"/>
          <w:b/>
          <w:kern w:val="0"/>
          <w:sz w:val="28"/>
          <w:szCs w:val="28"/>
        </w:rPr>
        <w:t>God</w:t>
      </w:r>
      <w:r w:rsidR="00BF1367" w:rsidRPr="003809DA">
        <w:rPr>
          <w:rFonts w:cstheme="minorHAnsi"/>
          <w:kern w:val="0"/>
          <w:sz w:val="28"/>
          <w:szCs w:val="28"/>
        </w:rPr>
        <w:t xml:space="preserve"> were unfair in judging </w:t>
      </w:r>
      <w:r w:rsidR="00BF1367" w:rsidRPr="003809DA">
        <w:rPr>
          <w:rFonts w:cstheme="minorHAnsi"/>
          <w:kern w:val="0"/>
          <w:sz w:val="28"/>
          <w:szCs w:val="28"/>
        </w:rPr>
        <w:lastRenderedPageBreak/>
        <w:t xml:space="preserve">unfaithful Jews, then He would be barred from judging </w:t>
      </w:r>
      <w:r w:rsidR="00BF1367" w:rsidRPr="003809DA">
        <w:rPr>
          <w:rFonts w:cstheme="minorHAnsi"/>
          <w:b/>
          <w:kern w:val="0"/>
          <w:sz w:val="28"/>
          <w:szCs w:val="28"/>
        </w:rPr>
        <w:t>the world</w:t>
      </w:r>
      <w:r w:rsidR="00BF1367" w:rsidRPr="003809DA">
        <w:rPr>
          <w:rFonts w:cstheme="minorHAnsi"/>
          <w:kern w:val="0"/>
          <w:sz w:val="28"/>
          <w:szCs w:val="28"/>
        </w:rPr>
        <w:t>. And of course, that could not be. So, since God will judge the world (cf. 2:5) He will not be unfair in extending His wrath on guilty Jews (cf. 2:11).</w:t>
      </w:r>
    </w:p>
    <w:p w14:paraId="7E03B7DE" w14:textId="77777777" w:rsidR="003C5B6C" w:rsidRDefault="003C5B6C" w:rsidP="00E84C20">
      <w:pPr>
        <w:autoSpaceDE w:val="0"/>
        <w:autoSpaceDN w:val="0"/>
        <w:adjustRightInd w:val="0"/>
        <w:spacing w:after="0" w:line="360" w:lineRule="auto"/>
        <w:rPr>
          <w:rFonts w:cstheme="minorHAnsi"/>
          <w:bCs/>
          <w:iCs/>
          <w:sz w:val="28"/>
          <w:szCs w:val="28"/>
        </w:rPr>
      </w:pPr>
    </w:p>
    <w:p w14:paraId="3E307E99" w14:textId="6947AEA4" w:rsidR="00BF1367" w:rsidRDefault="00A6762C" w:rsidP="00E84C20">
      <w:pPr>
        <w:autoSpaceDE w:val="0"/>
        <w:autoSpaceDN w:val="0"/>
        <w:adjustRightInd w:val="0"/>
        <w:spacing w:after="0" w:line="360" w:lineRule="auto"/>
        <w:rPr>
          <w:rFonts w:cstheme="minorHAnsi"/>
          <w:kern w:val="0"/>
          <w:sz w:val="28"/>
          <w:szCs w:val="28"/>
        </w:rPr>
      </w:pPr>
      <w:r w:rsidRPr="003C5B6C">
        <w:rPr>
          <w:rFonts w:cstheme="minorHAnsi"/>
          <w:b/>
          <w:iCs/>
          <w:sz w:val="28"/>
          <w:szCs w:val="28"/>
          <w:highlight w:val="lightGray"/>
        </w:rPr>
        <w:t>Romans</w:t>
      </w:r>
      <w:r w:rsidRPr="003C5B6C">
        <w:rPr>
          <w:rFonts w:cstheme="minorHAnsi"/>
          <w:b/>
          <w:kern w:val="0"/>
          <w:sz w:val="28"/>
          <w:szCs w:val="28"/>
          <w:highlight w:val="lightGray"/>
        </w:rPr>
        <w:t xml:space="preserve"> </w:t>
      </w:r>
      <w:r w:rsidR="00BF1367" w:rsidRPr="003C5B6C">
        <w:rPr>
          <w:rFonts w:cstheme="minorHAnsi"/>
          <w:b/>
          <w:kern w:val="0"/>
          <w:sz w:val="28"/>
          <w:szCs w:val="28"/>
          <w:highlight w:val="lightGray"/>
        </w:rPr>
        <w:t>3:7–8.</w:t>
      </w:r>
      <w:r w:rsidR="00BF1367" w:rsidRPr="003809DA">
        <w:rPr>
          <w:rFonts w:cstheme="minorHAnsi"/>
          <w:kern w:val="0"/>
          <w:sz w:val="28"/>
          <w:szCs w:val="28"/>
        </w:rPr>
        <w:t xml:space="preserve"> A second question is this: </w:t>
      </w:r>
      <w:r w:rsidR="00BF1367" w:rsidRPr="003809DA">
        <w:rPr>
          <w:rFonts w:cstheme="minorHAnsi"/>
          <w:b/>
          <w:kern w:val="0"/>
          <w:sz w:val="28"/>
          <w:szCs w:val="28"/>
        </w:rPr>
        <w:t>If</w:t>
      </w:r>
      <w:r w:rsidR="00BF1367" w:rsidRPr="003809DA">
        <w:rPr>
          <w:rFonts w:cstheme="minorHAnsi"/>
          <w:kern w:val="0"/>
          <w:sz w:val="28"/>
          <w:szCs w:val="28"/>
        </w:rPr>
        <w:t xml:space="preserve"> someone’s lack of truth </w:t>
      </w:r>
      <w:r w:rsidR="00BF1367" w:rsidRPr="003809DA">
        <w:rPr>
          <w:rFonts w:cstheme="minorHAnsi"/>
          <w:b/>
          <w:kern w:val="0"/>
          <w:sz w:val="28"/>
          <w:szCs w:val="28"/>
        </w:rPr>
        <w:t>enhances God’s truthfulness</w:t>
      </w:r>
      <w:r w:rsidR="00BF1367" w:rsidRPr="003809DA">
        <w:rPr>
          <w:rFonts w:cstheme="minorHAnsi"/>
          <w:kern w:val="0"/>
          <w:sz w:val="28"/>
          <w:szCs w:val="28"/>
        </w:rPr>
        <w:t xml:space="preserve">, how can God in fairness condemn (lit., “judge”) him </w:t>
      </w:r>
      <w:r w:rsidR="00BF1367" w:rsidRPr="003809DA">
        <w:rPr>
          <w:rFonts w:cstheme="minorHAnsi"/>
          <w:b/>
          <w:kern w:val="0"/>
          <w:sz w:val="28"/>
          <w:szCs w:val="28"/>
        </w:rPr>
        <w:t>as a sinner?</w:t>
      </w:r>
      <w:r w:rsidR="00BF1367" w:rsidRPr="003809DA">
        <w:rPr>
          <w:rFonts w:cstheme="minorHAnsi"/>
          <w:kern w:val="0"/>
          <w:sz w:val="28"/>
          <w:szCs w:val="28"/>
        </w:rPr>
        <w:t xml:space="preserve"> In other words, since sin seemingly benefits God, how could He turn around and judge sinners for their sin? Paul raised these two questions, which are examples of unsaved people’s casuistry, because some opponents were falsely accusing him of advancing them and proclaiming, </w:t>
      </w:r>
      <w:proofErr w:type="gramStart"/>
      <w:r w:rsidR="00BF1367" w:rsidRPr="003809DA">
        <w:rPr>
          <w:rFonts w:cstheme="minorHAnsi"/>
          <w:b/>
          <w:kern w:val="0"/>
          <w:sz w:val="28"/>
          <w:szCs w:val="28"/>
        </w:rPr>
        <w:t>Let</w:t>
      </w:r>
      <w:proofErr w:type="gramEnd"/>
      <w:r w:rsidR="00BF1367" w:rsidRPr="003809DA">
        <w:rPr>
          <w:rFonts w:cstheme="minorHAnsi"/>
          <w:b/>
          <w:kern w:val="0"/>
          <w:sz w:val="28"/>
          <w:szCs w:val="28"/>
        </w:rPr>
        <w:t xml:space="preserve"> us do evil</w:t>
      </w:r>
      <w:r w:rsidR="00BF1367" w:rsidRPr="003809DA">
        <w:rPr>
          <w:rFonts w:cstheme="minorHAnsi"/>
          <w:kern w:val="0"/>
          <w:sz w:val="28"/>
          <w:szCs w:val="28"/>
        </w:rPr>
        <w:t xml:space="preserve"> (lit., “the evil things”) </w:t>
      </w:r>
      <w:r w:rsidR="00BF1367" w:rsidRPr="003809DA">
        <w:rPr>
          <w:rFonts w:cstheme="minorHAnsi"/>
          <w:b/>
          <w:kern w:val="0"/>
          <w:sz w:val="28"/>
          <w:szCs w:val="28"/>
        </w:rPr>
        <w:t>that good</w:t>
      </w:r>
      <w:r w:rsidR="00BF1367" w:rsidRPr="003809DA">
        <w:rPr>
          <w:rFonts w:cstheme="minorHAnsi"/>
          <w:kern w:val="0"/>
          <w:sz w:val="28"/>
          <w:szCs w:val="28"/>
        </w:rPr>
        <w:t xml:space="preserve"> (lit., “the good things”) </w:t>
      </w:r>
      <w:r w:rsidR="00BF1367" w:rsidRPr="003809DA">
        <w:rPr>
          <w:rFonts w:cstheme="minorHAnsi"/>
          <w:b/>
          <w:kern w:val="0"/>
          <w:sz w:val="28"/>
          <w:szCs w:val="28"/>
        </w:rPr>
        <w:t>may result</w:t>
      </w:r>
      <w:r w:rsidR="00BF1367" w:rsidRPr="003809DA">
        <w:rPr>
          <w:rFonts w:cstheme="minorHAnsi"/>
          <w:kern w:val="0"/>
          <w:sz w:val="28"/>
          <w:szCs w:val="28"/>
        </w:rPr>
        <w:t xml:space="preserve">. The apostle did not reply to these slanders. He assigned such persons to God and simply observed, </w:t>
      </w:r>
      <w:proofErr w:type="gramStart"/>
      <w:r w:rsidR="00BF1367" w:rsidRPr="003809DA">
        <w:rPr>
          <w:rFonts w:cstheme="minorHAnsi"/>
          <w:b/>
          <w:kern w:val="0"/>
          <w:sz w:val="28"/>
          <w:szCs w:val="28"/>
        </w:rPr>
        <w:t>Their</w:t>
      </w:r>
      <w:proofErr w:type="gramEnd"/>
      <w:r w:rsidR="00BF1367" w:rsidRPr="003809DA">
        <w:rPr>
          <w:rFonts w:cstheme="minorHAnsi"/>
          <w:b/>
          <w:kern w:val="0"/>
          <w:sz w:val="28"/>
          <w:szCs w:val="28"/>
        </w:rPr>
        <w:t xml:space="preserve"> condemnation</w:t>
      </w:r>
      <w:r w:rsidR="00BF1367" w:rsidRPr="003809DA">
        <w:rPr>
          <w:rFonts w:cstheme="minorHAnsi"/>
          <w:kern w:val="0"/>
          <w:sz w:val="28"/>
          <w:szCs w:val="28"/>
        </w:rPr>
        <w:t xml:space="preserve"> (</w:t>
      </w:r>
      <w:proofErr w:type="spellStart"/>
      <w:r w:rsidR="00BF1367" w:rsidRPr="003809DA">
        <w:rPr>
          <w:rFonts w:cstheme="minorHAnsi"/>
          <w:i/>
          <w:kern w:val="0"/>
          <w:sz w:val="28"/>
          <w:szCs w:val="28"/>
        </w:rPr>
        <w:t>krima</w:t>
      </w:r>
      <w:proofErr w:type="spellEnd"/>
      <w:r w:rsidR="00BF1367" w:rsidRPr="003809DA">
        <w:rPr>
          <w:rFonts w:cstheme="minorHAnsi"/>
          <w:kern w:val="0"/>
          <w:sz w:val="28"/>
          <w:szCs w:val="28"/>
        </w:rPr>
        <w:t xml:space="preserve">, “judgment”) </w:t>
      </w:r>
      <w:r w:rsidR="00BF1367" w:rsidRPr="003809DA">
        <w:rPr>
          <w:rFonts w:cstheme="minorHAnsi"/>
          <w:b/>
          <w:kern w:val="0"/>
          <w:sz w:val="28"/>
          <w:szCs w:val="28"/>
        </w:rPr>
        <w:t>is deserved</w:t>
      </w:r>
      <w:r w:rsidR="00BF1367" w:rsidRPr="003809DA">
        <w:rPr>
          <w:rFonts w:cstheme="minorHAnsi"/>
          <w:kern w:val="0"/>
          <w:sz w:val="28"/>
          <w:szCs w:val="28"/>
        </w:rPr>
        <w:t>. Later, however, he did discuss a similar question (6:1). To suggest, as did these two questions (3:5, 7), that God is unfair in condemning sin is to blaspheme the very nature of God. Such persons who question God’s condemning are therefore themselves condemned!</w:t>
      </w:r>
    </w:p>
    <w:p w14:paraId="1BCD4AAC" w14:textId="77777777" w:rsidR="00A6762C" w:rsidRPr="003C5B6C" w:rsidRDefault="00A6762C" w:rsidP="00E84C20">
      <w:pPr>
        <w:autoSpaceDE w:val="0"/>
        <w:autoSpaceDN w:val="0"/>
        <w:adjustRightInd w:val="0"/>
        <w:spacing w:after="0" w:line="360" w:lineRule="auto"/>
        <w:rPr>
          <w:rFonts w:cstheme="minorHAnsi"/>
          <w:kern w:val="0"/>
          <w:sz w:val="16"/>
          <w:szCs w:val="16"/>
        </w:rPr>
      </w:pPr>
    </w:p>
    <w:p w14:paraId="657591C4" w14:textId="3BCC362A" w:rsidR="00BF1367" w:rsidRPr="003C5B6C" w:rsidRDefault="00BF1367" w:rsidP="00E84C20">
      <w:pPr>
        <w:autoSpaceDE w:val="0"/>
        <w:autoSpaceDN w:val="0"/>
        <w:adjustRightInd w:val="0"/>
        <w:spacing w:after="0" w:line="360" w:lineRule="auto"/>
        <w:ind w:firstLine="360"/>
        <w:rPr>
          <w:rFonts w:cstheme="minorHAnsi"/>
          <w:b/>
          <w:bCs/>
          <w:color w:val="EE0000"/>
          <w:kern w:val="0"/>
          <w:sz w:val="28"/>
          <w:szCs w:val="28"/>
        </w:rPr>
      </w:pPr>
      <w:r w:rsidRPr="003C5B6C">
        <w:rPr>
          <w:rFonts w:cstheme="minorHAnsi"/>
          <w:b/>
          <w:bCs/>
          <w:i/>
          <w:color w:val="EE0000"/>
          <w:kern w:val="0"/>
          <w:sz w:val="28"/>
          <w:szCs w:val="28"/>
        </w:rPr>
        <w:t>D.</w:t>
      </w:r>
      <w:r w:rsidRPr="003C5B6C">
        <w:rPr>
          <w:rFonts w:cstheme="minorHAnsi"/>
          <w:b/>
          <w:bCs/>
          <w:i/>
          <w:color w:val="EE0000"/>
          <w:kern w:val="0"/>
          <w:sz w:val="28"/>
          <w:szCs w:val="28"/>
        </w:rPr>
        <w:tab/>
        <w:t xml:space="preserve">Condemnation </w:t>
      </w:r>
      <w:r w:rsidR="00F470B0">
        <w:rPr>
          <w:rFonts w:cstheme="minorHAnsi"/>
          <w:b/>
          <w:bCs/>
          <w:i/>
          <w:color w:val="EE0000"/>
          <w:kern w:val="0"/>
          <w:sz w:val="28"/>
          <w:szCs w:val="28"/>
        </w:rPr>
        <w:t>A</w:t>
      </w:r>
      <w:r w:rsidRPr="003C5B6C">
        <w:rPr>
          <w:rFonts w:cstheme="minorHAnsi"/>
          <w:b/>
          <w:bCs/>
          <w:i/>
          <w:color w:val="EE0000"/>
          <w:kern w:val="0"/>
          <w:sz w:val="28"/>
          <w:szCs w:val="28"/>
        </w:rPr>
        <w:t xml:space="preserve">gainst </w:t>
      </w:r>
      <w:r w:rsidR="00F470B0">
        <w:rPr>
          <w:rFonts w:cstheme="minorHAnsi"/>
          <w:b/>
          <w:bCs/>
          <w:i/>
          <w:color w:val="EE0000"/>
          <w:kern w:val="0"/>
          <w:sz w:val="28"/>
          <w:szCs w:val="28"/>
        </w:rPr>
        <w:t>A</w:t>
      </w:r>
      <w:r w:rsidRPr="003C5B6C">
        <w:rPr>
          <w:rFonts w:cstheme="minorHAnsi"/>
          <w:b/>
          <w:bCs/>
          <w:i/>
          <w:color w:val="EE0000"/>
          <w:kern w:val="0"/>
          <w:sz w:val="28"/>
          <w:szCs w:val="28"/>
        </w:rPr>
        <w:t xml:space="preserve">ll </w:t>
      </w:r>
      <w:r w:rsidR="00F470B0">
        <w:rPr>
          <w:rFonts w:cstheme="minorHAnsi"/>
          <w:b/>
          <w:bCs/>
          <w:i/>
          <w:color w:val="EE0000"/>
          <w:kern w:val="0"/>
          <w:sz w:val="28"/>
          <w:szCs w:val="28"/>
        </w:rPr>
        <w:t>H</w:t>
      </w:r>
      <w:r w:rsidRPr="003C5B6C">
        <w:rPr>
          <w:rFonts w:cstheme="minorHAnsi"/>
          <w:b/>
          <w:bCs/>
          <w:i/>
          <w:color w:val="EE0000"/>
          <w:kern w:val="0"/>
          <w:sz w:val="28"/>
          <w:szCs w:val="28"/>
        </w:rPr>
        <w:t xml:space="preserve">uman </w:t>
      </w:r>
      <w:r w:rsidR="00F470B0">
        <w:rPr>
          <w:rFonts w:cstheme="minorHAnsi"/>
          <w:b/>
          <w:bCs/>
          <w:i/>
          <w:color w:val="EE0000"/>
          <w:kern w:val="0"/>
          <w:sz w:val="28"/>
          <w:szCs w:val="28"/>
        </w:rPr>
        <w:t>B</w:t>
      </w:r>
      <w:r w:rsidRPr="003C5B6C">
        <w:rPr>
          <w:rFonts w:cstheme="minorHAnsi"/>
          <w:b/>
          <w:bCs/>
          <w:i/>
          <w:color w:val="EE0000"/>
          <w:kern w:val="0"/>
          <w:sz w:val="28"/>
          <w:szCs w:val="28"/>
        </w:rPr>
        <w:t>eings (3:9–20)</w:t>
      </w:r>
    </w:p>
    <w:p w14:paraId="476024A2" w14:textId="77777777" w:rsidR="00A6762C" w:rsidRPr="003C5B6C" w:rsidRDefault="00A6762C" w:rsidP="00E84C20">
      <w:pPr>
        <w:autoSpaceDE w:val="0"/>
        <w:autoSpaceDN w:val="0"/>
        <w:adjustRightInd w:val="0"/>
        <w:spacing w:after="0" w:line="360" w:lineRule="auto"/>
        <w:rPr>
          <w:rFonts w:cstheme="minorHAnsi"/>
          <w:kern w:val="0"/>
          <w:sz w:val="16"/>
          <w:szCs w:val="16"/>
        </w:rPr>
      </w:pPr>
    </w:p>
    <w:p w14:paraId="6A65F267" w14:textId="2DB65824" w:rsidR="00BF1367" w:rsidRDefault="00BF1367"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In this section Paul concluded not only his indictment of the Jews but also the first section of his discussion that God’s righteousness is revealed in condemnation against the sinful human race.</w:t>
      </w:r>
    </w:p>
    <w:p w14:paraId="46FC7528" w14:textId="77777777" w:rsidR="003C5B6C" w:rsidRPr="003809DA" w:rsidRDefault="003C5B6C" w:rsidP="00E84C20">
      <w:pPr>
        <w:autoSpaceDE w:val="0"/>
        <w:autoSpaceDN w:val="0"/>
        <w:adjustRightInd w:val="0"/>
        <w:spacing w:after="0" w:line="360" w:lineRule="auto"/>
        <w:rPr>
          <w:rFonts w:cstheme="minorHAnsi"/>
          <w:kern w:val="0"/>
          <w:sz w:val="28"/>
          <w:szCs w:val="28"/>
        </w:rPr>
      </w:pPr>
    </w:p>
    <w:p w14:paraId="48AC13C8" w14:textId="77777777" w:rsidR="00F470B0" w:rsidRDefault="00F470B0" w:rsidP="00E84C20">
      <w:pPr>
        <w:autoSpaceDE w:val="0"/>
        <w:autoSpaceDN w:val="0"/>
        <w:adjustRightInd w:val="0"/>
        <w:spacing w:after="0" w:line="360" w:lineRule="auto"/>
        <w:ind w:firstLine="360"/>
        <w:rPr>
          <w:rFonts w:cstheme="minorHAnsi"/>
          <w:b/>
          <w:bCs/>
          <w:color w:val="EE0000"/>
          <w:kern w:val="0"/>
          <w:sz w:val="28"/>
          <w:szCs w:val="28"/>
          <w:highlight w:val="lightGray"/>
        </w:rPr>
      </w:pPr>
    </w:p>
    <w:p w14:paraId="1ADC703C" w14:textId="77777777" w:rsidR="00F470B0" w:rsidRDefault="00F470B0" w:rsidP="00E84C20">
      <w:pPr>
        <w:autoSpaceDE w:val="0"/>
        <w:autoSpaceDN w:val="0"/>
        <w:adjustRightInd w:val="0"/>
        <w:spacing w:after="0" w:line="360" w:lineRule="auto"/>
        <w:ind w:firstLine="360"/>
        <w:rPr>
          <w:rFonts w:cstheme="minorHAnsi"/>
          <w:b/>
          <w:bCs/>
          <w:color w:val="EE0000"/>
          <w:kern w:val="0"/>
          <w:sz w:val="28"/>
          <w:szCs w:val="28"/>
          <w:highlight w:val="lightGray"/>
        </w:rPr>
      </w:pPr>
    </w:p>
    <w:p w14:paraId="10FCA0DA" w14:textId="77777777" w:rsidR="00F470B0" w:rsidRDefault="00F470B0" w:rsidP="00E84C20">
      <w:pPr>
        <w:autoSpaceDE w:val="0"/>
        <w:autoSpaceDN w:val="0"/>
        <w:adjustRightInd w:val="0"/>
        <w:spacing w:after="0" w:line="360" w:lineRule="auto"/>
        <w:ind w:firstLine="360"/>
        <w:rPr>
          <w:rFonts w:cstheme="minorHAnsi"/>
          <w:b/>
          <w:bCs/>
          <w:color w:val="EE0000"/>
          <w:kern w:val="0"/>
          <w:sz w:val="28"/>
          <w:szCs w:val="28"/>
          <w:highlight w:val="lightGray"/>
        </w:rPr>
      </w:pPr>
    </w:p>
    <w:p w14:paraId="64115054" w14:textId="15CA67CB" w:rsidR="00BF1367" w:rsidRPr="003C5B6C" w:rsidRDefault="00BF1367" w:rsidP="00E84C20">
      <w:pPr>
        <w:autoSpaceDE w:val="0"/>
        <w:autoSpaceDN w:val="0"/>
        <w:adjustRightInd w:val="0"/>
        <w:spacing w:after="0" w:line="360" w:lineRule="auto"/>
        <w:ind w:firstLine="360"/>
        <w:rPr>
          <w:rFonts w:cstheme="minorHAnsi"/>
          <w:b/>
          <w:bCs/>
          <w:color w:val="EE0000"/>
          <w:kern w:val="0"/>
          <w:sz w:val="28"/>
          <w:szCs w:val="28"/>
        </w:rPr>
      </w:pPr>
      <w:r w:rsidRPr="009C66B3">
        <w:rPr>
          <w:rFonts w:cstheme="minorHAnsi"/>
          <w:b/>
          <w:bCs/>
          <w:color w:val="EE0000"/>
          <w:kern w:val="0"/>
          <w:sz w:val="28"/>
          <w:szCs w:val="28"/>
          <w:highlight w:val="lightGray"/>
        </w:rPr>
        <w:lastRenderedPageBreak/>
        <w:t>1.</w:t>
      </w:r>
      <w:r w:rsidRPr="009C66B3">
        <w:rPr>
          <w:rFonts w:cstheme="minorHAnsi"/>
          <w:b/>
          <w:bCs/>
          <w:color w:val="EE0000"/>
          <w:kern w:val="0"/>
          <w:sz w:val="28"/>
          <w:szCs w:val="28"/>
          <w:highlight w:val="lightGray"/>
        </w:rPr>
        <w:tab/>
      </w:r>
      <w:r w:rsidR="003C5B6C" w:rsidRPr="009C66B3">
        <w:rPr>
          <w:rFonts w:cstheme="minorHAnsi"/>
          <w:b/>
          <w:bCs/>
          <w:color w:val="EE0000"/>
          <w:kern w:val="0"/>
          <w:sz w:val="28"/>
          <w:szCs w:val="28"/>
          <w:highlight w:val="lightGray"/>
        </w:rPr>
        <w:t>A</w:t>
      </w:r>
      <w:r w:rsidRPr="009C66B3">
        <w:rPr>
          <w:rFonts w:cstheme="minorHAnsi"/>
          <w:b/>
          <w:bCs/>
          <w:color w:val="EE0000"/>
          <w:kern w:val="0"/>
          <w:sz w:val="28"/>
          <w:szCs w:val="28"/>
          <w:highlight w:val="lightGray"/>
        </w:rPr>
        <w:t xml:space="preserve">ll </w:t>
      </w:r>
      <w:r w:rsidR="003C5B6C" w:rsidRPr="009C66B3">
        <w:rPr>
          <w:rFonts w:cstheme="minorHAnsi"/>
          <w:b/>
          <w:bCs/>
          <w:color w:val="EE0000"/>
          <w:kern w:val="0"/>
          <w:sz w:val="28"/>
          <w:szCs w:val="28"/>
          <w:highlight w:val="lightGray"/>
        </w:rPr>
        <w:t>A</w:t>
      </w:r>
      <w:r w:rsidRPr="009C66B3">
        <w:rPr>
          <w:rFonts w:cstheme="minorHAnsi"/>
          <w:b/>
          <w:bCs/>
          <w:color w:val="EE0000"/>
          <w:kern w:val="0"/>
          <w:sz w:val="28"/>
          <w:szCs w:val="28"/>
          <w:highlight w:val="lightGray"/>
        </w:rPr>
        <w:t xml:space="preserve">re </w:t>
      </w:r>
      <w:r w:rsidR="003C5B6C" w:rsidRPr="009C66B3">
        <w:rPr>
          <w:rFonts w:cstheme="minorHAnsi"/>
          <w:b/>
          <w:bCs/>
          <w:color w:val="EE0000"/>
          <w:kern w:val="0"/>
          <w:sz w:val="28"/>
          <w:szCs w:val="28"/>
          <w:highlight w:val="lightGray"/>
        </w:rPr>
        <w:t>U</w:t>
      </w:r>
      <w:r w:rsidRPr="009C66B3">
        <w:rPr>
          <w:rFonts w:cstheme="minorHAnsi"/>
          <w:b/>
          <w:bCs/>
          <w:color w:val="EE0000"/>
          <w:kern w:val="0"/>
          <w:sz w:val="28"/>
          <w:szCs w:val="28"/>
          <w:highlight w:val="lightGray"/>
        </w:rPr>
        <w:t xml:space="preserve">nder </w:t>
      </w:r>
      <w:r w:rsidR="003C5B6C" w:rsidRPr="009C66B3">
        <w:rPr>
          <w:rFonts w:cstheme="minorHAnsi"/>
          <w:b/>
          <w:bCs/>
          <w:color w:val="EE0000"/>
          <w:kern w:val="0"/>
          <w:sz w:val="28"/>
          <w:szCs w:val="28"/>
          <w:highlight w:val="lightGray"/>
        </w:rPr>
        <w:t>S</w:t>
      </w:r>
      <w:r w:rsidRPr="009C66B3">
        <w:rPr>
          <w:rFonts w:cstheme="minorHAnsi"/>
          <w:b/>
          <w:bCs/>
          <w:color w:val="EE0000"/>
          <w:kern w:val="0"/>
          <w:sz w:val="28"/>
          <w:szCs w:val="28"/>
          <w:highlight w:val="lightGray"/>
        </w:rPr>
        <w:t>in (3:9–18).</w:t>
      </w:r>
    </w:p>
    <w:p w14:paraId="17961F1A" w14:textId="77777777" w:rsidR="00A6762C" w:rsidRPr="003C5B6C" w:rsidRDefault="00A6762C" w:rsidP="00E84C20">
      <w:pPr>
        <w:autoSpaceDE w:val="0"/>
        <w:autoSpaceDN w:val="0"/>
        <w:adjustRightInd w:val="0"/>
        <w:spacing w:after="0" w:line="360" w:lineRule="auto"/>
        <w:rPr>
          <w:rFonts w:cstheme="minorHAnsi"/>
          <w:kern w:val="0"/>
          <w:sz w:val="16"/>
          <w:szCs w:val="16"/>
        </w:rPr>
      </w:pPr>
    </w:p>
    <w:p w14:paraId="07438A79" w14:textId="640121F4" w:rsidR="00BF1367" w:rsidRPr="003809DA" w:rsidRDefault="00A6762C" w:rsidP="00E84C20">
      <w:pPr>
        <w:autoSpaceDE w:val="0"/>
        <w:autoSpaceDN w:val="0"/>
        <w:adjustRightInd w:val="0"/>
        <w:spacing w:after="0" w:line="360" w:lineRule="auto"/>
        <w:rPr>
          <w:rFonts w:cstheme="minorHAnsi"/>
          <w:kern w:val="0"/>
          <w:sz w:val="28"/>
          <w:szCs w:val="28"/>
        </w:rPr>
      </w:pPr>
      <w:r w:rsidRPr="003C5B6C">
        <w:rPr>
          <w:rFonts w:cstheme="minorHAnsi"/>
          <w:b/>
          <w:iCs/>
          <w:sz w:val="28"/>
          <w:szCs w:val="28"/>
          <w:highlight w:val="lightGray"/>
        </w:rPr>
        <w:t>Romans</w:t>
      </w:r>
      <w:r w:rsidRPr="003C5B6C">
        <w:rPr>
          <w:rFonts w:cstheme="minorHAnsi"/>
          <w:b/>
          <w:kern w:val="0"/>
          <w:sz w:val="28"/>
          <w:szCs w:val="28"/>
          <w:highlight w:val="lightGray"/>
        </w:rPr>
        <w:t xml:space="preserve"> </w:t>
      </w:r>
      <w:r w:rsidR="00BF1367" w:rsidRPr="003C5B6C">
        <w:rPr>
          <w:rFonts w:cstheme="minorHAnsi"/>
          <w:b/>
          <w:kern w:val="0"/>
          <w:sz w:val="28"/>
          <w:szCs w:val="28"/>
          <w:highlight w:val="lightGray"/>
        </w:rPr>
        <w:t>3:9.</w:t>
      </w:r>
      <w:r w:rsidR="00BF1367" w:rsidRPr="003809DA">
        <w:rPr>
          <w:rFonts w:cstheme="minorHAnsi"/>
          <w:kern w:val="0"/>
          <w:sz w:val="28"/>
          <w:szCs w:val="28"/>
        </w:rPr>
        <w:t xml:space="preserve"> Paul asked, </w:t>
      </w:r>
      <w:proofErr w:type="gramStart"/>
      <w:r w:rsidR="00BF1367" w:rsidRPr="003809DA">
        <w:rPr>
          <w:rFonts w:cstheme="minorHAnsi"/>
          <w:b/>
          <w:kern w:val="0"/>
          <w:sz w:val="28"/>
          <w:szCs w:val="28"/>
        </w:rPr>
        <w:t>What</w:t>
      </w:r>
      <w:proofErr w:type="gramEnd"/>
      <w:r w:rsidR="00BF1367" w:rsidRPr="003809DA">
        <w:rPr>
          <w:rFonts w:cstheme="minorHAnsi"/>
          <w:b/>
          <w:kern w:val="0"/>
          <w:sz w:val="28"/>
          <w:szCs w:val="28"/>
        </w:rPr>
        <w:t xml:space="preserve"> shall we conclude then?</w:t>
      </w:r>
      <w:r w:rsidR="00BF1367" w:rsidRPr="003809DA">
        <w:rPr>
          <w:rFonts w:cstheme="minorHAnsi"/>
          <w:kern w:val="0"/>
          <w:sz w:val="28"/>
          <w:szCs w:val="28"/>
        </w:rPr>
        <w:t xml:space="preserve"> and, </w:t>
      </w:r>
      <w:r w:rsidR="00BF1367" w:rsidRPr="003809DA">
        <w:rPr>
          <w:rFonts w:cstheme="minorHAnsi"/>
          <w:b/>
          <w:kern w:val="0"/>
          <w:sz w:val="28"/>
          <w:szCs w:val="28"/>
        </w:rPr>
        <w:t>Are we any better?</w:t>
      </w:r>
      <w:r w:rsidR="00BF1367" w:rsidRPr="003809DA">
        <w:rPr>
          <w:rFonts w:cstheme="minorHAnsi"/>
          <w:kern w:val="0"/>
          <w:sz w:val="28"/>
          <w:szCs w:val="28"/>
        </w:rPr>
        <w:t xml:space="preserve"> The exact meaning of this Greek verb </w:t>
      </w:r>
      <w:proofErr w:type="spellStart"/>
      <w:r w:rsidR="00BF1367" w:rsidRPr="003809DA">
        <w:rPr>
          <w:rFonts w:cstheme="minorHAnsi"/>
          <w:i/>
          <w:kern w:val="0"/>
          <w:sz w:val="28"/>
          <w:szCs w:val="28"/>
        </w:rPr>
        <w:t>proechometha</w:t>
      </w:r>
      <w:proofErr w:type="spellEnd"/>
      <w:r w:rsidR="00BF1367" w:rsidRPr="003809DA">
        <w:rPr>
          <w:rFonts w:cstheme="minorHAnsi"/>
          <w:kern w:val="0"/>
          <w:sz w:val="28"/>
          <w:szCs w:val="28"/>
        </w:rPr>
        <w:t xml:space="preserve"> (used only here in the NT) is difficult to determine. It seems best to take the question as coming from Jewish readers to whom Paul has just been writing and to translate it, “Are we preferred?” Both the material preceding and Paul’s answer (</w:t>
      </w:r>
      <w:r w:rsidR="00BF1367" w:rsidRPr="003809DA">
        <w:rPr>
          <w:rFonts w:cstheme="minorHAnsi"/>
          <w:b/>
          <w:kern w:val="0"/>
          <w:sz w:val="28"/>
          <w:szCs w:val="28"/>
        </w:rPr>
        <w:t>Not at all!</w:t>
      </w:r>
      <w:r w:rsidR="00BF1367" w:rsidRPr="003809DA">
        <w:rPr>
          <w:rFonts w:cstheme="minorHAnsi"/>
          <w:kern w:val="0"/>
          <w:sz w:val="28"/>
          <w:szCs w:val="28"/>
        </w:rPr>
        <w:t xml:space="preserve">) support this solution. “Not at all” is literally “not by any means.” This is not Paul’s characteristic </w:t>
      </w:r>
      <w:proofErr w:type="spellStart"/>
      <w:r w:rsidR="00BF1367" w:rsidRPr="003809DA">
        <w:rPr>
          <w:rFonts w:cstheme="minorHAnsi"/>
          <w:i/>
          <w:kern w:val="0"/>
          <w:sz w:val="28"/>
          <w:szCs w:val="28"/>
        </w:rPr>
        <w:t>mē</w:t>
      </w:r>
      <w:proofErr w:type="spellEnd"/>
      <w:r w:rsidR="00BF1367" w:rsidRPr="003809DA">
        <w:rPr>
          <w:rFonts w:cstheme="minorHAnsi"/>
          <w:i/>
          <w:kern w:val="0"/>
          <w:sz w:val="28"/>
          <w:szCs w:val="28"/>
        </w:rPr>
        <w:t xml:space="preserve"> </w:t>
      </w:r>
      <w:proofErr w:type="spellStart"/>
      <w:r w:rsidR="00BF1367" w:rsidRPr="003809DA">
        <w:rPr>
          <w:rFonts w:cstheme="minorHAnsi"/>
          <w:i/>
          <w:kern w:val="0"/>
          <w:sz w:val="28"/>
          <w:szCs w:val="28"/>
        </w:rPr>
        <w:t>genoito</w:t>
      </w:r>
      <w:proofErr w:type="spellEnd"/>
      <w:r w:rsidR="00BF1367" w:rsidRPr="003809DA">
        <w:rPr>
          <w:rFonts w:cstheme="minorHAnsi"/>
          <w:kern w:val="0"/>
          <w:sz w:val="28"/>
          <w:szCs w:val="28"/>
        </w:rPr>
        <w:t>, used in verses 3, 6, 31, and elsewhere. Jews have advantages over Gentiles (2:17–20a; 3:1–2), but God does not give them preferential treatment.</w:t>
      </w:r>
    </w:p>
    <w:p w14:paraId="2B17B1C0" w14:textId="77777777" w:rsidR="00A6762C" w:rsidRDefault="00A6762C" w:rsidP="00E84C20">
      <w:pPr>
        <w:autoSpaceDE w:val="0"/>
        <w:autoSpaceDN w:val="0"/>
        <w:adjustRightInd w:val="0"/>
        <w:spacing w:after="0" w:line="360" w:lineRule="auto"/>
        <w:rPr>
          <w:rFonts w:cstheme="minorHAnsi"/>
          <w:kern w:val="0"/>
          <w:sz w:val="28"/>
          <w:szCs w:val="28"/>
        </w:rPr>
      </w:pPr>
    </w:p>
    <w:p w14:paraId="3655E0C9" w14:textId="72C1139B" w:rsidR="00BF1367" w:rsidRPr="003809DA" w:rsidRDefault="00BF1367"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As evidence that the Jews have no preferred position, Paul stated that he had previously accused both </w:t>
      </w:r>
      <w:r w:rsidRPr="003809DA">
        <w:rPr>
          <w:rFonts w:cstheme="minorHAnsi"/>
          <w:b/>
          <w:kern w:val="0"/>
          <w:sz w:val="28"/>
          <w:szCs w:val="28"/>
        </w:rPr>
        <w:t>Jews and Gentiles</w:t>
      </w:r>
      <w:r w:rsidRPr="003809DA">
        <w:rPr>
          <w:rFonts w:cstheme="minorHAnsi"/>
          <w:kern w:val="0"/>
          <w:sz w:val="28"/>
          <w:szCs w:val="28"/>
        </w:rPr>
        <w:t xml:space="preserve"> as </w:t>
      </w:r>
      <w:r w:rsidRPr="003809DA">
        <w:rPr>
          <w:rFonts w:cstheme="minorHAnsi"/>
          <w:b/>
          <w:kern w:val="0"/>
          <w:sz w:val="28"/>
          <w:szCs w:val="28"/>
        </w:rPr>
        <w:t>all under sin</w:t>
      </w:r>
      <w:r w:rsidRPr="003809DA">
        <w:rPr>
          <w:rFonts w:cstheme="minorHAnsi"/>
          <w:kern w:val="0"/>
          <w:sz w:val="28"/>
          <w:szCs w:val="28"/>
        </w:rPr>
        <w:t>, that is, they stand under sin’s power and control and under the condemnation that results from it (cf. 1:18; 2:5). The order of accusation</w:t>
      </w:r>
      <w:r w:rsidRPr="003809DA">
        <w:rPr>
          <w:rFonts w:cstheme="minorHAnsi"/>
          <w:b/>
          <w:bCs/>
          <w:color w:val="EE0000"/>
          <w:kern w:val="0"/>
          <w:sz w:val="28"/>
          <w:szCs w:val="28"/>
          <w:highlight w:val="yellow"/>
          <w:vertAlign w:val="superscript"/>
        </w:rPr>
        <w:footnoteReference w:id="14"/>
      </w:r>
      <w:r w:rsidRPr="003809DA">
        <w:rPr>
          <w:rFonts w:cstheme="minorHAnsi"/>
          <w:kern w:val="0"/>
          <w:sz w:val="28"/>
          <w:szCs w:val="28"/>
        </w:rPr>
        <w:t>was first Gentiles (1:18–2:16) and then Jews (chap. 2). This order is reversed here because the Jews were most recently discussed.</w:t>
      </w:r>
    </w:p>
    <w:p w14:paraId="2034603F" w14:textId="77777777" w:rsidR="00A6762C" w:rsidRDefault="00A6762C" w:rsidP="00E84C20">
      <w:pPr>
        <w:autoSpaceDE w:val="0"/>
        <w:autoSpaceDN w:val="0"/>
        <w:adjustRightInd w:val="0"/>
        <w:spacing w:after="0" w:line="360" w:lineRule="auto"/>
        <w:rPr>
          <w:rFonts w:cstheme="minorHAnsi"/>
          <w:kern w:val="0"/>
          <w:sz w:val="28"/>
          <w:szCs w:val="28"/>
        </w:rPr>
      </w:pPr>
    </w:p>
    <w:p w14:paraId="179D5B8F" w14:textId="5117672E" w:rsidR="00BF1367" w:rsidRPr="003809DA" w:rsidRDefault="00A6762C" w:rsidP="00E84C20">
      <w:pPr>
        <w:autoSpaceDE w:val="0"/>
        <w:autoSpaceDN w:val="0"/>
        <w:adjustRightInd w:val="0"/>
        <w:spacing w:after="0" w:line="360" w:lineRule="auto"/>
        <w:rPr>
          <w:rFonts w:cstheme="minorHAnsi"/>
          <w:kern w:val="0"/>
          <w:sz w:val="28"/>
          <w:szCs w:val="28"/>
        </w:rPr>
      </w:pPr>
      <w:r w:rsidRPr="003C5B6C">
        <w:rPr>
          <w:rFonts w:cstheme="minorHAnsi"/>
          <w:b/>
          <w:iCs/>
          <w:sz w:val="28"/>
          <w:szCs w:val="28"/>
          <w:highlight w:val="lightGray"/>
        </w:rPr>
        <w:t>Romans</w:t>
      </w:r>
      <w:r w:rsidRPr="003C5B6C">
        <w:rPr>
          <w:rFonts w:cstheme="minorHAnsi"/>
          <w:b/>
          <w:kern w:val="0"/>
          <w:sz w:val="28"/>
          <w:szCs w:val="28"/>
          <w:highlight w:val="lightGray"/>
        </w:rPr>
        <w:t xml:space="preserve"> </w:t>
      </w:r>
      <w:r w:rsidR="00BF1367" w:rsidRPr="003C5B6C">
        <w:rPr>
          <w:rFonts w:cstheme="minorHAnsi"/>
          <w:b/>
          <w:kern w:val="0"/>
          <w:sz w:val="28"/>
          <w:szCs w:val="28"/>
          <w:highlight w:val="lightGray"/>
        </w:rPr>
        <w:t>3:10–12</w:t>
      </w:r>
      <w:r w:rsidR="00BF1367" w:rsidRPr="003809DA">
        <w:rPr>
          <w:rFonts w:cstheme="minorHAnsi"/>
          <w:kern w:val="0"/>
          <w:sz w:val="28"/>
          <w:szCs w:val="28"/>
        </w:rPr>
        <w:t xml:space="preserve">. To validate his accusation that everybody is “under sin” Paul quoted in verses 10–18 from six Old Testament passages. Romans 3:10–12, taken from Psalm 14:1–3, makes the point that all people without exception are not </w:t>
      </w:r>
      <w:r w:rsidR="00BF1367" w:rsidRPr="003809DA">
        <w:rPr>
          <w:rFonts w:cstheme="minorHAnsi"/>
          <w:b/>
          <w:kern w:val="0"/>
          <w:sz w:val="28"/>
          <w:szCs w:val="28"/>
        </w:rPr>
        <w:t>righteous</w:t>
      </w:r>
      <w:r w:rsidR="00BF1367" w:rsidRPr="003809DA">
        <w:rPr>
          <w:rFonts w:cstheme="minorHAnsi"/>
          <w:kern w:val="0"/>
          <w:sz w:val="28"/>
          <w:szCs w:val="28"/>
        </w:rPr>
        <w:t xml:space="preserve"> (cf. Rom. 1:18, 29–31), do not understand </w:t>
      </w:r>
      <w:r w:rsidR="00BF1367" w:rsidRPr="003809DA">
        <w:rPr>
          <w:rFonts w:cstheme="minorHAnsi"/>
          <w:b/>
          <w:kern w:val="0"/>
          <w:sz w:val="28"/>
          <w:szCs w:val="28"/>
        </w:rPr>
        <w:t>God</w:t>
      </w:r>
      <w:r w:rsidR="00BF1367" w:rsidRPr="003809DA">
        <w:rPr>
          <w:rFonts w:cstheme="minorHAnsi"/>
          <w:kern w:val="0"/>
          <w:sz w:val="28"/>
          <w:szCs w:val="28"/>
        </w:rPr>
        <w:t xml:space="preserve"> (cf. 1:18b, 28) nor seek </w:t>
      </w:r>
      <w:r w:rsidR="00BF1367" w:rsidRPr="003809DA">
        <w:rPr>
          <w:rFonts w:cstheme="minorHAnsi"/>
          <w:kern w:val="0"/>
          <w:sz w:val="28"/>
          <w:szCs w:val="28"/>
        </w:rPr>
        <w:lastRenderedPageBreak/>
        <w:t xml:space="preserve">(lit., “seek out”) Him, </w:t>
      </w:r>
      <w:r w:rsidR="00BF1367" w:rsidRPr="003809DA">
        <w:rPr>
          <w:rFonts w:cstheme="minorHAnsi"/>
          <w:b/>
          <w:kern w:val="0"/>
          <w:sz w:val="28"/>
          <w:szCs w:val="28"/>
        </w:rPr>
        <w:t>have turned away</w:t>
      </w:r>
      <w:r w:rsidR="00BF1367" w:rsidRPr="003809DA">
        <w:rPr>
          <w:rFonts w:cstheme="minorHAnsi"/>
          <w:kern w:val="0"/>
          <w:sz w:val="28"/>
          <w:szCs w:val="28"/>
        </w:rPr>
        <w:t xml:space="preserve"> from Him (cf. 2:5; Isa. 53:5), are </w:t>
      </w:r>
      <w:r w:rsidR="00BF1367" w:rsidRPr="003809DA">
        <w:rPr>
          <w:rFonts w:cstheme="minorHAnsi"/>
          <w:b/>
          <w:kern w:val="0"/>
          <w:sz w:val="28"/>
          <w:szCs w:val="28"/>
        </w:rPr>
        <w:t>worthless</w:t>
      </w:r>
      <w:r w:rsidR="00BF1367" w:rsidRPr="003809DA">
        <w:rPr>
          <w:rFonts w:cstheme="minorHAnsi"/>
          <w:kern w:val="0"/>
          <w:sz w:val="28"/>
          <w:szCs w:val="28"/>
        </w:rPr>
        <w:t xml:space="preserve"> (from </w:t>
      </w:r>
      <w:proofErr w:type="spellStart"/>
      <w:r w:rsidR="00BF1367" w:rsidRPr="003809DA">
        <w:rPr>
          <w:rFonts w:cstheme="minorHAnsi"/>
          <w:i/>
          <w:kern w:val="0"/>
          <w:sz w:val="28"/>
          <w:szCs w:val="28"/>
        </w:rPr>
        <w:t>achreioō</w:t>
      </w:r>
      <w:proofErr w:type="spellEnd"/>
      <w:r w:rsidR="00BF1367" w:rsidRPr="003809DA">
        <w:rPr>
          <w:rFonts w:cstheme="minorHAnsi"/>
          <w:kern w:val="0"/>
          <w:sz w:val="28"/>
          <w:szCs w:val="28"/>
        </w:rPr>
        <w:t xml:space="preserve">, “become useless,” used only here in the NT), and do not do </w:t>
      </w:r>
      <w:r w:rsidR="00BF1367" w:rsidRPr="003809DA">
        <w:rPr>
          <w:rFonts w:cstheme="minorHAnsi"/>
          <w:b/>
          <w:kern w:val="0"/>
          <w:sz w:val="28"/>
          <w:szCs w:val="28"/>
        </w:rPr>
        <w:t>good</w:t>
      </w:r>
      <w:r w:rsidR="00BF1367" w:rsidRPr="003809DA">
        <w:rPr>
          <w:rFonts w:cstheme="minorHAnsi"/>
          <w:kern w:val="0"/>
          <w:sz w:val="28"/>
          <w:szCs w:val="28"/>
        </w:rPr>
        <w:t xml:space="preserve"> (</w:t>
      </w:r>
      <w:proofErr w:type="spellStart"/>
      <w:r w:rsidR="00BF1367" w:rsidRPr="003809DA">
        <w:rPr>
          <w:rFonts w:cstheme="minorHAnsi"/>
          <w:i/>
          <w:kern w:val="0"/>
          <w:sz w:val="28"/>
          <w:szCs w:val="28"/>
        </w:rPr>
        <w:t>chrēstotēta</w:t>
      </w:r>
      <w:proofErr w:type="spellEnd"/>
      <w:r w:rsidR="00BF1367" w:rsidRPr="003809DA">
        <w:rPr>
          <w:rFonts w:cstheme="minorHAnsi"/>
          <w:kern w:val="0"/>
          <w:sz w:val="28"/>
          <w:szCs w:val="28"/>
        </w:rPr>
        <w:t>, “kindness,” or “benevolence in action”; cf. 2 Cor. 6:6; Gal. 5:22; and comments on Rom. 2:4). Apart from the indwelling Holy Spirit people cannot exhibit this fruit of the Spirit (Gal. 5:22). They have no inner spiritual capacity whereby they can normally and automatically exercise genuine kindness toward others. Instead</w:t>
      </w:r>
      <w:r w:rsidR="003C5B6C">
        <w:rPr>
          <w:rFonts w:cstheme="minorHAnsi"/>
          <w:kern w:val="0"/>
          <w:sz w:val="28"/>
          <w:szCs w:val="28"/>
        </w:rPr>
        <w:t>,</w:t>
      </w:r>
      <w:r w:rsidR="00BF1367" w:rsidRPr="003809DA">
        <w:rPr>
          <w:rFonts w:cstheme="minorHAnsi"/>
          <w:kern w:val="0"/>
          <w:sz w:val="28"/>
          <w:szCs w:val="28"/>
        </w:rPr>
        <w:t xml:space="preserve"> sin causes them to be selfish and self-centered.</w:t>
      </w:r>
    </w:p>
    <w:p w14:paraId="0ACE3CF1" w14:textId="77777777" w:rsidR="00BF1367" w:rsidRPr="003809DA" w:rsidRDefault="00BF1367" w:rsidP="00E84C20">
      <w:pPr>
        <w:autoSpaceDE w:val="0"/>
        <w:autoSpaceDN w:val="0"/>
        <w:adjustRightInd w:val="0"/>
        <w:spacing w:after="0" w:line="360" w:lineRule="auto"/>
        <w:rPr>
          <w:rFonts w:cstheme="minorHAnsi"/>
          <w:kern w:val="0"/>
          <w:sz w:val="28"/>
          <w:szCs w:val="28"/>
        </w:rPr>
      </w:pPr>
      <w:r w:rsidRPr="00D552DC">
        <w:rPr>
          <w:rFonts w:cstheme="minorHAnsi"/>
          <w:kern w:val="0"/>
          <w:sz w:val="28"/>
          <w:szCs w:val="28"/>
          <w:highlight w:val="yellow"/>
        </w:rPr>
        <w:t xml:space="preserve">These seven condemnatory phrases end with the words </w:t>
      </w:r>
      <w:r w:rsidRPr="00D552DC">
        <w:rPr>
          <w:rFonts w:cstheme="minorHAnsi"/>
          <w:b/>
          <w:kern w:val="0"/>
          <w:sz w:val="28"/>
          <w:szCs w:val="28"/>
          <w:highlight w:val="yellow"/>
        </w:rPr>
        <w:t>not even one</w:t>
      </w:r>
      <w:r w:rsidRPr="00D552DC">
        <w:rPr>
          <w:rFonts w:cstheme="minorHAnsi"/>
          <w:kern w:val="0"/>
          <w:sz w:val="28"/>
          <w:szCs w:val="28"/>
          <w:highlight w:val="yellow"/>
        </w:rPr>
        <w:t>,</w:t>
      </w:r>
      <w:r w:rsidRPr="003809DA">
        <w:rPr>
          <w:rFonts w:cstheme="minorHAnsi"/>
          <w:kern w:val="0"/>
          <w:sz w:val="28"/>
          <w:szCs w:val="28"/>
        </w:rPr>
        <w:t xml:space="preserve"> which are also in Romans 3:10. This repetition stresses that not a single exception in the human race (except, of course, the Son of God) can be found.</w:t>
      </w:r>
    </w:p>
    <w:p w14:paraId="72A2B3C8" w14:textId="77777777" w:rsidR="00D552DC" w:rsidRDefault="00D552DC" w:rsidP="00E84C20">
      <w:pPr>
        <w:autoSpaceDE w:val="0"/>
        <w:autoSpaceDN w:val="0"/>
        <w:adjustRightInd w:val="0"/>
        <w:spacing w:after="0" w:line="360" w:lineRule="auto"/>
        <w:rPr>
          <w:rFonts w:cstheme="minorHAnsi"/>
          <w:kern w:val="0"/>
          <w:sz w:val="28"/>
          <w:szCs w:val="28"/>
        </w:rPr>
      </w:pPr>
    </w:p>
    <w:p w14:paraId="2504A1AD" w14:textId="0EEB442A" w:rsidR="00BF1367" w:rsidRPr="003809DA" w:rsidRDefault="00BF1367"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Though Paul did not quote Psalm 14:2, “The Lord looks down from heaven on the sons of men,” that verse is significant, for what follows in that psalm is God’s indictment of humanity.</w:t>
      </w:r>
    </w:p>
    <w:p w14:paraId="03A578F5" w14:textId="77777777" w:rsidR="00D552DC" w:rsidRDefault="00D552DC" w:rsidP="00E84C20">
      <w:pPr>
        <w:autoSpaceDE w:val="0"/>
        <w:autoSpaceDN w:val="0"/>
        <w:adjustRightInd w:val="0"/>
        <w:spacing w:after="0" w:line="360" w:lineRule="auto"/>
        <w:rPr>
          <w:rFonts w:cstheme="minorHAnsi"/>
          <w:kern w:val="0"/>
          <w:sz w:val="28"/>
          <w:szCs w:val="28"/>
        </w:rPr>
      </w:pPr>
    </w:p>
    <w:p w14:paraId="3C98AFA7" w14:textId="05D4AABD" w:rsidR="00BF1367" w:rsidRPr="003809DA" w:rsidRDefault="00D552DC" w:rsidP="00E84C20">
      <w:pPr>
        <w:autoSpaceDE w:val="0"/>
        <w:autoSpaceDN w:val="0"/>
        <w:adjustRightInd w:val="0"/>
        <w:spacing w:after="0" w:line="360" w:lineRule="auto"/>
        <w:rPr>
          <w:rFonts w:cstheme="minorHAnsi"/>
          <w:kern w:val="0"/>
          <w:sz w:val="28"/>
          <w:szCs w:val="28"/>
        </w:rPr>
      </w:pPr>
      <w:r w:rsidRPr="003C5B6C">
        <w:rPr>
          <w:rFonts w:cstheme="minorHAnsi"/>
          <w:b/>
          <w:iCs/>
          <w:sz w:val="28"/>
          <w:szCs w:val="28"/>
          <w:highlight w:val="lightGray"/>
        </w:rPr>
        <w:t>Romans</w:t>
      </w:r>
      <w:r w:rsidRPr="003C5B6C">
        <w:rPr>
          <w:rFonts w:cstheme="minorHAnsi"/>
          <w:b/>
          <w:kern w:val="0"/>
          <w:sz w:val="28"/>
          <w:szCs w:val="28"/>
          <w:highlight w:val="lightGray"/>
        </w:rPr>
        <w:t xml:space="preserve"> </w:t>
      </w:r>
      <w:r w:rsidR="00BF1367" w:rsidRPr="003C5B6C">
        <w:rPr>
          <w:rFonts w:cstheme="minorHAnsi"/>
          <w:b/>
          <w:kern w:val="0"/>
          <w:sz w:val="28"/>
          <w:szCs w:val="28"/>
          <w:highlight w:val="lightGray"/>
        </w:rPr>
        <w:t>3:13–18</w:t>
      </w:r>
      <w:r w:rsidR="00BF1367" w:rsidRPr="003809DA">
        <w:rPr>
          <w:rFonts w:cstheme="minorHAnsi"/>
          <w:kern w:val="0"/>
          <w:sz w:val="28"/>
          <w:szCs w:val="28"/>
        </w:rPr>
        <w:t>. These verses describe the vileness and wickedness of various parts of the human body, indicating figuratively that every part contributes to a person’s condemnation. In sequence these quotations are taken from Psalm 5:9 (Rom. 3:13a); Psalm 140:3 (Rom. 3:13b); Psalm 10:7 (Rom. 3:14); Isaiah 59:7–8 (Rom. 3:15–17); and Psalm 36:1 (Rom. 3:18). They pertain to three actions: talking (</w:t>
      </w:r>
      <w:r w:rsidR="00BF1367" w:rsidRPr="003809DA">
        <w:rPr>
          <w:rFonts w:cstheme="minorHAnsi"/>
          <w:b/>
          <w:kern w:val="0"/>
          <w:sz w:val="28"/>
          <w:szCs w:val="28"/>
        </w:rPr>
        <w:t>throats … tongues … lips … mouths;</w:t>
      </w:r>
      <w:r w:rsidR="00BF1367" w:rsidRPr="003809DA">
        <w:rPr>
          <w:rFonts w:cstheme="minorHAnsi"/>
          <w:kern w:val="0"/>
          <w:sz w:val="28"/>
          <w:szCs w:val="28"/>
        </w:rPr>
        <w:t xml:space="preserve"> vv. 13–14), conduct (</w:t>
      </w:r>
      <w:r w:rsidR="00BF1367" w:rsidRPr="003809DA">
        <w:rPr>
          <w:rFonts w:cstheme="minorHAnsi"/>
          <w:b/>
          <w:kern w:val="0"/>
          <w:sz w:val="28"/>
          <w:szCs w:val="28"/>
        </w:rPr>
        <w:t>feet;</w:t>
      </w:r>
      <w:r w:rsidR="00BF1367" w:rsidRPr="003809DA">
        <w:rPr>
          <w:rFonts w:cstheme="minorHAnsi"/>
          <w:kern w:val="0"/>
          <w:sz w:val="28"/>
          <w:szCs w:val="28"/>
        </w:rPr>
        <w:t xml:space="preserve"> vv. 15–17) and seeing (</w:t>
      </w:r>
      <w:r w:rsidR="00BF1367" w:rsidRPr="003809DA">
        <w:rPr>
          <w:rFonts w:cstheme="minorHAnsi"/>
          <w:b/>
          <w:kern w:val="0"/>
          <w:sz w:val="28"/>
          <w:szCs w:val="28"/>
        </w:rPr>
        <w:t>eyes;</w:t>
      </w:r>
      <w:r w:rsidR="00BF1367" w:rsidRPr="003809DA">
        <w:rPr>
          <w:rFonts w:cstheme="minorHAnsi"/>
          <w:kern w:val="0"/>
          <w:sz w:val="28"/>
          <w:szCs w:val="28"/>
        </w:rPr>
        <w:t xml:space="preserve"> v. 18). Their speech is corrupt (</w:t>
      </w:r>
      <w:r w:rsidR="00BF1367" w:rsidRPr="003809DA">
        <w:rPr>
          <w:rFonts w:cstheme="minorHAnsi"/>
          <w:b/>
          <w:kern w:val="0"/>
          <w:sz w:val="28"/>
          <w:szCs w:val="28"/>
        </w:rPr>
        <w:t>open graves;</w:t>
      </w:r>
      <w:r w:rsidR="00BF1367" w:rsidRPr="003809DA">
        <w:rPr>
          <w:rFonts w:cstheme="minorHAnsi"/>
          <w:kern w:val="0"/>
          <w:sz w:val="28"/>
          <w:szCs w:val="28"/>
        </w:rPr>
        <w:t xml:space="preserve"> cf. James 3:6), dishonest (</w:t>
      </w:r>
      <w:r w:rsidR="00BF1367" w:rsidRPr="003809DA">
        <w:rPr>
          <w:rFonts w:cstheme="minorHAnsi"/>
          <w:b/>
          <w:kern w:val="0"/>
          <w:sz w:val="28"/>
          <w:szCs w:val="28"/>
        </w:rPr>
        <w:t>deceit;</w:t>
      </w:r>
      <w:r w:rsidR="00BF1367" w:rsidRPr="003809DA">
        <w:rPr>
          <w:rFonts w:cstheme="minorHAnsi"/>
          <w:kern w:val="0"/>
          <w:sz w:val="28"/>
          <w:szCs w:val="28"/>
        </w:rPr>
        <w:t xml:space="preserve"> cf. Ps. 36:3), damaging (</w:t>
      </w:r>
      <w:r w:rsidR="00BF1367" w:rsidRPr="003809DA">
        <w:rPr>
          <w:rFonts w:cstheme="minorHAnsi"/>
          <w:b/>
          <w:kern w:val="0"/>
          <w:sz w:val="28"/>
          <w:szCs w:val="28"/>
        </w:rPr>
        <w:t>poison;</w:t>
      </w:r>
      <w:r w:rsidR="00BF1367" w:rsidRPr="003809DA">
        <w:rPr>
          <w:rFonts w:cstheme="minorHAnsi"/>
          <w:kern w:val="0"/>
          <w:sz w:val="28"/>
          <w:szCs w:val="28"/>
        </w:rPr>
        <w:t xml:space="preserve"> cf. James 3:8), and blasphemous (</w:t>
      </w:r>
      <w:r w:rsidR="00BF1367" w:rsidRPr="003809DA">
        <w:rPr>
          <w:rFonts w:cstheme="minorHAnsi"/>
          <w:b/>
          <w:kern w:val="0"/>
          <w:sz w:val="28"/>
          <w:szCs w:val="28"/>
        </w:rPr>
        <w:t>cursing and bitterness;</w:t>
      </w:r>
      <w:r w:rsidR="00BF1367" w:rsidRPr="003809DA">
        <w:rPr>
          <w:rFonts w:cstheme="minorHAnsi"/>
          <w:kern w:val="0"/>
          <w:sz w:val="28"/>
          <w:szCs w:val="28"/>
        </w:rPr>
        <w:t xml:space="preserve"> cf. James 3:9–10). From talking of sin, they commit sin, even to the point of quickly murdering (cf. Prov. 1:11–12, 15–16). As a </w:t>
      </w:r>
      <w:r w:rsidR="00BF1367" w:rsidRPr="003809DA">
        <w:rPr>
          <w:rFonts w:cstheme="minorHAnsi"/>
          <w:kern w:val="0"/>
          <w:sz w:val="28"/>
          <w:szCs w:val="28"/>
        </w:rPr>
        <w:lastRenderedPageBreak/>
        <w:t>result</w:t>
      </w:r>
      <w:r w:rsidR="003C5B6C">
        <w:rPr>
          <w:rFonts w:cstheme="minorHAnsi"/>
          <w:kern w:val="0"/>
          <w:sz w:val="28"/>
          <w:szCs w:val="28"/>
        </w:rPr>
        <w:t>,</w:t>
      </w:r>
      <w:r w:rsidR="00BF1367" w:rsidRPr="003809DA">
        <w:rPr>
          <w:rFonts w:cstheme="minorHAnsi"/>
          <w:kern w:val="0"/>
          <w:sz w:val="28"/>
          <w:szCs w:val="28"/>
        </w:rPr>
        <w:t xml:space="preserve"> they and others are destroyed materially and spiritually, are miserable, and </w:t>
      </w:r>
      <w:r w:rsidR="00BF1367" w:rsidRPr="003809DA">
        <w:rPr>
          <w:rFonts w:cstheme="minorHAnsi"/>
          <w:b/>
          <w:kern w:val="0"/>
          <w:sz w:val="28"/>
          <w:szCs w:val="28"/>
        </w:rPr>
        <w:t>know</w:t>
      </w:r>
      <w:r w:rsidR="00BF1367" w:rsidRPr="003809DA">
        <w:rPr>
          <w:rFonts w:cstheme="minorHAnsi"/>
          <w:kern w:val="0"/>
          <w:sz w:val="28"/>
          <w:szCs w:val="28"/>
        </w:rPr>
        <w:t xml:space="preserve"> no inner </w:t>
      </w:r>
      <w:r w:rsidR="00BF1367" w:rsidRPr="003809DA">
        <w:rPr>
          <w:rFonts w:cstheme="minorHAnsi"/>
          <w:b/>
          <w:kern w:val="0"/>
          <w:sz w:val="28"/>
          <w:szCs w:val="28"/>
        </w:rPr>
        <w:t>peace</w:t>
      </w:r>
      <w:r w:rsidR="00BF1367" w:rsidRPr="003809DA">
        <w:rPr>
          <w:rFonts w:cstheme="minorHAnsi"/>
          <w:kern w:val="0"/>
          <w:sz w:val="28"/>
          <w:szCs w:val="28"/>
        </w:rPr>
        <w:t xml:space="preserve"> (cf. Isa. 57:21). All this is summarized in Paul’s words, </w:t>
      </w:r>
      <w:proofErr w:type="gramStart"/>
      <w:r w:rsidR="00BF1367" w:rsidRPr="003809DA">
        <w:rPr>
          <w:rFonts w:cstheme="minorHAnsi"/>
          <w:b/>
          <w:kern w:val="0"/>
          <w:sz w:val="28"/>
          <w:szCs w:val="28"/>
        </w:rPr>
        <w:t>There</w:t>
      </w:r>
      <w:proofErr w:type="gramEnd"/>
      <w:r w:rsidR="00BF1367" w:rsidRPr="003809DA">
        <w:rPr>
          <w:rFonts w:cstheme="minorHAnsi"/>
          <w:b/>
          <w:kern w:val="0"/>
          <w:sz w:val="28"/>
          <w:szCs w:val="28"/>
        </w:rPr>
        <w:t xml:space="preserve"> is no fear of God before their</w:t>
      </w:r>
      <w:r w:rsidR="00BF1367" w:rsidRPr="003809DA">
        <w:rPr>
          <w:rFonts w:cstheme="minorHAnsi"/>
          <w:kern w:val="0"/>
          <w:sz w:val="28"/>
          <w:szCs w:val="28"/>
        </w:rPr>
        <w:t xml:space="preserve"> eyes. Fearing God (i.e., reverencing Him by worship, trust, obedience, and service) is the essence of a godly person (cf. Job 28:28; Prov. 1:7; 9:10; </w:t>
      </w:r>
      <w:proofErr w:type="spellStart"/>
      <w:r w:rsidR="00BF1367" w:rsidRPr="003809DA">
        <w:rPr>
          <w:rFonts w:cstheme="minorHAnsi"/>
          <w:kern w:val="0"/>
          <w:sz w:val="28"/>
          <w:szCs w:val="28"/>
        </w:rPr>
        <w:t>Ecc</w:t>
      </w:r>
      <w:proofErr w:type="spellEnd"/>
      <w:r w:rsidR="00BF1367" w:rsidRPr="003809DA">
        <w:rPr>
          <w:rFonts w:cstheme="minorHAnsi"/>
          <w:kern w:val="0"/>
          <w:sz w:val="28"/>
          <w:szCs w:val="28"/>
        </w:rPr>
        <w:t xml:space="preserve">. 12:13). </w:t>
      </w:r>
      <w:proofErr w:type="gramStart"/>
      <w:r w:rsidR="00BF1367" w:rsidRPr="003809DA">
        <w:rPr>
          <w:rFonts w:cstheme="minorHAnsi"/>
          <w:kern w:val="0"/>
          <w:sz w:val="28"/>
          <w:szCs w:val="28"/>
        </w:rPr>
        <w:t>So</w:t>
      </w:r>
      <w:proofErr w:type="gramEnd"/>
      <w:r w:rsidR="00BF1367" w:rsidRPr="003809DA">
        <w:rPr>
          <w:rFonts w:cstheme="minorHAnsi"/>
          <w:kern w:val="0"/>
          <w:sz w:val="28"/>
          <w:szCs w:val="28"/>
        </w:rPr>
        <w:t xml:space="preserve"> for a Jew not to fear God was the height of sin and folly. In these verses</w:t>
      </w:r>
      <w:r>
        <w:rPr>
          <w:rFonts w:cstheme="minorHAnsi"/>
          <w:kern w:val="0"/>
          <w:sz w:val="28"/>
          <w:szCs w:val="28"/>
        </w:rPr>
        <w:t xml:space="preserve"> </w:t>
      </w:r>
      <w:r w:rsidR="00BF1367" w:rsidRPr="003809DA">
        <w:rPr>
          <w:rFonts w:cstheme="minorHAnsi"/>
          <w:kern w:val="0"/>
          <w:sz w:val="28"/>
          <w:szCs w:val="28"/>
          <w:vertAlign w:val="superscript"/>
        </w:rPr>
        <w:footnoteReference w:id="15"/>
      </w:r>
      <w:r w:rsidR="003C5B6C">
        <w:rPr>
          <w:rFonts w:cstheme="minorHAnsi"/>
          <w:kern w:val="0"/>
          <w:sz w:val="28"/>
          <w:szCs w:val="28"/>
        </w:rPr>
        <w:t xml:space="preserve"> </w:t>
      </w:r>
      <w:r w:rsidR="00BF1367" w:rsidRPr="003809DA">
        <w:rPr>
          <w:rFonts w:cstheme="minorHAnsi"/>
          <w:kern w:val="0"/>
          <w:sz w:val="28"/>
          <w:szCs w:val="28"/>
        </w:rPr>
        <w:t>(Rom. 3:10–18) Paul left no basis whatsoever for Jewish readers to say that his point that Jews are sinners contradicts the Old Testament!</w:t>
      </w:r>
    </w:p>
    <w:p w14:paraId="26F4BE96" w14:textId="77777777" w:rsidR="00D552DC" w:rsidRPr="00F1026C" w:rsidRDefault="00D552DC" w:rsidP="00E84C20">
      <w:pPr>
        <w:autoSpaceDE w:val="0"/>
        <w:autoSpaceDN w:val="0"/>
        <w:adjustRightInd w:val="0"/>
        <w:spacing w:after="0" w:line="360" w:lineRule="auto"/>
        <w:rPr>
          <w:rFonts w:cstheme="minorHAnsi"/>
          <w:kern w:val="0"/>
          <w:sz w:val="16"/>
          <w:szCs w:val="16"/>
        </w:rPr>
      </w:pPr>
    </w:p>
    <w:p w14:paraId="48976BDD" w14:textId="24C04AFE" w:rsidR="00BF1367" w:rsidRPr="003C5B6C" w:rsidRDefault="00BF1367" w:rsidP="00E84C20">
      <w:pPr>
        <w:autoSpaceDE w:val="0"/>
        <w:autoSpaceDN w:val="0"/>
        <w:adjustRightInd w:val="0"/>
        <w:spacing w:after="0" w:line="360" w:lineRule="auto"/>
        <w:ind w:firstLine="360"/>
        <w:rPr>
          <w:rFonts w:cstheme="minorHAnsi"/>
          <w:b/>
          <w:bCs/>
          <w:color w:val="EE0000"/>
          <w:kern w:val="0"/>
          <w:sz w:val="28"/>
          <w:szCs w:val="28"/>
        </w:rPr>
      </w:pPr>
      <w:r w:rsidRPr="009C66B3">
        <w:rPr>
          <w:rFonts w:cstheme="minorHAnsi"/>
          <w:b/>
          <w:bCs/>
          <w:color w:val="EE0000"/>
          <w:kern w:val="0"/>
          <w:sz w:val="28"/>
          <w:szCs w:val="28"/>
          <w:highlight w:val="lightGray"/>
        </w:rPr>
        <w:t>2.</w:t>
      </w:r>
      <w:r w:rsidRPr="009C66B3">
        <w:rPr>
          <w:rFonts w:cstheme="minorHAnsi"/>
          <w:b/>
          <w:bCs/>
          <w:color w:val="EE0000"/>
          <w:kern w:val="0"/>
          <w:sz w:val="28"/>
          <w:szCs w:val="28"/>
          <w:highlight w:val="lightGray"/>
        </w:rPr>
        <w:tab/>
      </w:r>
      <w:r w:rsidR="003C5B6C" w:rsidRPr="009C66B3">
        <w:rPr>
          <w:rFonts w:cstheme="minorHAnsi"/>
          <w:b/>
          <w:bCs/>
          <w:color w:val="EE0000"/>
          <w:kern w:val="0"/>
          <w:sz w:val="28"/>
          <w:szCs w:val="28"/>
          <w:highlight w:val="lightGray"/>
        </w:rPr>
        <w:t>A</w:t>
      </w:r>
      <w:r w:rsidRPr="009C66B3">
        <w:rPr>
          <w:rFonts w:cstheme="minorHAnsi"/>
          <w:b/>
          <w:bCs/>
          <w:color w:val="EE0000"/>
          <w:kern w:val="0"/>
          <w:sz w:val="28"/>
          <w:szCs w:val="28"/>
          <w:highlight w:val="lightGray"/>
        </w:rPr>
        <w:t xml:space="preserve">ll </w:t>
      </w:r>
      <w:r w:rsidR="003C5B6C" w:rsidRPr="009C66B3">
        <w:rPr>
          <w:rFonts w:cstheme="minorHAnsi"/>
          <w:b/>
          <w:bCs/>
          <w:color w:val="EE0000"/>
          <w:kern w:val="0"/>
          <w:sz w:val="28"/>
          <w:szCs w:val="28"/>
          <w:highlight w:val="lightGray"/>
        </w:rPr>
        <w:t>A</w:t>
      </w:r>
      <w:r w:rsidRPr="009C66B3">
        <w:rPr>
          <w:rFonts w:cstheme="minorHAnsi"/>
          <w:b/>
          <w:bCs/>
          <w:color w:val="EE0000"/>
          <w:kern w:val="0"/>
          <w:sz w:val="28"/>
          <w:szCs w:val="28"/>
          <w:highlight w:val="lightGray"/>
        </w:rPr>
        <w:t xml:space="preserve">re </w:t>
      </w:r>
      <w:r w:rsidR="003C5B6C" w:rsidRPr="009C66B3">
        <w:rPr>
          <w:rFonts w:cstheme="minorHAnsi"/>
          <w:b/>
          <w:bCs/>
          <w:color w:val="EE0000"/>
          <w:kern w:val="0"/>
          <w:sz w:val="28"/>
          <w:szCs w:val="28"/>
          <w:highlight w:val="lightGray"/>
        </w:rPr>
        <w:t>C</w:t>
      </w:r>
      <w:r w:rsidRPr="009C66B3">
        <w:rPr>
          <w:rFonts w:cstheme="minorHAnsi"/>
          <w:b/>
          <w:bCs/>
          <w:color w:val="EE0000"/>
          <w:kern w:val="0"/>
          <w:sz w:val="28"/>
          <w:szCs w:val="28"/>
          <w:highlight w:val="lightGray"/>
        </w:rPr>
        <w:t xml:space="preserve">onscious of </w:t>
      </w:r>
      <w:r w:rsidR="003C5B6C" w:rsidRPr="009C66B3">
        <w:rPr>
          <w:rFonts w:cstheme="minorHAnsi"/>
          <w:b/>
          <w:bCs/>
          <w:color w:val="EE0000"/>
          <w:kern w:val="0"/>
          <w:sz w:val="28"/>
          <w:szCs w:val="28"/>
          <w:highlight w:val="lightGray"/>
        </w:rPr>
        <w:t>S</w:t>
      </w:r>
      <w:r w:rsidRPr="009C66B3">
        <w:rPr>
          <w:rFonts w:cstheme="minorHAnsi"/>
          <w:b/>
          <w:bCs/>
          <w:color w:val="EE0000"/>
          <w:kern w:val="0"/>
          <w:sz w:val="28"/>
          <w:szCs w:val="28"/>
          <w:highlight w:val="lightGray"/>
        </w:rPr>
        <w:t>in (3:19–20).</w:t>
      </w:r>
    </w:p>
    <w:p w14:paraId="52936414" w14:textId="77777777" w:rsidR="00F1026C" w:rsidRPr="00F1026C" w:rsidRDefault="00F1026C" w:rsidP="00E84C20">
      <w:pPr>
        <w:autoSpaceDE w:val="0"/>
        <w:autoSpaceDN w:val="0"/>
        <w:adjustRightInd w:val="0"/>
        <w:spacing w:after="0" w:line="360" w:lineRule="auto"/>
        <w:rPr>
          <w:rFonts w:cstheme="minorHAnsi"/>
          <w:kern w:val="0"/>
          <w:sz w:val="16"/>
          <w:szCs w:val="16"/>
        </w:rPr>
      </w:pPr>
    </w:p>
    <w:p w14:paraId="7411E116" w14:textId="0009AFF2" w:rsidR="00BF1367" w:rsidRPr="003809DA" w:rsidRDefault="00D552DC" w:rsidP="00E84C20">
      <w:pPr>
        <w:autoSpaceDE w:val="0"/>
        <w:autoSpaceDN w:val="0"/>
        <w:adjustRightInd w:val="0"/>
        <w:spacing w:after="0" w:line="360" w:lineRule="auto"/>
        <w:rPr>
          <w:rFonts w:cstheme="minorHAnsi"/>
          <w:kern w:val="0"/>
          <w:sz w:val="28"/>
          <w:szCs w:val="28"/>
        </w:rPr>
      </w:pPr>
      <w:r w:rsidRPr="003C5B6C">
        <w:rPr>
          <w:rFonts w:cstheme="minorHAnsi"/>
          <w:b/>
          <w:iCs/>
          <w:sz w:val="28"/>
          <w:szCs w:val="28"/>
          <w:highlight w:val="lightGray"/>
        </w:rPr>
        <w:t>Romans</w:t>
      </w:r>
      <w:r w:rsidRPr="003C5B6C">
        <w:rPr>
          <w:rFonts w:cstheme="minorHAnsi"/>
          <w:b/>
          <w:kern w:val="0"/>
          <w:sz w:val="28"/>
          <w:szCs w:val="28"/>
          <w:highlight w:val="lightGray"/>
        </w:rPr>
        <w:t xml:space="preserve"> </w:t>
      </w:r>
      <w:r w:rsidR="00BF1367" w:rsidRPr="003C5B6C">
        <w:rPr>
          <w:rFonts w:cstheme="minorHAnsi"/>
          <w:b/>
          <w:kern w:val="0"/>
          <w:sz w:val="28"/>
          <w:szCs w:val="28"/>
          <w:highlight w:val="lightGray"/>
        </w:rPr>
        <w:t>3:19–20</w:t>
      </w:r>
      <w:r w:rsidR="00BF1367" w:rsidRPr="003809DA">
        <w:rPr>
          <w:rFonts w:cstheme="minorHAnsi"/>
          <w:kern w:val="0"/>
          <w:sz w:val="28"/>
          <w:szCs w:val="28"/>
        </w:rPr>
        <w:t xml:space="preserve">. Paul concluded his discussion with a final statement to the Jews concerning the purpose and ministry of </w:t>
      </w:r>
      <w:r w:rsidR="00BF1367" w:rsidRPr="003809DA">
        <w:rPr>
          <w:rFonts w:cstheme="minorHAnsi"/>
          <w:b/>
          <w:kern w:val="0"/>
          <w:sz w:val="28"/>
          <w:szCs w:val="28"/>
        </w:rPr>
        <w:t>the Law</w:t>
      </w:r>
      <w:r w:rsidR="00BF1367" w:rsidRPr="003809DA">
        <w:rPr>
          <w:rFonts w:cstheme="minorHAnsi"/>
          <w:kern w:val="0"/>
          <w:sz w:val="28"/>
          <w:szCs w:val="28"/>
        </w:rPr>
        <w:t xml:space="preserve">. He included himself with his Jewish readers when he said, </w:t>
      </w:r>
      <w:r w:rsidR="00BF1367" w:rsidRPr="003809DA">
        <w:rPr>
          <w:rFonts w:cstheme="minorHAnsi"/>
          <w:b/>
          <w:kern w:val="0"/>
          <w:sz w:val="28"/>
          <w:szCs w:val="28"/>
        </w:rPr>
        <w:t>Now</w:t>
      </w:r>
      <w:r w:rsidR="003C5B6C">
        <w:rPr>
          <w:rFonts w:cstheme="minorHAnsi"/>
          <w:b/>
          <w:kern w:val="0"/>
          <w:sz w:val="28"/>
          <w:szCs w:val="28"/>
        </w:rPr>
        <w:t>,</w:t>
      </w:r>
      <w:r w:rsidR="00BF1367" w:rsidRPr="003809DA">
        <w:rPr>
          <w:rFonts w:cstheme="minorHAnsi"/>
          <w:b/>
          <w:kern w:val="0"/>
          <w:sz w:val="28"/>
          <w:szCs w:val="28"/>
        </w:rPr>
        <w:t xml:space="preserve"> we know</w:t>
      </w:r>
      <w:r w:rsidR="00BF1367" w:rsidRPr="003809DA">
        <w:rPr>
          <w:rFonts w:cstheme="minorHAnsi"/>
          <w:kern w:val="0"/>
          <w:sz w:val="28"/>
          <w:szCs w:val="28"/>
        </w:rPr>
        <w:t xml:space="preserve">. The principle is obvious: the Law’s pronouncements are </w:t>
      </w:r>
      <w:r w:rsidR="00BF1367" w:rsidRPr="003809DA">
        <w:rPr>
          <w:rFonts w:cstheme="minorHAnsi"/>
          <w:b/>
          <w:kern w:val="0"/>
          <w:sz w:val="28"/>
          <w:szCs w:val="28"/>
        </w:rPr>
        <w:t>to those who are under the Law</w:t>
      </w:r>
      <w:r w:rsidR="00BF1367" w:rsidRPr="003809DA">
        <w:rPr>
          <w:rFonts w:cstheme="minorHAnsi"/>
          <w:kern w:val="0"/>
          <w:sz w:val="28"/>
          <w:szCs w:val="28"/>
        </w:rPr>
        <w:t xml:space="preserve">. The Law was not a special talisman that the Jews could obey or ignore as they wished; they were “under” it and accountable to God (cf. Jews and Gentiles being “under sin,” v. 9). The Law’s ministry was </w:t>
      </w:r>
      <w:r w:rsidR="00BF1367" w:rsidRPr="003809DA">
        <w:rPr>
          <w:rFonts w:cstheme="minorHAnsi"/>
          <w:b/>
          <w:kern w:val="0"/>
          <w:sz w:val="28"/>
          <w:szCs w:val="28"/>
        </w:rPr>
        <w:t>so that every mouth may be silenced</w:t>
      </w:r>
      <w:r w:rsidR="00BF1367" w:rsidRPr="003809DA">
        <w:rPr>
          <w:rFonts w:cstheme="minorHAnsi"/>
          <w:kern w:val="0"/>
          <w:sz w:val="28"/>
          <w:szCs w:val="28"/>
        </w:rPr>
        <w:t xml:space="preserve"> (lit., “stopped”), </w:t>
      </w:r>
      <w:r w:rsidR="00BF1367" w:rsidRPr="003809DA">
        <w:rPr>
          <w:rFonts w:cstheme="minorHAnsi"/>
          <w:b/>
          <w:kern w:val="0"/>
          <w:sz w:val="28"/>
          <w:szCs w:val="28"/>
        </w:rPr>
        <w:t>and the whole world held accountable</w:t>
      </w:r>
      <w:r w:rsidR="00BF1367" w:rsidRPr="003809DA">
        <w:rPr>
          <w:rFonts w:cstheme="minorHAnsi"/>
          <w:kern w:val="0"/>
          <w:sz w:val="28"/>
          <w:szCs w:val="28"/>
        </w:rPr>
        <w:t xml:space="preserve"> (lit., “become answerable”) </w:t>
      </w:r>
      <w:r w:rsidR="00BF1367" w:rsidRPr="003809DA">
        <w:rPr>
          <w:rFonts w:cstheme="minorHAnsi"/>
          <w:b/>
          <w:kern w:val="0"/>
          <w:sz w:val="28"/>
          <w:szCs w:val="28"/>
        </w:rPr>
        <w:t>to God. No one</w:t>
      </w:r>
      <w:r w:rsidR="00BF1367" w:rsidRPr="003809DA">
        <w:rPr>
          <w:rFonts w:cstheme="minorHAnsi"/>
          <w:kern w:val="0"/>
          <w:sz w:val="28"/>
          <w:szCs w:val="28"/>
        </w:rPr>
        <w:t xml:space="preserve"> can argue in his own defense that he is not under sin. The Law points up God’s standards and illustrates people’s inability to live up to them.</w:t>
      </w:r>
    </w:p>
    <w:p w14:paraId="18708814" w14:textId="77777777" w:rsidR="00F1026C" w:rsidRDefault="00F1026C" w:rsidP="00E84C20">
      <w:pPr>
        <w:autoSpaceDE w:val="0"/>
        <w:autoSpaceDN w:val="0"/>
        <w:adjustRightInd w:val="0"/>
        <w:spacing w:after="0" w:line="360" w:lineRule="auto"/>
        <w:rPr>
          <w:rFonts w:cstheme="minorHAnsi"/>
          <w:kern w:val="0"/>
          <w:sz w:val="28"/>
          <w:szCs w:val="28"/>
        </w:rPr>
      </w:pPr>
    </w:p>
    <w:p w14:paraId="6CF50718" w14:textId="121A5D0D" w:rsidR="00BF1367" w:rsidRDefault="00BF1367"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Finally, </w:t>
      </w:r>
      <w:r w:rsidRPr="003809DA">
        <w:rPr>
          <w:rFonts w:cstheme="minorHAnsi"/>
          <w:b/>
          <w:kern w:val="0"/>
          <w:sz w:val="28"/>
          <w:szCs w:val="28"/>
        </w:rPr>
        <w:t>the Law</w:t>
      </w:r>
      <w:r w:rsidRPr="003809DA">
        <w:rPr>
          <w:rFonts w:cstheme="minorHAnsi"/>
          <w:kern w:val="0"/>
          <w:sz w:val="28"/>
          <w:szCs w:val="28"/>
        </w:rPr>
        <w:t xml:space="preserve"> is not a way for a person to </w:t>
      </w:r>
      <w:r w:rsidRPr="003809DA">
        <w:rPr>
          <w:rFonts w:cstheme="minorHAnsi"/>
          <w:b/>
          <w:kern w:val="0"/>
          <w:sz w:val="28"/>
          <w:szCs w:val="28"/>
        </w:rPr>
        <w:t>be declared righteous</w:t>
      </w:r>
      <w:r w:rsidRPr="003809DA">
        <w:rPr>
          <w:rFonts w:cstheme="minorHAnsi"/>
          <w:kern w:val="0"/>
          <w:sz w:val="28"/>
          <w:szCs w:val="28"/>
        </w:rPr>
        <w:t xml:space="preserve"> (justified) </w:t>
      </w:r>
      <w:r w:rsidRPr="003809DA">
        <w:rPr>
          <w:rFonts w:cstheme="minorHAnsi"/>
          <w:b/>
          <w:kern w:val="0"/>
          <w:sz w:val="28"/>
          <w:szCs w:val="28"/>
        </w:rPr>
        <w:t>in His sight</w:t>
      </w:r>
      <w:r w:rsidRPr="003809DA">
        <w:rPr>
          <w:rFonts w:cstheme="minorHAnsi"/>
          <w:kern w:val="0"/>
          <w:sz w:val="28"/>
          <w:szCs w:val="28"/>
        </w:rPr>
        <w:t xml:space="preserve"> (cf. 3:28). That was not its purpose (Acts 13:39; Gal. 2:16; 3:11). Instead, </w:t>
      </w:r>
      <w:r w:rsidRPr="003809DA">
        <w:rPr>
          <w:rFonts w:cstheme="minorHAnsi"/>
          <w:b/>
          <w:kern w:val="0"/>
          <w:sz w:val="28"/>
          <w:szCs w:val="28"/>
        </w:rPr>
        <w:lastRenderedPageBreak/>
        <w:t>the Law</w:t>
      </w:r>
      <w:r w:rsidRPr="003809DA">
        <w:rPr>
          <w:rFonts w:cstheme="minorHAnsi"/>
          <w:kern w:val="0"/>
          <w:sz w:val="28"/>
          <w:szCs w:val="28"/>
        </w:rPr>
        <w:t xml:space="preserve"> was given so that </w:t>
      </w:r>
      <w:r w:rsidRPr="003809DA">
        <w:rPr>
          <w:rFonts w:cstheme="minorHAnsi"/>
          <w:b/>
          <w:kern w:val="0"/>
          <w:sz w:val="28"/>
          <w:szCs w:val="28"/>
        </w:rPr>
        <w:t>through</w:t>
      </w:r>
      <w:r w:rsidRPr="003809DA">
        <w:rPr>
          <w:rFonts w:cstheme="minorHAnsi"/>
          <w:kern w:val="0"/>
          <w:sz w:val="28"/>
          <w:szCs w:val="28"/>
        </w:rPr>
        <w:t xml:space="preserve"> it </w:t>
      </w:r>
      <w:r w:rsidRPr="003809DA">
        <w:rPr>
          <w:rFonts w:cstheme="minorHAnsi"/>
          <w:b/>
          <w:kern w:val="0"/>
          <w:sz w:val="28"/>
          <w:szCs w:val="28"/>
        </w:rPr>
        <w:t>we become conscious</w:t>
      </w:r>
      <w:r w:rsidRPr="003809DA">
        <w:rPr>
          <w:rFonts w:cstheme="minorHAnsi"/>
          <w:kern w:val="0"/>
          <w:sz w:val="28"/>
          <w:szCs w:val="28"/>
        </w:rPr>
        <w:t xml:space="preserve"> (lit., “through the Law is full knowledge”) </w:t>
      </w:r>
      <w:r w:rsidRPr="003809DA">
        <w:rPr>
          <w:rFonts w:cstheme="minorHAnsi"/>
          <w:b/>
          <w:kern w:val="0"/>
          <w:sz w:val="28"/>
          <w:szCs w:val="28"/>
        </w:rPr>
        <w:t>of sin</w:t>
      </w:r>
      <w:r w:rsidRPr="003809DA">
        <w:rPr>
          <w:rFonts w:cstheme="minorHAnsi"/>
          <w:kern w:val="0"/>
          <w:sz w:val="28"/>
          <w:szCs w:val="28"/>
        </w:rPr>
        <w:t xml:space="preserve"> (cf. Rom. 5:20; 7:7–13). The Mosaic Law is an instrument not of justification but of condemnation.</w:t>
      </w:r>
    </w:p>
    <w:p w14:paraId="0192D69F" w14:textId="77777777" w:rsidR="00F1026C" w:rsidRPr="00F1026C" w:rsidRDefault="00F1026C" w:rsidP="00E84C20">
      <w:pPr>
        <w:autoSpaceDE w:val="0"/>
        <w:autoSpaceDN w:val="0"/>
        <w:adjustRightInd w:val="0"/>
        <w:spacing w:after="0" w:line="360" w:lineRule="auto"/>
        <w:rPr>
          <w:rFonts w:cstheme="minorHAnsi"/>
          <w:kern w:val="0"/>
          <w:sz w:val="16"/>
          <w:szCs w:val="16"/>
        </w:rPr>
      </w:pPr>
    </w:p>
    <w:p w14:paraId="0F1E1889" w14:textId="77777777" w:rsidR="00BF1367" w:rsidRPr="009C66B3" w:rsidRDefault="00BF1367" w:rsidP="00E84C20">
      <w:pPr>
        <w:autoSpaceDE w:val="0"/>
        <w:autoSpaceDN w:val="0"/>
        <w:adjustRightInd w:val="0"/>
        <w:spacing w:after="0" w:line="360" w:lineRule="auto"/>
        <w:ind w:firstLine="360"/>
        <w:rPr>
          <w:rFonts w:cstheme="minorHAnsi"/>
          <w:b/>
          <w:bCs/>
          <w:color w:val="EE0000"/>
          <w:kern w:val="0"/>
          <w:sz w:val="32"/>
          <w:szCs w:val="32"/>
        </w:rPr>
      </w:pPr>
      <w:r w:rsidRPr="009C66B3">
        <w:rPr>
          <w:rFonts w:cstheme="minorHAnsi"/>
          <w:b/>
          <w:bCs/>
          <w:color w:val="EE0000"/>
          <w:kern w:val="0"/>
          <w:sz w:val="32"/>
          <w:szCs w:val="32"/>
          <w:highlight w:val="yellow"/>
        </w:rPr>
        <w:t>III.</w:t>
      </w:r>
      <w:r w:rsidRPr="009C66B3">
        <w:rPr>
          <w:rFonts w:cstheme="minorHAnsi"/>
          <w:b/>
          <w:bCs/>
          <w:color w:val="EE0000"/>
          <w:kern w:val="0"/>
          <w:sz w:val="32"/>
          <w:szCs w:val="32"/>
          <w:highlight w:val="yellow"/>
        </w:rPr>
        <w:tab/>
        <w:t>God’s Righteousness Revealed in Justification (3:21–5:21)</w:t>
      </w:r>
    </w:p>
    <w:p w14:paraId="17B2771A" w14:textId="77777777" w:rsidR="00F1026C" w:rsidRPr="00F1026C" w:rsidRDefault="00F1026C" w:rsidP="00E84C20">
      <w:pPr>
        <w:autoSpaceDE w:val="0"/>
        <w:autoSpaceDN w:val="0"/>
        <w:adjustRightInd w:val="0"/>
        <w:spacing w:after="0" w:line="360" w:lineRule="auto"/>
        <w:rPr>
          <w:rFonts w:cstheme="minorHAnsi"/>
          <w:kern w:val="0"/>
          <w:sz w:val="16"/>
          <w:szCs w:val="16"/>
        </w:rPr>
      </w:pPr>
    </w:p>
    <w:p w14:paraId="109FFA24" w14:textId="3D19893B" w:rsidR="00BF1367" w:rsidRDefault="00BF1367"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In God’s condemnation of the human race His own personal infinite righteousness was revealed along with the fact that not a single human being—the Lord Jesus Christ excepted—has ever or will ever be able to meet that standard and be accepted by God on his own merit. Now in this second major section of Romans Paul discussed God’s “provided righteousness” for people through Jesus in justification. Justification is a forensic declaration of righteousness as a result of God’s imputing to believers Christ’s righteousness, provided by God’s grace and appropriated through faith.</w:t>
      </w:r>
    </w:p>
    <w:p w14:paraId="011EC24C" w14:textId="77777777" w:rsidR="00F1026C" w:rsidRPr="00F1026C" w:rsidRDefault="00F1026C" w:rsidP="00E84C20">
      <w:pPr>
        <w:autoSpaceDE w:val="0"/>
        <w:autoSpaceDN w:val="0"/>
        <w:adjustRightInd w:val="0"/>
        <w:spacing w:after="0" w:line="360" w:lineRule="auto"/>
        <w:rPr>
          <w:rFonts w:cstheme="minorHAnsi"/>
          <w:kern w:val="0"/>
          <w:sz w:val="16"/>
          <w:szCs w:val="16"/>
        </w:rPr>
      </w:pPr>
    </w:p>
    <w:p w14:paraId="644BFDA9" w14:textId="77777777" w:rsidR="00BF1367" w:rsidRPr="003C5B6C" w:rsidRDefault="00BF1367" w:rsidP="00E84C20">
      <w:pPr>
        <w:autoSpaceDE w:val="0"/>
        <w:autoSpaceDN w:val="0"/>
        <w:adjustRightInd w:val="0"/>
        <w:spacing w:after="0" w:line="360" w:lineRule="auto"/>
        <w:ind w:firstLine="360"/>
        <w:rPr>
          <w:rFonts w:cstheme="minorHAnsi"/>
          <w:b/>
          <w:bCs/>
          <w:color w:val="EE0000"/>
          <w:kern w:val="0"/>
          <w:sz w:val="28"/>
          <w:szCs w:val="28"/>
        </w:rPr>
      </w:pPr>
      <w:r w:rsidRPr="003C5B6C">
        <w:rPr>
          <w:rFonts w:cstheme="minorHAnsi"/>
          <w:b/>
          <w:bCs/>
          <w:i/>
          <w:color w:val="EE0000"/>
          <w:kern w:val="0"/>
          <w:sz w:val="28"/>
          <w:szCs w:val="28"/>
        </w:rPr>
        <w:t>A.</w:t>
      </w:r>
      <w:r w:rsidRPr="003C5B6C">
        <w:rPr>
          <w:rFonts w:cstheme="minorHAnsi"/>
          <w:b/>
          <w:bCs/>
          <w:i/>
          <w:color w:val="EE0000"/>
          <w:kern w:val="0"/>
          <w:sz w:val="28"/>
          <w:szCs w:val="28"/>
        </w:rPr>
        <w:tab/>
        <w:t>Provided righteousness explained (3:21–31).</w:t>
      </w:r>
    </w:p>
    <w:p w14:paraId="537E1080" w14:textId="77777777" w:rsidR="00F1026C" w:rsidRPr="00F1026C" w:rsidRDefault="00F1026C" w:rsidP="00E84C20">
      <w:pPr>
        <w:autoSpaceDE w:val="0"/>
        <w:autoSpaceDN w:val="0"/>
        <w:adjustRightInd w:val="0"/>
        <w:spacing w:after="0" w:line="360" w:lineRule="auto"/>
        <w:rPr>
          <w:rFonts w:cstheme="minorHAnsi"/>
          <w:kern w:val="0"/>
          <w:sz w:val="16"/>
          <w:szCs w:val="16"/>
        </w:rPr>
      </w:pPr>
    </w:p>
    <w:p w14:paraId="1C3CDF57" w14:textId="4E14EF30" w:rsidR="00C91697" w:rsidRPr="003809DA" w:rsidRDefault="00F1026C" w:rsidP="00E84C20">
      <w:pPr>
        <w:autoSpaceDE w:val="0"/>
        <w:autoSpaceDN w:val="0"/>
        <w:adjustRightInd w:val="0"/>
        <w:spacing w:after="0" w:line="360" w:lineRule="auto"/>
        <w:rPr>
          <w:rFonts w:cstheme="minorHAnsi"/>
          <w:kern w:val="0"/>
          <w:sz w:val="28"/>
          <w:szCs w:val="28"/>
        </w:rPr>
      </w:pPr>
      <w:r w:rsidRPr="003C5B6C">
        <w:rPr>
          <w:rFonts w:cstheme="minorHAnsi"/>
          <w:b/>
          <w:iCs/>
          <w:sz w:val="28"/>
          <w:szCs w:val="28"/>
          <w:highlight w:val="lightGray"/>
        </w:rPr>
        <w:t>Romans</w:t>
      </w:r>
      <w:r w:rsidRPr="003C5B6C">
        <w:rPr>
          <w:rFonts w:cstheme="minorHAnsi"/>
          <w:b/>
          <w:kern w:val="0"/>
          <w:sz w:val="28"/>
          <w:szCs w:val="28"/>
          <w:highlight w:val="lightGray"/>
        </w:rPr>
        <w:t xml:space="preserve"> </w:t>
      </w:r>
      <w:r w:rsidR="00BF1367" w:rsidRPr="003C5B6C">
        <w:rPr>
          <w:rFonts w:cstheme="minorHAnsi"/>
          <w:b/>
          <w:kern w:val="0"/>
          <w:sz w:val="28"/>
          <w:szCs w:val="28"/>
          <w:highlight w:val="lightGray"/>
        </w:rPr>
        <w:t>3:21</w:t>
      </w:r>
      <w:r w:rsidR="00BF1367" w:rsidRPr="003809DA">
        <w:rPr>
          <w:rFonts w:cstheme="minorHAnsi"/>
          <w:kern w:val="0"/>
          <w:sz w:val="28"/>
          <w:szCs w:val="28"/>
        </w:rPr>
        <w:t xml:space="preserve">. By the words </w:t>
      </w:r>
      <w:r w:rsidR="00BF1367" w:rsidRPr="003809DA">
        <w:rPr>
          <w:rFonts w:cstheme="minorHAnsi"/>
          <w:b/>
          <w:kern w:val="0"/>
          <w:sz w:val="28"/>
          <w:szCs w:val="28"/>
        </w:rPr>
        <w:t>but now</w:t>
      </w:r>
      <w:r w:rsidR="00BF1367" w:rsidRPr="003809DA">
        <w:rPr>
          <w:rFonts w:cstheme="minorHAnsi"/>
          <w:kern w:val="0"/>
          <w:sz w:val="28"/>
          <w:szCs w:val="28"/>
        </w:rPr>
        <w:t xml:space="preserve"> Paul introduced a sharp contrast with what preceded. He had just affirmed, “No one will be declared righteous in His [God’s] sight by observing the Law” (v. 20). This is now followed by the statement, </w:t>
      </w:r>
      <w:r w:rsidR="00BF1367" w:rsidRPr="003809DA">
        <w:rPr>
          <w:rFonts w:cstheme="minorHAnsi"/>
          <w:b/>
          <w:kern w:val="0"/>
          <w:sz w:val="28"/>
          <w:szCs w:val="28"/>
        </w:rPr>
        <w:t>Apart from Law</w:t>
      </w:r>
      <w:r w:rsidR="00BF1367" w:rsidRPr="003809DA">
        <w:rPr>
          <w:rFonts w:cstheme="minorHAnsi"/>
          <w:kern w:val="0"/>
          <w:sz w:val="28"/>
          <w:szCs w:val="28"/>
        </w:rPr>
        <w:t xml:space="preserve"> (in the Gr. this phrase is in</w:t>
      </w:r>
      <w:r w:rsidR="00BF1367" w:rsidRPr="003809DA">
        <w:rPr>
          <w:rFonts w:cstheme="minorHAnsi"/>
          <w:kern w:val="0"/>
          <w:sz w:val="28"/>
          <w:szCs w:val="28"/>
          <w:vertAlign w:val="superscript"/>
        </w:rPr>
        <w:footnoteReference w:id="16"/>
      </w:r>
      <w:r>
        <w:rPr>
          <w:rFonts w:cstheme="minorHAnsi"/>
          <w:kern w:val="0"/>
          <w:sz w:val="28"/>
          <w:szCs w:val="28"/>
        </w:rPr>
        <w:t xml:space="preserve"> </w:t>
      </w:r>
      <w:r w:rsidR="00C91697" w:rsidRPr="003809DA">
        <w:rPr>
          <w:rFonts w:cstheme="minorHAnsi"/>
          <w:kern w:val="0"/>
          <w:sz w:val="28"/>
          <w:szCs w:val="28"/>
        </w:rPr>
        <w:t xml:space="preserve">the emphatic first position) </w:t>
      </w:r>
      <w:r w:rsidR="00C91697" w:rsidRPr="003809DA">
        <w:rPr>
          <w:rFonts w:cstheme="minorHAnsi"/>
          <w:b/>
          <w:kern w:val="0"/>
          <w:sz w:val="28"/>
          <w:szCs w:val="28"/>
        </w:rPr>
        <w:t>a righteousness from God … has been made known</w:t>
      </w:r>
      <w:r w:rsidR="00C91697" w:rsidRPr="003809DA">
        <w:rPr>
          <w:rFonts w:cstheme="minorHAnsi"/>
          <w:kern w:val="0"/>
          <w:sz w:val="28"/>
          <w:szCs w:val="28"/>
        </w:rPr>
        <w:t xml:space="preserve"> (i.e., made plain). This in essence repeats the words of 1:17a. But Paul added the fact that </w:t>
      </w:r>
      <w:r w:rsidR="00C91697" w:rsidRPr="003809DA">
        <w:rPr>
          <w:rFonts w:cstheme="minorHAnsi"/>
          <w:b/>
          <w:kern w:val="0"/>
          <w:sz w:val="28"/>
          <w:szCs w:val="28"/>
        </w:rPr>
        <w:t>the Law and the Prophets testify</w:t>
      </w:r>
      <w:r w:rsidR="00C91697" w:rsidRPr="003809DA">
        <w:rPr>
          <w:rFonts w:cstheme="minorHAnsi"/>
          <w:kern w:val="0"/>
          <w:sz w:val="28"/>
          <w:szCs w:val="28"/>
        </w:rPr>
        <w:t xml:space="preserve"> to this fact. What Paul was introducing about God’s righteousness was not foreign to </w:t>
      </w:r>
      <w:r w:rsidR="00C91697" w:rsidRPr="003809DA">
        <w:rPr>
          <w:rFonts w:cstheme="minorHAnsi"/>
          <w:kern w:val="0"/>
          <w:sz w:val="28"/>
          <w:szCs w:val="28"/>
        </w:rPr>
        <w:lastRenderedPageBreak/>
        <w:t>the Old Testament. “The Law and the Prophets” was often used of the entire Old Testament (see references at Matt. 5:17), the Law referring to the first five books and the Prophets, the other books. In Romans 4 Paul illustrated this truth from the Law (Abraham: Gen. 15:6; Rom. 4:1–3, 9–23) and from the Prophets (David: Ps. 32:1–2; Rom. 4:4–8).</w:t>
      </w:r>
    </w:p>
    <w:p w14:paraId="1EC76535" w14:textId="77777777" w:rsidR="00F1026C" w:rsidRDefault="00F1026C" w:rsidP="00E84C20">
      <w:pPr>
        <w:autoSpaceDE w:val="0"/>
        <w:autoSpaceDN w:val="0"/>
        <w:adjustRightInd w:val="0"/>
        <w:spacing w:after="0" w:line="360" w:lineRule="auto"/>
        <w:rPr>
          <w:rFonts w:cstheme="minorHAnsi"/>
          <w:kern w:val="0"/>
          <w:sz w:val="28"/>
          <w:szCs w:val="28"/>
        </w:rPr>
      </w:pPr>
    </w:p>
    <w:p w14:paraId="6650C9BF" w14:textId="1428D40D" w:rsidR="00C91697" w:rsidRPr="003809DA" w:rsidRDefault="00F1026C" w:rsidP="00E84C20">
      <w:pPr>
        <w:autoSpaceDE w:val="0"/>
        <w:autoSpaceDN w:val="0"/>
        <w:adjustRightInd w:val="0"/>
        <w:spacing w:after="0" w:line="360" w:lineRule="auto"/>
        <w:rPr>
          <w:rFonts w:cstheme="minorHAnsi"/>
          <w:kern w:val="0"/>
          <w:sz w:val="28"/>
          <w:szCs w:val="28"/>
        </w:rPr>
      </w:pPr>
      <w:r w:rsidRPr="003C5B6C">
        <w:rPr>
          <w:rFonts w:cstheme="minorHAnsi"/>
          <w:b/>
          <w:iCs/>
          <w:sz w:val="28"/>
          <w:szCs w:val="28"/>
          <w:highlight w:val="lightGray"/>
        </w:rPr>
        <w:t>Romans</w:t>
      </w:r>
      <w:r w:rsidRPr="003C5B6C">
        <w:rPr>
          <w:rFonts w:cstheme="minorHAnsi"/>
          <w:b/>
          <w:kern w:val="0"/>
          <w:sz w:val="28"/>
          <w:szCs w:val="28"/>
          <w:highlight w:val="lightGray"/>
        </w:rPr>
        <w:t xml:space="preserve"> </w:t>
      </w:r>
      <w:r w:rsidR="00C91697" w:rsidRPr="003C5B6C">
        <w:rPr>
          <w:rFonts w:cstheme="minorHAnsi"/>
          <w:b/>
          <w:kern w:val="0"/>
          <w:sz w:val="28"/>
          <w:szCs w:val="28"/>
          <w:highlight w:val="lightGray"/>
        </w:rPr>
        <w:t>3:22</w:t>
      </w:r>
      <w:r w:rsidR="00C91697" w:rsidRPr="003809DA">
        <w:rPr>
          <w:rFonts w:cstheme="minorHAnsi"/>
          <w:kern w:val="0"/>
          <w:sz w:val="28"/>
          <w:szCs w:val="28"/>
        </w:rPr>
        <w:t xml:space="preserve">. The first part of this verse is not a new sentence in the Greek; it is an appositional clause, and could be rendered, “a righteousness from God </w:t>
      </w:r>
      <w:r w:rsidR="00C91697" w:rsidRPr="003809DA">
        <w:rPr>
          <w:rFonts w:cstheme="minorHAnsi"/>
          <w:b/>
          <w:kern w:val="0"/>
          <w:sz w:val="28"/>
          <w:szCs w:val="28"/>
        </w:rPr>
        <w:t>through faith.</w:t>
      </w:r>
      <w:r w:rsidR="00C91697" w:rsidRPr="003809DA">
        <w:rPr>
          <w:rFonts w:cstheme="minorHAnsi"/>
          <w:kern w:val="0"/>
          <w:sz w:val="28"/>
          <w:szCs w:val="28"/>
        </w:rPr>
        <w:t>” These words reminded Paul again of the Jewish insistence on their special position before God. As a result</w:t>
      </w:r>
      <w:r w:rsidR="003C5B6C">
        <w:rPr>
          <w:rFonts w:cstheme="minorHAnsi"/>
          <w:kern w:val="0"/>
          <w:sz w:val="28"/>
          <w:szCs w:val="28"/>
        </w:rPr>
        <w:t>,</w:t>
      </w:r>
      <w:r w:rsidR="00C91697" w:rsidRPr="003809DA">
        <w:rPr>
          <w:rFonts w:cstheme="minorHAnsi"/>
          <w:kern w:val="0"/>
          <w:sz w:val="28"/>
          <w:szCs w:val="28"/>
        </w:rPr>
        <w:t xml:space="preserve"> he added, </w:t>
      </w:r>
      <w:proofErr w:type="gramStart"/>
      <w:r w:rsidR="00C91697" w:rsidRPr="003809DA">
        <w:rPr>
          <w:rFonts w:cstheme="minorHAnsi"/>
          <w:b/>
          <w:kern w:val="0"/>
          <w:sz w:val="28"/>
          <w:szCs w:val="28"/>
        </w:rPr>
        <w:t>There</w:t>
      </w:r>
      <w:proofErr w:type="gramEnd"/>
      <w:r w:rsidR="00C91697" w:rsidRPr="003809DA">
        <w:rPr>
          <w:rFonts w:cstheme="minorHAnsi"/>
          <w:b/>
          <w:kern w:val="0"/>
          <w:sz w:val="28"/>
          <w:szCs w:val="28"/>
        </w:rPr>
        <w:t xml:space="preserve"> is no difference</w:t>
      </w:r>
      <w:r w:rsidR="00C91697" w:rsidRPr="003809DA">
        <w:rPr>
          <w:rFonts w:cstheme="minorHAnsi"/>
          <w:kern w:val="0"/>
          <w:sz w:val="28"/>
          <w:szCs w:val="28"/>
        </w:rPr>
        <w:t xml:space="preserve"> (cf. 10:12), introduced in the Greek by the word “for” to tie it to what precedes. Any prior privilege the Jews had is gone in this Age when God is offering a righteous standing before Him to all sinful people on the basis of faith in Christ alone. Since all are “under sin” (3:9), salvation is available “to all” on an equal basis.</w:t>
      </w:r>
    </w:p>
    <w:p w14:paraId="7D5179C4" w14:textId="77777777" w:rsidR="00F1026C" w:rsidRDefault="00F1026C" w:rsidP="00E84C20">
      <w:pPr>
        <w:autoSpaceDE w:val="0"/>
        <w:autoSpaceDN w:val="0"/>
        <w:adjustRightInd w:val="0"/>
        <w:spacing w:after="0" w:line="360" w:lineRule="auto"/>
        <w:rPr>
          <w:rFonts w:cstheme="minorHAnsi"/>
          <w:kern w:val="0"/>
          <w:sz w:val="28"/>
          <w:szCs w:val="28"/>
        </w:rPr>
      </w:pPr>
    </w:p>
    <w:p w14:paraId="4458869E" w14:textId="53B1D02D" w:rsidR="00C91697" w:rsidRPr="003809DA" w:rsidRDefault="00F1026C" w:rsidP="00E84C20">
      <w:pPr>
        <w:autoSpaceDE w:val="0"/>
        <w:autoSpaceDN w:val="0"/>
        <w:adjustRightInd w:val="0"/>
        <w:spacing w:after="0" w:line="360" w:lineRule="auto"/>
        <w:rPr>
          <w:rFonts w:cstheme="minorHAnsi"/>
          <w:kern w:val="0"/>
          <w:sz w:val="28"/>
          <w:szCs w:val="28"/>
        </w:rPr>
      </w:pPr>
      <w:r w:rsidRPr="003C5B6C">
        <w:rPr>
          <w:rFonts w:cstheme="minorHAnsi"/>
          <w:b/>
          <w:iCs/>
          <w:sz w:val="28"/>
          <w:szCs w:val="28"/>
          <w:highlight w:val="lightGray"/>
        </w:rPr>
        <w:t>Romans</w:t>
      </w:r>
      <w:r w:rsidRPr="003C5B6C">
        <w:rPr>
          <w:rFonts w:cstheme="minorHAnsi"/>
          <w:b/>
          <w:kern w:val="0"/>
          <w:sz w:val="28"/>
          <w:szCs w:val="28"/>
          <w:highlight w:val="lightGray"/>
        </w:rPr>
        <w:t xml:space="preserve"> </w:t>
      </w:r>
      <w:r w:rsidR="00C91697" w:rsidRPr="003C5B6C">
        <w:rPr>
          <w:rFonts w:cstheme="minorHAnsi"/>
          <w:b/>
          <w:kern w:val="0"/>
          <w:sz w:val="28"/>
          <w:szCs w:val="28"/>
          <w:highlight w:val="lightGray"/>
        </w:rPr>
        <w:t>3:23</w:t>
      </w:r>
      <w:r w:rsidR="00C91697" w:rsidRPr="003809DA">
        <w:rPr>
          <w:rFonts w:cstheme="minorHAnsi"/>
          <w:kern w:val="0"/>
          <w:sz w:val="28"/>
          <w:szCs w:val="28"/>
        </w:rPr>
        <w:t xml:space="preserve">. Paul explained that “no difference” existed among human beings because </w:t>
      </w:r>
      <w:r w:rsidR="00C91697" w:rsidRPr="003809DA">
        <w:rPr>
          <w:rFonts w:cstheme="minorHAnsi"/>
          <w:b/>
          <w:kern w:val="0"/>
          <w:sz w:val="28"/>
          <w:szCs w:val="28"/>
        </w:rPr>
        <w:t>all have sinned</w:t>
      </w:r>
      <w:r w:rsidR="00C91697" w:rsidRPr="003809DA">
        <w:rPr>
          <w:rFonts w:cstheme="minorHAnsi"/>
          <w:kern w:val="0"/>
          <w:sz w:val="28"/>
          <w:szCs w:val="28"/>
        </w:rPr>
        <w:t>. The Greek is literally, “all sinned” (</w:t>
      </w:r>
      <w:proofErr w:type="spellStart"/>
      <w:r w:rsidR="00C91697" w:rsidRPr="003809DA">
        <w:rPr>
          <w:rFonts w:cstheme="minorHAnsi"/>
          <w:i/>
          <w:kern w:val="0"/>
          <w:sz w:val="28"/>
          <w:szCs w:val="28"/>
        </w:rPr>
        <w:t>pantes</w:t>
      </w:r>
      <w:proofErr w:type="spellEnd"/>
      <w:r w:rsidR="00C91697" w:rsidRPr="003809DA">
        <w:rPr>
          <w:rFonts w:cstheme="minorHAnsi"/>
          <w:i/>
          <w:kern w:val="0"/>
          <w:sz w:val="28"/>
          <w:szCs w:val="28"/>
        </w:rPr>
        <w:t xml:space="preserve"> </w:t>
      </w:r>
      <w:proofErr w:type="spellStart"/>
      <w:r w:rsidR="00C91697" w:rsidRPr="003809DA">
        <w:rPr>
          <w:rFonts w:cstheme="minorHAnsi"/>
          <w:i/>
          <w:kern w:val="0"/>
          <w:sz w:val="28"/>
          <w:szCs w:val="28"/>
        </w:rPr>
        <w:t>hēmarton</w:t>
      </w:r>
      <w:proofErr w:type="spellEnd"/>
      <w:r w:rsidR="00C91697" w:rsidRPr="003809DA">
        <w:rPr>
          <w:rFonts w:cstheme="minorHAnsi"/>
          <w:kern w:val="0"/>
          <w:sz w:val="28"/>
          <w:szCs w:val="28"/>
        </w:rPr>
        <w:t>). The same two Greek words are used in 5:12 (cf. comments on that verse). Since the entire human race was plunged into sin with Adam, all (whether Jews or Gentiles) are sinners. It is impossible to say there is a “difference,” that the Jews’ privileges (2:12–21; 3:1) exclude them from God’s condemnation.</w:t>
      </w:r>
    </w:p>
    <w:p w14:paraId="0ABCFF45" w14:textId="77777777" w:rsidR="00F1026C" w:rsidRDefault="00F1026C" w:rsidP="00E84C20">
      <w:pPr>
        <w:autoSpaceDE w:val="0"/>
        <w:autoSpaceDN w:val="0"/>
        <w:adjustRightInd w:val="0"/>
        <w:spacing w:after="0" w:line="360" w:lineRule="auto"/>
        <w:rPr>
          <w:rFonts w:cstheme="minorHAnsi"/>
          <w:kern w:val="0"/>
          <w:sz w:val="28"/>
          <w:szCs w:val="28"/>
        </w:rPr>
      </w:pPr>
    </w:p>
    <w:p w14:paraId="13313A43" w14:textId="678C4196" w:rsidR="00C91697" w:rsidRPr="003809DA" w:rsidRDefault="00C91697"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Not only did all sin, but also all </w:t>
      </w:r>
      <w:r w:rsidRPr="003809DA">
        <w:rPr>
          <w:rFonts w:cstheme="minorHAnsi"/>
          <w:b/>
          <w:kern w:val="0"/>
          <w:sz w:val="28"/>
          <w:szCs w:val="28"/>
        </w:rPr>
        <w:t>fall short</w:t>
      </w:r>
      <w:r w:rsidRPr="003809DA">
        <w:rPr>
          <w:rFonts w:cstheme="minorHAnsi"/>
          <w:kern w:val="0"/>
          <w:sz w:val="28"/>
          <w:szCs w:val="28"/>
        </w:rPr>
        <w:t xml:space="preserve">. This single Greek verb is in the present tense, stressing continuing action. It can be translated “keep on falling short.” The simple fact is that as a sinner not a single human being by his own efforts is able </w:t>
      </w:r>
      <w:r w:rsidRPr="003809DA">
        <w:rPr>
          <w:rFonts w:cstheme="minorHAnsi"/>
          <w:kern w:val="0"/>
          <w:sz w:val="28"/>
          <w:szCs w:val="28"/>
        </w:rPr>
        <w:lastRenderedPageBreak/>
        <w:t xml:space="preserve">to measure up to </w:t>
      </w:r>
      <w:r w:rsidRPr="003809DA">
        <w:rPr>
          <w:rFonts w:cstheme="minorHAnsi"/>
          <w:b/>
          <w:kern w:val="0"/>
          <w:sz w:val="28"/>
          <w:szCs w:val="28"/>
        </w:rPr>
        <w:t>the glory of God</w:t>
      </w:r>
      <w:r w:rsidRPr="003809DA">
        <w:rPr>
          <w:rFonts w:cstheme="minorHAnsi"/>
          <w:kern w:val="0"/>
          <w:sz w:val="28"/>
          <w:szCs w:val="28"/>
        </w:rPr>
        <w:t>. God’s glory is His splendor, the outward manifestation of His attributes. God desires that humans share that splendor, that they become like Him, that is, Christlike (cf. “glory” in 5:2; 2 Cor. 3:18; Col. 1:27; 2 Thes. 2:14). Yet their sin keeps them from sharing it.</w:t>
      </w:r>
    </w:p>
    <w:p w14:paraId="18EDB947" w14:textId="77777777" w:rsidR="00F1026C" w:rsidRDefault="00F1026C" w:rsidP="00E84C20">
      <w:pPr>
        <w:autoSpaceDE w:val="0"/>
        <w:autoSpaceDN w:val="0"/>
        <w:adjustRightInd w:val="0"/>
        <w:spacing w:after="0" w:line="360" w:lineRule="auto"/>
        <w:rPr>
          <w:rFonts w:cstheme="minorHAnsi"/>
          <w:kern w:val="0"/>
          <w:sz w:val="28"/>
          <w:szCs w:val="28"/>
        </w:rPr>
      </w:pPr>
    </w:p>
    <w:p w14:paraId="4EE435C5" w14:textId="2C27F52C" w:rsidR="00C91697" w:rsidRPr="003809DA" w:rsidRDefault="00F1026C" w:rsidP="00E84C20">
      <w:pPr>
        <w:autoSpaceDE w:val="0"/>
        <w:autoSpaceDN w:val="0"/>
        <w:adjustRightInd w:val="0"/>
        <w:spacing w:after="0" w:line="360" w:lineRule="auto"/>
        <w:rPr>
          <w:rFonts w:cstheme="minorHAnsi"/>
          <w:kern w:val="0"/>
          <w:sz w:val="28"/>
          <w:szCs w:val="28"/>
        </w:rPr>
      </w:pPr>
      <w:r w:rsidRPr="003C5B6C">
        <w:rPr>
          <w:rFonts w:cstheme="minorHAnsi"/>
          <w:b/>
          <w:iCs/>
          <w:sz w:val="28"/>
          <w:szCs w:val="28"/>
          <w:highlight w:val="lightGray"/>
        </w:rPr>
        <w:t>Romans</w:t>
      </w:r>
      <w:r w:rsidRPr="003C5B6C">
        <w:rPr>
          <w:rFonts w:cstheme="minorHAnsi"/>
          <w:b/>
          <w:kern w:val="0"/>
          <w:sz w:val="28"/>
          <w:szCs w:val="28"/>
          <w:highlight w:val="lightGray"/>
        </w:rPr>
        <w:t xml:space="preserve"> </w:t>
      </w:r>
      <w:r w:rsidR="00C91697" w:rsidRPr="003C5B6C">
        <w:rPr>
          <w:rFonts w:cstheme="minorHAnsi"/>
          <w:b/>
          <w:kern w:val="0"/>
          <w:sz w:val="28"/>
          <w:szCs w:val="28"/>
          <w:highlight w:val="lightGray"/>
        </w:rPr>
        <w:t>3:24</w:t>
      </w:r>
      <w:r w:rsidR="00C91697" w:rsidRPr="003809DA">
        <w:rPr>
          <w:rFonts w:cstheme="minorHAnsi"/>
          <w:kern w:val="0"/>
          <w:sz w:val="28"/>
          <w:szCs w:val="28"/>
        </w:rPr>
        <w:t xml:space="preserve">. In view of man’s sin God has stepped in with His provided righteousness, because all who believe </w:t>
      </w:r>
      <w:r w:rsidR="00C91697" w:rsidRPr="003809DA">
        <w:rPr>
          <w:rFonts w:cstheme="minorHAnsi"/>
          <w:b/>
          <w:kern w:val="0"/>
          <w:sz w:val="28"/>
          <w:szCs w:val="28"/>
        </w:rPr>
        <w:t>are justified</w:t>
      </w:r>
      <w:r w:rsidR="00C91697" w:rsidRPr="003809DA">
        <w:rPr>
          <w:rFonts w:cstheme="minorHAnsi"/>
          <w:kern w:val="0"/>
          <w:sz w:val="28"/>
          <w:szCs w:val="28"/>
        </w:rPr>
        <w:t xml:space="preserve"> (the pres. tense may be trans. “keep on being declared righteous,” i.e., each person as he believes is justified). “Justify” (</w:t>
      </w:r>
      <w:proofErr w:type="spellStart"/>
      <w:r w:rsidR="00C91697" w:rsidRPr="003809DA">
        <w:rPr>
          <w:rFonts w:cstheme="minorHAnsi"/>
          <w:i/>
          <w:kern w:val="0"/>
          <w:sz w:val="28"/>
          <w:szCs w:val="28"/>
        </w:rPr>
        <w:t>dikaioō</w:t>
      </w:r>
      <w:proofErr w:type="spellEnd"/>
      <w:r w:rsidR="00C91697" w:rsidRPr="003809DA">
        <w:rPr>
          <w:rFonts w:cstheme="minorHAnsi"/>
          <w:kern w:val="0"/>
          <w:sz w:val="28"/>
          <w:szCs w:val="28"/>
        </w:rPr>
        <w:t xml:space="preserve">) is a legal term, meaning “declare righteous” (not “make righteous”; cf. Deut. 25:1 </w:t>
      </w:r>
      <w:r w:rsidR="00C91697" w:rsidRPr="003809DA">
        <w:rPr>
          <w:rFonts w:cstheme="minorHAnsi"/>
          <w:kern w:val="0"/>
          <w:sz w:val="28"/>
          <w:szCs w:val="28"/>
          <w:vertAlign w:val="superscript"/>
        </w:rPr>
        <w:footnoteReference w:id="17"/>
      </w:r>
      <w:r>
        <w:rPr>
          <w:rFonts w:cstheme="minorHAnsi"/>
          <w:kern w:val="0"/>
          <w:sz w:val="28"/>
          <w:szCs w:val="28"/>
        </w:rPr>
        <w:t xml:space="preserve"> </w:t>
      </w:r>
      <w:r w:rsidR="00C91697" w:rsidRPr="003809DA">
        <w:rPr>
          <w:rFonts w:cstheme="minorHAnsi"/>
          <w:kern w:val="0"/>
          <w:sz w:val="28"/>
          <w:szCs w:val="28"/>
        </w:rPr>
        <w:t>Deut. 25:1). See comments on Romans 1:17 on Paul’s frequent use of this verb and its related noun “righteousness.”</w:t>
      </w:r>
      <w:r w:rsidR="008F48A0">
        <w:rPr>
          <w:rFonts w:cstheme="minorHAnsi"/>
          <w:kern w:val="0"/>
          <w:sz w:val="28"/>
          <w:szCs w:val="28"/>
        </w:rPr>
        <w:t xml:space="preserve"> </w:t>
      </w:r>
      <w:r w:rsidR="00C91697" w:rsidRPr="003809DA">
        <w:rPr>
          <w:rFonts w:cstheme="minorHAnsi"/>
          <w:kern w:val="0"/>
          <w:sz w:val="28"/>
          <w:szCs w:val="28"/>
        </w:rPr>
        <w:t xml:space="preserve">God’s justification of those who believe is provided </w:t>
      </w:r>
      <w:r w:rsidR="00C91697" w:rsidRPr="003809DA">
        <w:rPr>
          <w:rFonts w:cstheme="minorHAnsi"/>
          <w:b/>
          <w:kern w:val="0"/>
          <w:sz w:val="28"/>
          <w:szCs w:val="28"/>
        </w:rPr>
        <w:t>freely</w:t>
      </w:r>
      <w:r w:rsidR="00C91697" w:rsidRPr="003809DA">
        <w:rPr>
          <w:rFonts w:cstheme="minorHAnsi"/>
          <w:kern w:val="0"/>
          <w:sz w:val="28"/>
          <w:szCs w:val="28"/>
        </w:rPr>
        <w:t xml:space="preserve"> (</w:t>
      </w:r>
      <w:proofErr w:type="spellStart"/>
      <w:r w:rsidR="00C91697" w:rsidRPr="003809DA">
        <w:rPr>
          <w:rFonts w:cstheme="minorHAnsi"/>
          <w:i/>
          <w:kern w:val="0"/>
          <w:sz w:val="28"/>
          <w:szCs w:val="28"/>
        </w:rPr>
        <w:t>dōrean</w:t>
      </w:r>
      <w:proofErr w:type="spellEnd"/>
      <w:r w:rsidR="00C91697" w:rsidRPr="003809DA">
        <w:rPr>
          <w:rFonts w:cstheme="minorHAnsi"/>
          <w:kern w:val="0"/>
          <w:sz w:val="28"/>
          <w:szCs w:val="28"/>
        </w:rPr>
        <w:t xml:space="preserve">, “as a free gift,” i.e., without charge) </w:t>
      </w:r>
      <w:r w:rsidR="00C91697" w:rsidRPr="003809DA">
        <w:rPr>
          <w:rFonts w:cstheme="minorHAnsi"/>
          <w:b/>
          <w:kern w:val="0"/>
          <w:sz w:val="28"/>
          <w:szCs w:val="28"/>
        </w:rPr>
        <w:t>by His grace</w:t>
      </w:r>
      <w:r w:rsidR="00C91697" w:rsidRPr="003809DA">
        <w:rPr>
          <w:rFonts w:cstheme="minorHAnsi"/>
          <w:kern w:val="0"/>
          <w:sz w:val="28"/>
          <w:szCs w:val="28"/>
        </w:rPr>
        <w:t xml:space="preserve">. God justifies by the instrument of His grace, His unmerited favor. Grace too is a favorite word of Paul’s, used by him in Romans 24 times (in the Gr.). But God would not declare a person righteous without an objective basis, without dealing with his sin. That basis is </w:t>
      </w:r>
      <w:r w:rsidR="00C91697" w:rsidRPr="003809DA">
        <w:rPr>
          <w:rFonts w:cstheme="minorHAnsi"/>
          <w:b/>
          <w:kern w:val="0"/>
          <w:sz w:val="28"/>
          <w:szCs w:val="28"/>
        </w:rPr>
        <w:t>the redemption that came by Christ Jesus</w:t>
      </w:r>
      <w:r w:rsidR="00C91697" w:rsidRPr="003809DA">
        <w:rPr>
          <w:rFonts w:cstheme="minorHAnsi"/>
          <w:kern w:val="0"/>
          <w:sz w:val="28"/>
          <w:szCs w:val="28"/>
        </w:rPr>
        <w:t xml:space="preserve">. The Greek word for “redemption” is </w:t>
      </w:r>
      <w:proofErr w:type="spellStart"/>
      <w:r w:rsidR="00C91697" w:rsidRPr="003809DA">
        <w:rPr>
          <w:rFonts w:cstheme="minorHAnsi"/>
          <w:i/>
          <w:kern w:val="0"/>
          <w:sz w:val="28"/>
          <w:szCs w:val="28"/>
        </w:rPr>
        <w:t>apolytrōsis</w:t>
      </w:r>
      <w:proofErr w:type="spellEnd"/>
      <w:r w:rsidR="00C91697" w:rsidRPr="003809DA">
        <w:rPr>
          <w:rFonts w:cstheme="minorHAnsi"/>
          <w:kern w:val="0"/>
          <w:sz w:val="28"/>
          <w:szCs w:val="28"/>
        </w:rPr>
        <w:t xml:space="preserve">, from </w:t>
      </w:r>
      <w:proofErr w:type="spellStart"/>
      <w:r w:rsidR="00C91697" w:rsidRPr="003809DA">
        <w:rPr>
          <w:rFonts w:cstheme="minorHAnsi"/>
          <w:i/>
          <w:kern w:val="0"/>
          <w:sz w:val="28"/>
          <w:szCs w:val="28"/>
        </w:rPr>
        <w:t>lytron</w:t>
      </w:r>
      <w:proofErr w:type="spellEnd"/>
      <w:r w:rsidR="00C91697" w:rsidRPr="003809DA">
        <w:rPr>
          <w:rFonts w:cstheme="minorHAnsi"/>
          <w:kern w:val="0"/>
          <w:sz w:val="28"/>
          <w:szCs w:val="28"/>
        </w:rPr>
        <w:t xml:space="preserve">, “a ransom payment.” </w:t>
      </w:r>
      <w:proofErr w:type="spellStart"/>
      <w:r w:rsidR="00C91697" w:rsidRPr="003809DA">
        <w:rPr>
          <w:rFonts w:cstheme="minorHAnsi"/>
          <w:i/>
          <w:kern w:val="0"/>
          <w:sz w:val="28"/>
          <w:szCs w:val="28"/>
        </w:rPr>
        <w:t>Apolytrōsis</w:t>
      </w:r>
      <w:proofErr w:type="spellEnd"/>
      <w:r w:rsidR="00C91697" w:rsidRPr="003809DA">
        <w:rPr>
          <w:rFonts w:cstheme="minorHAnsi"/>
          <w:kern w:val="0"/>
          <w:sz w:val="28"/>
          <w:szCs w:val="28"/>
        </w:rPr>
        <w:t xml:space="preserve"> is used 10 times in the New Testament (Luke 21:28; Rom. 3:24; 8:23; 1 Cor. 1:30; Eph. 1:7, 14; 4:30; Col. 1:14; Heb. 9:15). (See the chart, “New Testament Words for Redemption” at Mark 10:45.) The death of Christ on the cross of Calvary was the price of payment for human sin which secured release from the bondage of Satan and sin for every person who trusts God’s promise of forgiveness and salvation.</w:t>
      </w:r>
    </w:p>
    <w:p w14:paraId="23EFB769" w14:textId="26F3C577" w:rsidR="00C91697" w:rsidRPr="003809DA" w:rsidRDefault="008F48A0" w:rsidP="00E84C20">
      <w:pPr>
        <w:autoSpaceDE w:val="0"/>
        <w:autoSpaceDN w:val="0"/>
        <w:adjustRightInd w:val="0"/>
        <w:spacing w:after="0" w:line="360" w:lineRule="auto"/>
        <w:rPr>
          <w:rFonts w:cstheme="minorHAnsi"/>
          <w:kern w:val="0"/>
          <w:sz w:val="28"/>
          <w:szCs w:val="28"/>
        </w:rPr>
      </w:pPr>
      <w:r w:rsidRPr="003C5B6C">
        <w:rPr>
          <w:rFonts w:cstheme="minorHAnsi"/>
          <w:b/>
          <w:iCs/>
          <w:sz w:val="28"/>
          <w:szCs w:val="28"/>
          <w:highlight w:val="lightGray"/>
        </w:rPr>
        <w:lastRenderedPageBreak/>
        <w:t>Romans</w:t>
      </w:r>
      <w:r w:rsidRPr="003C5B6C">
        <w:rPr>
          <w:rFonts w:cstheme="minorHAnsi"/>
          <w:b/>
          <w:kern w:val="0"/>
          <w:sz w:val="28"/>
          <w:szCs w:val="28"/>
          <w:highlight w:val="lightGray"/>
        </w:rPr>
        <w:t xml:space="preserve"> </w:t>
      </w:r>
      <w:r w:rsidR="00C91697" w:rsidRPr="003C5B6C">
        <w:rPr>
          <w:rFonts w:cstheme="minorHAnsi"/>
          <w:b/>
          <w:kern w:val="0"/>
          <w:sz w:val="28"/>
          <w:szCs w:val="28"/>
          <w:highlight w:val="lightGray"/>
        </w:rPr>
        <w:t>3:25a</w:t>
      </w:r>
      <w:r w:rsidR="00C91697" w:rsidRPr="003809DA">
        <w:rPr>
          <w:rFonts w:cstheme="minorHAnsi"/>
          <w:kern w:val="0"/>
          <w:sz w:val="28"/>
          <w:szCs w:val="28"/>
        </w:rPr>
        <w:t xml:space="preserve">. </w:t>
      </w:r>
      <w:r w:rsidR="00C91697" w:rsidRPr="003809DA">
        <w:rPr>
          <w:rFonts w:cstheme="minorHAnsi"/>
          <w:b/>
          <w:kern w:val="0"/>
          <w:sz w:val="28"/>
          <w:szCs w:val="28"/>
        </w:rPr>
        <w:t>God presented Him</w:t>
      </w:r>
      <w:r w:rsidR="00C91697" w:rsidRPr="003809DA">
        <w:rPr>
          <w:rFonts w:cstheme="minorHAnsi"/>
          <w:kern w:val="0"/>
          <w:sz w:val="28"/>
          <w:szCs w:val="28"/>
        </w:rPr>
        <w:t xml:space="preserve">, Christ, </w:t>
      </w:r>
      <w:r w:rsidR="00C91697" w:rsidRPr="003809DA">
        <w:rPr>
          <w:rFonts w:cstheme="minorHAnsi"/>
          <w:b/>
          <w:kern w:val="0"/>
          <w:sz w:val="28"/>
          <w:szCs w:val="28"/>
        </w:rPr>
        <w:t>as a Sacrifice of atonement</w:t>
      </w:r>
      <w:r w:rsidR="00C91697" w:rsidRPr="003809DA">
        <w:rPr>
          <w:rFonts w:cstheme="minorHAnsi"/>
          <w:kern w:val="0"/>
          <w:sz w:val="28"/>
          <w:szCs w:val="28"/>
        </w:rPr>
        <w:t xml:space="preserve">. The Greek word for “Sacrifice of atonement” is </w:t>
      </w:r>
      <w:proofErr w:type="spellStart"/>
      <w:r w:rsidR="00C91697" w:rsidRPr="003809DA">
        <w:rPr>
          <w:rFonts w:cstheme="minorHAnsi"/>
          <w:i/>
          <w:kern w:val="0"/>
          <w:sz w:val="28"/>
          <w:szCs w:val="28"/>
        </w:rPr>
        <w:t>hilastērion</w:t>
      </w:r>
      <w:proofErr w:type="spellEnd"/>
      <w:r w:rsidR="00C91697" w:rsidRPr="003809DA">
        <w:rPr>
          <w:rFonts w:cstheme="minorHAnsi"/>
          <w:kern w:val="0"/>
          <w:sz w:val="28"/>
          <w:szCs w:val="28"/>
        </w:rPr>
        <w:t>, rendered “propitiation” in the KJV and the NASB. This noun is used elsewhere in the New Testament only in Hebrews 9:5 for the mercy seat (</w:t>
      </w:r>
      <w:proofErr w:type="spellStart"/>
      <w:r w:rsidR="00C91697" w:rsidRPr="003809DA">
        <w:rPr>
          <w:rFonts w:cstheme="minorHAnsi"/>
          <w:kern w:val="0"/>
          <w:sz w:val="28"/>
          <w:szCs w:val="28"/>
        </w:rPr>
        <w:t>niv</w:t>
      </w:r>
      <w:proofErr w:type="spellEnd"/>
      <w:r w:rsidR="00C91697" w:rsidRPr="003809DA">
        <w:rPr>
          <w:rFonts w:cstheme="minorHAnsi"/>
          <w:kern w:val="0"/>
          <w:sz w:val="28"/>
          <w:szCs w:val="28"/>
        </w:rPr>
        <w:t xml:space="preserve">, “the place of atonement”) of the tabernacle’s ark of the covenant. There a goat’s blood was sprinkled on the Day of Atonement to cover (atone) Israel’s sins (Lev. 16:15), and satisfy God for another year. Jesus’ death is the final sacrifice which completely satisfied God’s demands against sinful people, thus averting His wrath from those who believe. (The verb </w:t>
      </w:r>
      <w:proofErr w:type="spellStart"/>
      <w:r w:rsidR="00C91697" w:rsidRPr="003809DA">
        <w:rPr>
          <w:rFonts w:cstheme="minorHAnsi"/>
          <w:i/>
          <w:kern w:val="0"/>
          <w:sz w:val="28"/>
          <w:szCs w:val="28"/>
        </w:rPr>
        <w:t>hilaskomai</w:t>
      </w:r>
      <w:proofErr w:type="spellEnd"/>
      <w:r w:rsidR="00C91697" w:rsidRPr="003809DA">
        <w:rPr>
          <w:rFonts w:cstheme="minorHAnsi"/>
          <w:kern w:val="0"/>
          <w:sz w:val="28"/>
          <w:szCs w:val="28"/>
        </w:rPr>
        <w:t xml:space="preserve">, “to satisfy by a sacrifice, to propitiate,” is used in Luke 18:13 [“have mercy”] and Heb. 2:17 [“make atonement”]. And the related noun, </w:t>
      </w:r>
      <w:proofErr w:type="spellStart"/>
      <w:r w:rsidR="00C91697" w:rsidRPr="003809DA">
        <w:rPr>
          <w:rFonts w:cstheme="minorHAnsi"/>
          <w:i/>
          <w:kern w:val="0"/>
          <w:sz w:val="28"/>
          <w:szCs w:val="28"/>
        </w:rPr>
        <w:t>hilasmos</w:t>
      </w:r>
      <w:proofErr w:type="spellEnd"/>
      <w:r w:rsidR="00C91697" w:rsidRPr="003809DA">
        <w:rPr>
          <w:rFonts w:cstheme="minorHAnsi"/>
          <w:kern w:val="0"/>
          <w:sz w:val="28"/>
          <w:szCs w:val="28"/>
        </w:rPr>
        <w:t>, “propitiation,” appears in 1 John 2:2; 4:10.)</w:t>
      </w:r>
    </w:p>
    <w:p w14:paraId="6BC3514C" w14:textId="77777777" w:rsidR="008F48A0" w:rsidRDefault="008F48A0" w:rsidP="00E84C20">
      <w:pPr>
        <w:autoSpaceDE w:val="0"/>
        <w:autoSpaceDN w:val="0"/>
        <w:adjustRightInd w:val="0"/>
        <w:spacing w:after="0" w:line="360" w:lineRule="auto"/>
        <w:rPr>
          <w:rFonts w:cstheme="minorHAnsi"/>
          <w:kern w:val="0"/>
          <w:sz w:val="28"/>
          <w:szCs w:val="28"/>
        </w:rPr>
      </w:pPr>
    </w:p>
    <w:p w14:paraId="3E5BFFC0" w14:textId="331C9D17" w:rsidR="00C91697" w:rsidRPr="003809DA" w:rsidRDefault="00C91697"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Christ, God’s propitiatory Sacrifice for sin, was “presented” (lit., “set forth”), in contrast with the tabernacle’s mercy seat which was hidden from view. This work of Christ is </w:t>
      </w:r>
      <w:r w:rsidRPr="003809DA">
        <w:rPr>
          <w:rFonts w:cstheme="minorHAnsi"/>
          <w:b/>
          <w:kern w:val="0"/>
          <w:sz w:val="28"/>
          <w:szCs w:val="28"/>
        </w:rPr>
        <w:t>through faith in His blood</w:t>
      </w:r>
      <w:r w:rsidRPr="003809DA">
        <w:rPr>
          <w:rFonts w:cstheme="minorHAnsi"/>
          <w:kern w:val="0"/>
          <w:sz w:val="28"/>
          <w:szCs w:val="28"/>
        </w:rPr>
        <w:t xml:space="preserve"> (cf. Rom. 5:9). It is appropriated by faith (cf. 3:22). By the death of Jesus and the shedding of His blood the penalty for sin has been paid and God has been satisfied or propitiated. The phrase “in (or by) His blood” probably should go with “a sacrifice of atonement,” not with “through faith.” A believer places His faith in Christ, not in His blood as such.</w:t>
      </w:r>
    </w:p>
    <w:p w14:paraId="4C18D8F7" w14:textId="77777777" w:rsidR="008F48A0" w:rsidRDefault="008F48A0" w:rsidP="00E84C20">
      <w:pPr>
        <w:autoSpaceDE w:val="0"/>
        <w:autoSpaceDN w:val="0"/>
        <w:adjustRightInd w:val="0"/>
        <w:spacing w:after="0" w:line="360" w:lineRule="auto"/>
        <w:rPr>
          <w:rFonts w:cstheme="minorHAnsi"/>
          <w:kern w:val="0"/>
          <w:sz w:val="28"/>
          <w:szCs w:val="28"/>
        </w:rPr>
      </w:pPr>
    </w:p>
    <w:p w14:paraId="1A91EBE7" w14:textId="614F65AE" w:rsidR="00C91697" w:rsidRDefault="008F48A0" w:rsidP="00E84C20">
      <w:pPr>
        <w:autoSpaceDE w:val="0"/>
        <w:autoSpaceDN w:val="0"/>
        <w:adjustRightInd w:val="0"/>
        <w:spacing w:after="0" w:line="360" w:lineRule="auto"/>
        <w:rPr>
          <w:rFonts w:cstheme="minorHAnsi"/>
          <w:kern w:val="0"/>
          <w:sz w:val="28"/>
          <w:szCs w:val="28"/>
        </w:rPr>
      </w:pPr>
      <w:r w:rsidRPr="003C5B6C">
        <w:rPr>
          <w:rFonts w:cstheme="minorHAnsi"/>
          <w:b/>
          <w:iCs/>
          <w:sz w:val="28"/>
          <w:szCs w:val="28"/>
          <w:highlight w:val="lightGray"/>
        </w:rPr>
        <w:t>Romans</w:t>
      </w:r>
      <w:r w:rsidRPr="003C5B6C">
        <w:rPr>
          <w:rFonts w:cstheme="minorHAnsi"/>
          <w:b/>
          <w:kern w:val="0"/>
          <w:sz w:val="28"/>
          <w:szCs w:val="28"/>
          <w:highlight w:val="lightGray"/>
        </w:rPr>
        <w:t xml:space="preserve"> </w:t>
      </w:r>
      <w:r w:rsidR="00C91697" w:rsidRPr="003C5B6C">
        <w:rPr>
          <w:rFonts w:cstheme="minorHAnsi"/>
          <w:b/>
          <w:kern w:val="0"/>
          <w:sz w:val="28"/>
          <w:szCs w:val="28"/>
          <w:highlight w:val="lightGray"/>
        </w:rPr>
        <w:t>3:25b–26</w:t>
      </w:r>
      <w:r w:rsidR="00C91697" w:rsidRPr="003809DA">
        <w:rPr>
          <w:rFonts w:cstheme="minorHAnsi"/>
          <w:kern w:val="0"/>
          <w:sz w:val="28"/>
          <w:szCs w:val="28"/>
        </w:rPr>
        <w:t xml:space="preserve">. God’s purpose in Christ’s death was </w:t>
      </w:r>
      <w:r w:rsidR="00C91697" w:rsidRPr="003809DA">
        <w:rPr>
          <w:rFonts w:cstheme="minorHAnsi"/>
          <w:b/>
          <w:kern w:val="0"/>
          <w:sz w:val="28"/>
          <w:szCs w:val="28"/>
        </w:rPr>
        <w:t>to demonstrate His justice</w:t>
      </w:r>
      <w:r w:rsidR="00C91697" w:rsidRPr="003809DA">
        <w:rPr>
          <w:rFonts w:cstheme="minorHAnsi"/>
          <w:kern w:val="0"/>
          <w:sz w:val="28"/>
          <w:szCs w:val="28"/>
        </w:rPr>
        <w:t xml:space="preserve"> (i.e., God’s own judicial righteousness, </w:t>
      </w:r>
      <w:proofErr w:type="spellStart"/>
      <w:r w:rsidR="00C91697" w:rsidRPr="003809DA">
        <w:rPr>
          <w:rFonts w:cstheme="minorHAnsi"/>
          <w:i/>
          <w:kern w:val="0"/>
          <w:sz w:val="28"/>
          <w:szCs w:val="28"/>
        </w:rPr>
        <w:t>dikaiosynēs</w:t>
      </w:r>
      <w:proofErr w:type="spellEnd"/>
      <w:r w:rsidR="00C91697" w:rsidRPr="003809DA">
        <w:rPr>
          <w:rFonts w:cstheme="minorHAnsi"/>
          <w:kern w:val="0"/>
          <w:sz w:val="28"/>
          <w:szCs w:val="28"/>
        </w:rPr>
        <w:t xml:space="preserve">; cf. comments on 1:17) </w:t>
      </w:r>
      <w:r w:rsidR="00C91697" w:rsidRPr="003809DA">
        <w:rPr>
          <w:rFonts w:cstheme="minorHAnsi"/>
          <w:b/>
          <w:kern w:val="0"/>
          <w:sz w:val="28"/>
          <w:szCs w:val="28"/>
        </w:rPr>
        <w:t>because in</w:t>
      </w:r>
      <w:r>
        <w:rPr>
          <w:rFonts w:cstheme="minorHAnsi"/>
          <w:b/>
          <w:kern w:val="0"/>
          <w:sz w:val="28"/>
          <w:szCs w:val="28"/>
        </w:rPr>
        <w:t xml:space="preserve"> </w:t>
      </w:r>
      <w:r w:rsidR="00C91697" w:rsidRPr="003809DA">
        <w:rPr>
          <w:rFonts w:cstheme="minorHAnsi"/>
          <w:kern w:val="0"/>
          <w:sz w:val="28"/>
          <w:szCs w:val="28"/>
          <w:vertAlign w:val="superscript"/>
        </w:rPr>
        <w:footnoteReference w:id="18"/>
      </w:r>
      <w:r>
        <w:rPr>
          <w:rFonts w:cstheme="minorHAnsi"/>
          <w:b/>
          <w:kern w:val="0"/>
          <w:sz w:val="28"/>
          <w:szCs w:val="28"/>
        </w:rPr>
        <w:t xml:space="preserve"> </w:t>
      </w:r>
      <w:r w:rsidR="00C91697" w:rsidRPr="003809DA">
        <w:rPr>
          <w:rFonts w:cstheme="minorHAnsi"/>
          <w:b/>
          <w:kern w:val="0"/>
          <w:sz w:val="28"/>
          <w:szCs w:val="28"/>
        </w:rPr>
        <w:t>His forbearance</w:t>
      </w:r>
      <w:r w:rsidR="00C91697" w:rsidRPr="003809DA">
        <w:rPr>
          <w:rFonts w:cstheme="minorHAnsi"/>
          <w:kern w:val="0"/>
          <w:sz w:val="28"/>
          <w:szCs w:val="28"/>
        </w:rPr>
        <w:t xml:space="preserve"> (</w:t>
      </w:r>
      <w:proofErr w:type="spellStart"/>
      <w:r w:rsidR="00C91697" w:rsidRPr="003809DA">
        <w:rPr>
          <w:rFonts w:cstheme="minorHAnsi"/>
          <w:i/>
          <w:kern w:val="0"/>
          <w:sz w:val="28"/>
          <w:szCs w:val="28"/>
        </w:rPr>
        <w:t>anochē</w:t>
      </w:r>
      <w:proofErr w:type="spellEnd"/>
      <w:r w:rsidR="00C91697" w:rsidRPr="003809DA">
        <w:rPr>
          <w:rFonts w:cstheme="minorHAnsi"/>
          <w:kern w:val="0"/>
          <w:sz w:val="28"/>
          <w:szCs w:val="28"/>
        </w:rPr>
        <w:t xml:space="preserve">, “holding back, delay”) </w:t>
      </w:r>
      <w:r w:rsidR="00C91697" w:rsidRPr="003809DA">
        <w:rPr>
          <w:rFonts w:cstheme="minorHAnsi"/>
          <w:b/>
          <w:kern w:val="0"/>
          <w:sz w:val="28"/>
          <w:szCs w:val="28"/>
        </w:rPr>
        <w:t xml:space="preserve">He had left the sins </w:t>
      </w:r>
      <w:r w:rsidR="00C91697" w:rsidRPr="003809DA">
        <w:rPr>
          <w:rFonts w:cstheme="minorHAnsi"/>
          <w:b/>
          <w:kern w:val="0"/>
          <w:sz w:val="28"/>
          <w:szCs w:val="28"/>
        </w:rPr>
        <w:lastRenderedPageBreak/>
        <w:t>committed beforehand unpunished</w:t>
      </w:r>
      <w:r w:rsidR="00C91697" w:rsidRPr="003809DA">
        <w:rPr>
          <w:rFonts w:cstheme="minorHAnsi"/>
          <w:kern w:val="0"/>
          <w:sz w:val="28"/>
          <w:szCs w:val="28"/>
        </w:rPr>
        <w:t xml:space="preserve"> (cf. Acts 17:30). Why did God not always punish sins in the past? Does this mean He is not righteous after all? Previously Paul said God was forbearing because He wanted to lead people to repent (Rom. 2:4). Here God is said to be forbearing because He anticipated His provision for sins in the death of Jesus Christ. Such forbearance was </w:t>
      </w:r>
      <w:proofErr w:type="gramStart"/>
      <w:r w:rsidR="00C91697" w:rsidRPr="003809DA">
        <w:rPr>
          <w:rFonts w:cstheme="minorHAnsi"/>
          <w:kern w:val="0"/>
          <w:sz w:val="28"/>
          <w:szCs w:val="28"/>
        </w:rPr>
        <w:t>an evidence</w:t>
      </w:r>
      <w:proofErr w:type="gramEnd"/>
      <w:r w:rsidR="00C91697" w:rsidRPr="003809DA">
        <w:rPr>
          <w:rFonts w:cstheme="minorHAnsi"/>
          <w:kern w:val="0"/>
          <w:sz w:val="28"/>
          <w:szCs w:val="28"/>
        </w:rPr>
        <w:t xml:space="preserve"> of His grace (cf. Acts 14:16; 17:30), not of His injustice.</w:t>
      </w:r>
    </w:p>
    <w:p w14:paraId="4374777B" w14:textId="77777777" w:rsidR="003C5B6C" w:rsidRPr="003809DA" w:rsidRDefault="003C5B6C" w:rsidP="00E84C20">
      <w:pPr>
        <w:autoSpaceDE w:val="0"/>
        <w:autoSpaceDN w:val="0"/>
        <w:adjustRightInd w:val="0"/>
        <w:spacing w:after="0" w:line="360" w:lineRule="auto"/>
        <w:rPr>
          <w:rFonts w:cstheme="minorHAnsi"/>
          <w:kern w:val="0"/>
          <w:sz w:val="28"/>
          <w:szCs w:val="28"/>
        </w:rPr>
      </w:pPr>
    </w:p>
    <w:p w14:paraId="6B13B69C" w14:textId="77777777" w:rsidR="00C91697" w:rsidRPr="003809DA" w:rsidRDefault="00C91697"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Paul was so insistent that God’s righteousness be recognized that (Rom. 3:26) he repeated (from v. 25) the words </w:t>
      </w:r>
      <w:r w:rsidRPr="003809DA">
        <w:rPr>
          <w:rFonts w:cstheme="minorHAnsi"/>
          <w:b/>
          <w:kern w:val="0"/>
          <w:sz w:val="28"/>
          <w:szCs w:val="28"/>
        </w:rPr>
        <w:t>to demonstrate His justice</w:t>
      </w:r>
      <w:r w:rsidRPr="003809DA">
        <w:rPr>
          <w:rFonts w:cstheme="minorHAnsi"/>
          <w:kern w:val="0"/>
          <w:sz w:val="28"/>
          <w:szCs w:val="28"/>
        </w:rPr>
        <w:t xml:space="preserve"> (</w:t>
      </w:r>
      <w:proofErr w:type="spellStart"/>
      <w:r w:rsidRPr="003809DA">
        <w:rPr>
          <w:rFonts w:cstheme="minorHAnsi"/>
          <w:i/>
          <w:kern w:val="0"/>
          <w:sz w:val="28"/>
          <w:szCs w:val="28"/>
        </w:rPr>
        <w:t>dikaiosynēs</w:t>
      </w:r>
      <w:proofErr w:type="spellEnd"/>
      <w:r w:rsidRPr="003809DA">
        <w:rPr>
          <w:rFonts w:cstheme="minorHAnsi"/>
          <w:kern w:val="0"/>
          <w:sz w:val="28"/>
          <w:szCs w:val="28"/>
        </w:rPr>
        <w:t xml:space="preserve">, “righteousness”). God’s purpose in the redemptive and propitiatory death of Jesus Christ was so that He could </w:t>
      </w:r>
      <w:r w:rsidRPr="003809DA">
        <w:rPr>
          <w:rFonts w:cstheme="minorHAnsi"/>
          <w:b/>
          <w:kern w:val="0"/>
          <w:sz w:val="28"/>
          <w:szCs w:val="28"/>
        </w:rPr>
        <w:t>be</w:t>
      </w:r>
      <w:r w:rsidRPr="003809DA">
        <w:rPr>
          <w:rFonts w:cstheme="minorHAnsi"/>
          <w:kern w:val="0"/>
          <w:sz w:val="28"/>
          <w:szCs w:val="28"/>
        </w:rPr>
        <w:t xml:space="preserve"> seen to be </w:t>
      </w:r>
      <w:r w:rsidRPr="003809DA">
        <w:rPr>
          <w:rFonts w:cstheme="minorHAnsi"/>
          <w:b/>
          <w:kern w:val="0"/>
          <w:sz w:val="28"/>
          <w:szCs w:val="28"/>
        </w:rPr>
        <w:t>just</w:t>
      </w:r>
      <w:r w:rsidRPr="003809DA">
        <w:rPr>
          <w:rFonts w:cstheme="minorHAnsi"/>
          <w:kern w:val="0"/>
          <w:sz w:val="28"/>
          <w:szCs w:val="28"/>
        </w:rPr>
        <w:t xml:space="preserve"> (</w:t>
      </w:r>
      <w:proofErr w:type="spellStart"/>
      <w:r w:rsidRPr="003809DA">
        <w:rPr>
          <w:rFonts w:cstheme="minorHAnsi"/>
          <w:i/>
          <w:kern w:val="0"/>
          <w:sz w:val="28"/>
          <w:szCs w:val="28"/>
        </w:rPr>
        <w:t>dikaion</w:t>
      </w:r>
      <w:proofErr w:type="spellEnd"/>
      <w:r w:rsidRPr="003809DA">
        <w:rPr>
          <w:rFonts w:cstheme="minorHAnsi"/>
          <w:kern w:val="0"/>
          <w:sz w:val="28"/>
          <w:szCs w:val="28"/>
        </w:rPr>
        <w:t xml:space="preserve">, “righteous”) </w:t>
      </w:r>
      <w:r w:rsidRPr="003809DA">
        <w:rPr>
          <w:rFonts w:cstheme="minorHAnsi"/>
          <w:b/>
          <w:kern w:val="0"/>
          <w:sz w:val="28"/>
          <w:szCs w:val="28"/>
        </w:rPr>
        <w:t>and the One who justifies</w:t>
      </w:r>
      <w:r w:rsidRPr="003809DA">
        <w:rPr>
          <w:rFonts w:cstheme="minorHAnsi"/>
          <w:kern w:val="0"/>
          <w:sz w:val="28"/>
          <w:szCs w:val="28"/>
        </w:rPr>
        <w:t xml:space="preserve"> (</w:t>
      </w:r>
      <w:proofErr w:type="spellStart"/>
      <w:r w:rsidRPr="003809DA">
        <w:rPr>
          <w:rFonts w:cstheme="minorHAnsi"/>
          <w:i/>
          <w:kern w:val="0"/>
          <w:sz w:val="28"/>
          <w:szCs w:val="28"/>
        </w:rPr>
        <w:t>dikaiounta</w:t>
      </w:r>
      <w:proofErr w:type="spellEnd"/>
      <w:r w:rsidRPr="003809DA">
        <w:rPr>
          <w:rFonts w:cstheme="minorHAnsi"/>
          <w:kern w:val="0"/>
          <w:sz w:val="28"/>
          <w:szCs w:val="28"/>
        </w:rPr>
        <w:t xml:space="preserve">, “the One who declares righteous”) </w:t>
      </w:r>
      <w:r w:rsidRPr="003809DA">
        <w:rPr>
          <w:rFonts w:cstheme="minorHAnsi"/>
          <w:b/>
          <w:kern w:val="0"/>
          <w:sz w:val="28"/>
          <w:szCs w:val="28"/>
        </w:rPr>
        <w:t>the man who has faith in Jesus</w:t>
      </w:r>
      <w:r w:rsidRPr="003809DA">
        <w:rPr>
          <w:rFonts w:cstheme="minorHAnsi"/>
          <w:kern w:val="0"/>
          <w:sz w:val="28"/>
          <w:szCs w:val="28"/>
        </w:rPr>
        <w:t>. God’s divine dilemma was how to satisfy His own righteousness and its demands against sinful people, and at the same time how to demonstrate His grace, love, and mercy to restore rebellious, alienated creatures to Himself. The solution was the sacrifice of Jesus Christ, God’s incarnate Son, and the acceptance by faith of that provision by individual sinners. Christ’s death vindicated God’s own righteousness (He is just because sin was “paid for”) and enables God to declare every believing sinner righteous.</w:t>
      </w:r>
    </w:p>
    <w:p w14:paraId="227885AB" w14:textId="77777777" w:rsidR="008F48A0" w:rsidRDefault="008F48A0" w:rsidP="00E84C20">
      <w:pPr>
        <w:autoSpaceDE w:val="0"/>
        <w:autoSpaceDN w:val="0"/>
        <w:adjustRightInd w:val="0"/>
        <w:spacing w:after="0" w:line="360" w:lineRule="auto"/>
        <w:rPr>
          <w:rFonts w:cstheme="minorHAnsi"/>
          <w:kern w:val="0"/>
          <w:sz w:val="28"/>
          <w:szCs w:val="28"/>
        </w:rPr>
      </w:pPr>
    </w:p>
    <w:p w14:paraId="6E5179A0" w14:textId="70F67370" w:rsidR="00C91697" w:rsidRPr="003809DA" w:rsidRDefault="008F48A0" w:rsidP="00E84C20">
      <w:pPr>
        <w:autoSpaceDE w:val="0"/>
        <w:autoSpaceDN w:val="0"/>
        <w:adjustRightInd w:val="0"/>
        <w:spacing w:after="0" w:line="360" w:lineRule="auto"/>
        <w:rPr>
          <w:rFonts w:cstheme="minorHAnsi"/>
          <w:kern w:val="0"/>
          <w:sz w:val="28"/>
          <w:szCs w:val="28"/>
        </w:rPr>
      </w:pPr>
      <w:r w:rsidRPr="003C5B6C">
        <w:rPr>
          <w:rFonts w:cstheme="minorHAnsi"/>
          <w:b/>
          <w:iCs/>
          <w:sz w:val="28"/>
          <w:szCs w:val="28"/>
          <w:highlight w:val="lightGray"/>
        </w:rPr>
        <w:t>Romans</w:t>
      </w:r>
      <w:r w:rsidRPr="003C5B6C">
        <w:rPr>
          <w:rFonts w:cstheme="minorHAnsi"/>
          <w:b/>
          <w:kern w:val="0"/>
          <w:sz w:val="28"/>
          <w:szCs w:val="28"/>
          <w:highlight w:val="lightGray"/>
        </w:rPr>
        <w:t xml:space="preserve"> </w:t>
      </w:r>
      <w:r w:rsidR="00C91697" w:rsidRPr="003C5B6C">
        <w:rPr>
          <w:rFonts w:cstheme="minorHAnsi"/>
          <w:b/>
          <w:kern w:val="0"/>
          <w:sz w:val="28"/>
          <w:szCs w:val="28"/>
          <w:highlight w:val="lightGray"/>
        </w:rPr>
        <w:t>3:27–28</w:t>
      </w:r>
      <w:r w:rsidR="00C91697" w:rsidRPr="003809DA">
        <w:rPr>
          <w:rFonts w:cstheme="minorHAnsi"/>
          <w:kern w:val="0"/>
          <w:sz w:val="28"/>
          <w:szCs w:val="28"/>
        </w:rPr>
        <w:t xml:space="preserve">. After explaining God’s provided righteousness for sinners, Paul considered five questions (in Gr.) which he anticipated his readers might ask. Two are in verse 27, two in verse 29, and the other in verse 31. The first is, </w:t>
      </w:r>
      <w:r w:rsidR="00C91697" w:rsidRPr="003809DA">
        <w:rPr>
          <w:rFonts w:cstheme="minorHAnsi"/>
          <w:b/>
          <w:kern w:val="0"/>
          <w:sz w:val="28"/>
          <w:szCs w:val="28"/>
        </w:rPr>
        <w:t>Where, then is boasting?</w:t>
      </w:r>
      <w:r w:rsidR="00C91697" w:rsidRPr="003809DA">
        <w:rPr>
          <w:rFonts w:cstheme="minorHAnsi"/>
          <w:kern w:val="0"/>
          <w:sz w:val="28"/>
          <w:szCs w:val="28"/>
        </w:rPr>
        <w:t xml:space="preserve"> How can Jews have any boasting in their special position? (2:17–20, 23) Paul’s response was abrupt: </w:t>
      </w:r>
      <w:r w:rsidR="00C91697" w:rsidRPr="003809DA">
        <w:rPr>
          <w:rFonts w:cstheme="minorHAnsi"/>
          <w:b/>
          <w:kern w:val="0"/>
          <w:sz w:val="28"/>
          <w:szCs w:val="28"/>
        </w:rPr>
        <w:t>It is excluded</w:t>
      </w:r>
      <w:r w:rsidR="00C91697" w:rsidRPr="003809DA">
        <w:rPr>
          <w:rFonts w:cstheme="minorHAnsi"/>
          <w:kern w:val="0"/>
          <w:sz w:val="28"/>
          <w:szCs w:val="28"/>
        </w:rPr>
        <w:t xml:space="preserve"> (“completely shut out”).</w:t>
      </w:r>
    </w:p>
    <w:p w14:paraId="0B8D9276" w14:textId="77777777" w:rsidR="008F48A0" w:rsidRDefault="008F48A0" w:rsidP="00E84C20">
      <w:pPr>
        <w:autoSpaceDE w:val="0"/>
        <w:autoSpaceDN w:val="0"/>
        <w:adjustRightInd w:val="0"/>
        <w:spacing w:after="0" w:line="360" w:lineRule="auto"/>
        <w:rPr>
          <w:rFonts w:cstheme="minorHAnsi"/>
          <w:kern w:val="0"/>
          <w:sz w:val="28"/>
          <w:szCs w:val="28"/>
        </w:rPr>
      </w:pPr>
    </w:p>
    <w:p w14:paraId="5485A2C4" w14:textId="66187C54" w:rsidR="00C91697" w:rsidRPr="003809DA" w:rsidRDefault="00C91697"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 xml:space="preserve">Since justification is by grace (3:24) through faith (vv. 22, 25–26), boasting because of one’s accomplishments (works) is ruled out. This prompted a second question: </w:t>
      </w:r>
      <w:r w:rsidRPr="003809DA">
        <w:rPr>
          <w:rFonts w:cstheme="minorHAnsi"/>
          <w:b/>
          <w:kern w:val="0"/>
          <w:sz w:val="28"/>
          <w:szCs w:val="28"/>
        </w:rPr>
        <w:t>On what principle?</w:t>
      </w:r>
      <w:r w:rsidRPr="003809DA">
        <w:rPr>
          <w:rFonts w:cstheme="minorHAnsi"/>
          <w:kern w:val="0"/>
          <w:sz w:val="28"/>
          <w:szCs w:val="28"/>
        </w:rPr>
        <w:t xml:space="preserve"> (“Law” here in the Gr. means “principle.”) </w:t>
      </w:r>
      <w:r w:rsidRPr="003809DA">
        <w:rPr>
          <w:rFonts w:cstheme="minorHAnsi"/>
          <w:b/>
          <w:kern w:val="0"/>
          <w:sz w:val="28"/>
          <w:szCs w:val="28"/>
        </w:rPr>
        <w:t>On that of observing the Law?</w:t>
      </w:r>
      <w:r w:rsidRPr="003809DA">
        <w:rPr>
          <w:rFonts w:cstheme="minorHAnsi"/>
          <w:kern w:val="0"/>
          <w:sz w:val="28"/>
          <w:szCs w:val="28"/>
        </w:rPr>
        <w:t xml:space="preserve"> (lit., “through works”) Paul’s response was, </w:t>
      </w:r>
      <w:r w:rsidRPr="003809DA">
        <w:rPr>
          <w:rFonts w:cstheme="minorHAnsi"/>
          <w:b/>
          <w:kern w:val="0"/>
          <w:sz w:val="28"/>
          <w:szCs w:val="28"/>
        </w:rPr>
        <w:t>No</w:t>
      </w:r>
      <w:r w:rsidRPr="003809DA">
        <w:rPr>
          <w:rFonts w:cstheme="minorHAnsi"/>
          <w:kern w:val="0"/>
          <w:sz w:val="28"/>
          <w:szCs w:val="28"/>
        </w:rPr>
        <w:t xml:space="preserve"> (lit., “not at all,” an intensive form), </w:t>
      </w:r>
      <w:r w:rsidRPr="003809DA">
        <w:rPr>
          <w:rFonts w:cstheme="minorHAnsi"/>
          <w:b/>
          <w:kern w:val="0"/>
          <w:sz w:val="28"/>
          <w:szCs w:val="28"/>
        </w:rPr>
        <w:t>but on that of faith</w:t>
      </w:r>
      <w:r w:rsidRPr="003809DA">
        <w:rPr>
          <w:rFonts w:cstheme="minorHAnsi"/>
          <w:kern w:val="0"/>
          <w:sz w:val="28"/>
          <w:szCs w:val="28"/>
        </w:rPr>
        <w:t xml:space="preserve">. Doing works (i.e., observing the Law) is no basis for boasting for the Law cannot justify. It was not given for that purpose (cf. v. 20). </w:t>
      </w:r>
      <w:r w:rsidRPr="003C5B6C">
        <w:rPr>
          <w:rFonts w:cstheme="minorHAnsi"/>
          <w:kern w:val="0"/>
          <w:sz w:val="28"/>
          <w:szCs w:val="28"/>
          <w:highlight w:val="lightGray"/>
        </w:rPr>
        <w:t xml:space="preserve">The apostle then summarized, </w:t>
      </w:r>
      <w:r w:rsidRPr="003C5B6C">
        <w:rPr>
          <w:rFonts w:cstheme="minorHAnsi"/>
          <w:b/>
          <w:kern w:val="0"/>
          <w:sz w:val="28"/>
          <w:szCs w:val="28"/>
          <w:highlight w:val="lightGray"/>
        </w:rPr>
        <w:t>For</w:t>
      </w:r>
      <w:r w:rsidR="003C5B6C" w:rsidRPr="003C5B6C">
        <w:rPr>
          <w:rFonts w:cstheme="minorHAnsi"/>
          <w:b/>
          <w:kern w:val="0"/>
          <w:sz w:val="28"/>
          <w:szCs w:val="28"/>
          <w:highlight w:val="lightGray"/>
        </w:rPr>
        <w:t>,</w:t>
      </w:r>
      <w:r w:rsidRPr="003C5B6C">
        <w:rPr>
          <w:rFonts w:cstheme="minorHAnsi"/>
          <w:b/>
          <w:kern w:val="0"/>
          <w:sz w:val="28"/>
          <w:szCs w:val="28"/>
          <w:highlight w:val="lightGray"/>
        </w:rPr>
        <w:t xml:space="preserve"> we maintain</w:t>
      </w:r>
      <w:r w:rsidRPr="003C5B6C">
        <w:rPr>
          <w:rFonts w:cstheme="minorHAnsi"/>
          <w:kern w:val="0"/>
          <w:sz w:val="28"/>
          <w:szCs w:val="28"/>
          <w:highlight w:val="lightGray"/>
        </w:rPr>
        <w:t xml:space="preserve"> (the verb </w:t>
      </w:r>
      <w:proofErr w:type="spellStart"/>
      <w:r w:rsidRPr="003C5B6C">
        <w:rPr>
          <w:rFonts w:cstheme="minorHAnsi"/>
          <w:i/>
          <w:kern w:val="0"/>
          <w:sz w:val="28"/>
          <w:szCs w:val="28"/>
          <w:highlight w:val="lightGray"/>
        </w:rPr>
        <w:t>logizometha</w:t>
      </w:r>
      <w:proofErr w:type="spellEnd"/>
      <w:r w:rsidRPr="003C5B6C">
        <w:rPr>
          <w:rFonts w:cstheme="minorHAnsi"/>
          <w:kern w:val="0"/>
          <w:sz w:val="28"/>
          <w:szCs w:val="28"/>
          <w:highlight w:val="lightGray"/>
        </w:rPr>
        <w:t xml:space="preserve">, “to reckon,” here has the idea of coming to a settled conclusion) </w:t>
      </w:r>
      <w:r w:rsidRPr="003C5B6C">
        <w:rPr>
          <w:rFonts w:cstheme="minorHAnsi"/>
          <w:b/>
          <w:kern w:val="0"/>
          <w:sz w:val="28"/>
          <w:szCs w:val="28"/>
          <w:highlight w:val="lightGray"/>
        </w:rPr>
        <w:t>that a man is justified</w:t>
      </w:r>
      <w:r w:rsidRPr="003C5B6C">
        <w:rPr>
          <w:rFonts w:cstheme="minorHAnsi"/>
          <w:kern w:val="0"/>
          <w:sz w:val="28"/>
          <w:szCs w:val="28"/>
          <w:highlight w:val="lightGray"/>
        </w:rPr>
        <w:t xml:space="preserve"> (“declared righteous”) </w:t>
      </w:r>
      <w:r w:rsidRPr="003C5B6C">
        <w:rPr>
          <w:rFonts w:cstheme="minorHAnsi"/>
          <w:b/>
          <w:kern w:val="0"/>
          <w:sz w:val="28"/>
          <w:szCs w:val="28"/>
          <w:highlight w:val="lightGray"/>
        </w:rPr>
        <w:t>by faith</w:t>
      </w:r>
      <w:r w:rsidRPr="003C5B6C">
        <w:rPr>
          <w:rFonts w:cstheme="minorHAnsi"/>
          <w:kern w:val="0"/>
          <w:sz w:val="28"/>
          <w:szCs w:val="28"/>
          <w:highlight w:val="lightGray"/>
        </w:rPr>
        <w:t xml:space="preserve"> (cf. vv. 22, 25–27) </w:t>
      </w:r>
      <w:r w:rsidRPr="003C5B6C">
        <w:rPr>
          <w:rFonts w:cstheme="minorHAnsi"/>
          <w:b/>
          <w:kern w:val="0"/>
          <w:sz w:val="28"/>
          <w:szCs w:val="28"/>
          <w:highlight w:val="lightGray"/>
        </w:rPr>
        <w:t>apart from observing the Law</w:t>
      </w:r>
      <w:r w:rsidRPr="003C5B6C">
        <w:rPr>
          <w:rFonts w:cstheme="minorHAnsi"/>
          <w:kern w:val="0"/>
          <w:sz w:val="28"/>
          <w:szCs w:val="28"/>
          <w:highlight w:val="lightGray"/>
        </w:rPr>
        <w:t xml:space="preserve"> (lit., “apart from </w:t>
      </w:r>
      <w:r w:rsidRPr="003C5B6C">
        <w:rPr>
          <w:rFonts w:cstheme="minorHAnsi"/>
          <w:kern w:val="0"/>
          <w:sz w:val="28"/>
          <w:szCs w:val="28"/>
          <w:highlight w:val="lightGray"/>
          <w:vertAlign w:val="superscript"/>
        </w:rPr>
        <w:footnoteReference w:id="19"/>
      </w:r>
      <w:r w:rsidR="008F48A0" w:rsidRPr="003C5B6C">
        <w:rPr>
          <w:rFonts w:cstheme="minorHAnsi"/>
          <w:kern w:val="0"/>
          <w:sz w:val="28"/>
          <w:szCs w:val="28"/>
          <w:highlight w:val="lightGray"/>
        </w:rPr>
        <w:t xml:space="preserve"> </w:t>
      </w:r>
      <w:r w:rsidRPr="003C5B6C">
        <w:rPr>
          <w:rFonts w:cstheme="minorHAnsi"/>
          <w:kern w:val="0"/>
          <w:sz w:val="28"/>
          <w:szCs w:val="28"/>
          <w:highlight w:val="lightGray"/>
        </w:rPr>
        <w:t>works of Law”).</w:t>
      </w:r>
    </w:p>
    <w:p w14:paraId="417A201D" w14:textId="77777777" w:rsidR="008F48A0" w:rsidRDefault="008F48A0" w:rsidP="00E84C20">
      <w:pPr>
        <w:autoSpaceDE w:val="0"/>
        <w:autoSpaceDN w:val="0"/>
        <w:adjustRightInd w:val="0"/>
        <w:spacing w:after="0" w:line="360" w:lineRule="auto"/>
        <w:rPr>
          <w:rFonts w:cstheme="minorHAnsi"/>
          <w:kern w:val="0"/>
          <w:sz w:val="28"/>
          <w:szCs w:val="28"/>
        </w:rPr>
      </w:pPr>
    </w:p>
    <w:p w14:paraId="25C21B70" w14:textId="546689C4" w:rsidR="00C91697" w:rsidRDefault="008F48A0" w:rsidP="00E84C20">
      <w:pPr>
        <w:autoSpaceDE w:val="0"/>
        <w:autoSpaceDN w:val="0"/>
        <w:adjustRightInd w:val="0"/>
        <w:spacing w:after="0" w:line="360" w:lineRule="auto"/>
        <w:rPr>
          <w:rFonts w:cstheme="minorHAnsi"/>
          <w:b/>
          <w:kern w:val="0"/>
          <w:sz w:val="28"/>
          <w:szCs w:val="28"/>
        </w:rPr>
      </w:pPr>
      <w:r w:rsidRPr="003C5B6C">
        <w:rPr>
          <w:rFonts w:cstheme="minorHAnsi"/>
          <w:b/>
          <w:iCs/>
          <w:sz w:val="28"/>
          <w:szCs w:val="28"/>
          <w:highlight w:val="lightGray"/>
        </w:rPr>
        <w:t>Romans</w:t>
      </w:r>
      <w:r w:rsidRPr="003C5B6C">
        <w:rPr>
          <w:rFonts w:cstheme="minorHAnsi"/>
          <w:b/>
          <w:kern w:val="0"/>
          <w:sz w:val="28"/>
          <w:szCs w:val="28"/>
          <w:highlight w:val="lightGray"/>
        </w:rPr>
        <w:t xml:space="preserve"> </w:t>
      </w:r>
      <w:r w:rsidR="00C91697" w:rsidRPr="003C5B6C">
        <w:rPr>
          <w:rFonts w:cstheme="minorHAnsi"/>
          <w:b/>
          <w:kern w:val="0"/>
          <w:sz w:val="28"/>
          <w:szCs w:val="28"/>
          <w:highlight w:val="lightGray"/>
        </w:rPr>
        <w:t>3:29–30</w:t>
      </w:r>
      <w:r w:rsidR="00C91697" w:rsidRPr="003809DA">
        <w:rPr>
          <w:rFonts w:cstheme="minorHAnsi"/>
          <w:kern w:val="0"/>
          <w:sz w:val="28"/>
          <w:szCs w:val="28"/>
        </w:rPr>
        <w:t xml:space="preserve">. The next two questions cover the same issue of Jewish distinctiveness from a different angle. Because the Gentiles worshiped false gods through idols, the Jews concluded that Yahweh, the true and living God (Jer. 10:10), was </w:t>
      </w:r>
      <w:r w:rsidR="00C91697" w:rsidRPr="003809DA">
        <w:rPr>
          <w:rFonts w:cstheme="minorHAnsi"/>
          <w:b/>
          <w:kern w:val="0"/>
          <w:sz w:val="28"/>
          <w:szCs w:val="28"/>
        </w:rPr>
        <w:t>the God of Jews only</w:t>
      </w:r>
      <w:r w:rsidR="00C91697" w:rsidRPr="003809DA">
        <w:rPr>
          <w:rFonts w:cstheme="minorHAnsi"/>
          <w:kern w:val="0"/>
          <w:sz w:val="28"/>
          <w:szCs w:val="28"/>
        </w:rPr>
        <w:t>. That was true in the sense that the Jews were the only people who acknowledged and worshiped Yahweh (except for a few proselyte Gentiles who joined with Judaism). But in reality</w:t>
      </w:r>
      <w:r w:rsidR="003C5B6C">
        <w:rPr>
          <w:rFonts w:cstheme="minorHAnsi"/>
          <w:kern w:val="0"/>
          <w:sz w:val="28"/>
          <w:szCs w:val="28"/>
        </w:rPr>
        <w:t>,</w:t>
      </w:r>
      <w:r w:rsidR="00C91697" w:rsidRPr="003809DA">
        <w:rPr>
          <w:rFonts w:cstheme="minorHAnsi"/>
          <w:kern w:val="0"/>
          <w:sz w:val="28"/>
          <w:szCs w:val="28"/>
        </w:rPr>
        <w:t xml:space="preserve"> Yahweh, as the Creator and Sovereign of all people, is the God of all people. Before God called Abraham and his descendants in the nation Israel to be His Chosen People (Deut. 7:6) God dealt equally with all people. And even after God’s choice of Israel to be His special people, God made it plain (e.g., in the Book of Jonah) that He is </w:t>
      </w:r>
      <w:r w:rsidR="00C91697" w:rsidRPr="003809DA">
        <w:rPr>
          <w:rFonts w:cstheme="minorHAnsi"/>
          <w:b/>
          <w:kern w:val="0"/>
          <w:sz w:val="28"/>
          <w:szCs w:val="28"/>
        </w:rPr>
        <w:t>the God of</w:t>
      </w:r>
      <w:r w:rsidR="00C91697" w:rsidRPr="003809DA">
        <w:rPr>
          <w:rFonts w:cstheme="minorHAnsi"/>
          <w:kern w:val="0"/>
          <w:sz w:val="28"/>
          <w:szCs w:val="28"/>
        </w:rPr>
        <w:t xml:space="preserve"> everyone, </w:t>
      </w:r>
      <w:r w:rsidR="00C91697" w:rsidRPr="003809DA">
        <w:rPr>
          <w:rFonts w:cstheme="minorHAnsi"/>
          <w:b/>
          <w:kern w:val="0"/>
          <w:sz w:val="28"/>
          <w:szCs w:val="28"/>
        </w:rPr>
        <w:t>Gentiles</w:t>
      </w:r>
      <w:r w:rsidR="00C91697" w:rsidRPr="003809DA">
        <w:rPr>
          <w:rFonts w:cstheme="minorHAnsi"/>
          <w:kern w:val="0"/>
          <w:sz w:val="28"/>
          <w:szCs w:val="28"/>
        </w:rPr>
        <w:t xml:space="preserve"> as well as Jews. And now since there is “no difference” </w:t>
      </w:r>
      <w:r w:rsidR="00C91697" w:rsidRPr="003809DA">
        <w:rPr>
          <w:rFonts w:cstheme="minorHAnsi"/>
          <w:kern w:val="0"/>
          <w:sz w:val="28"/>
          <w:szCs w:val="28"/>
        </w:rPr>
        <w:lastRenderedPageBreak/>
        <w:t xml:space="preserve">among people for all are sinners (Rom. 3:23) and since the basis for salvation has been provided in the sacrificial death of Jesus Christ, God deals with everyone on the same basis. </w:t>
      </w:r>
      <w:proofErr w:type="gramStart"/>
      <w:r w:rsidR="00C91697" w:rsidRPr="003809DA">
        <w:rPr>
          <w:rFonts w:cstheme="minorHAnsi"/>
          <w:kern w:val="0"/>
          <w:sz w:val="28"/>
          <w:szCs w:val="28"/>
        </w:rPr>
        <w:t>Thus</w:t>
      </w:r>
      <w:proofErr w:type="gramEnd"/>
      <w:r w:rsidR="00C91697" w:rsidRPr="003809DA">
        <w:rPr>
          <w:rFonts w:cstheme="minorHAnsi"/>
          <w:kern w:val="0"/>
          <w:sz w:val="28"/>
          <w:szCs w:val="28"/>
        </w:rPr>
        <w:t xml:space="preserve"> </w:t>
      </w:r>
      <w:r w:rsidR="00C91697" w:rsidRPr="003809DA">
        <w:rPr>
          <w:rFonts w:cstheme="minorHAnsi"/>
          <w:b/>
          <w:kern w:val="0"/>
          <w:sz w:val="28"/>
          <w:szCs w:val="28"/>
        </w:rPr>
        <w:t>there is only one God</w:t>
      </w:r>
      <w:r w:rsidR="00C91697" w:rsidRPr="003809DA">
        <w:rPr>
          <w:rFonts w:cstheme="minorHAnsi"/>
          <w:kern w:val="0"/>
          <w:sz w:val="28"/>
          <w:szCs w:val="28"/>
        </w:rPr>
        <w:t xml:space="preserve"> (or “God is one”). Paul no doubt had in mind here the “Shema” of Israel: “Hear, O Israel: The Lord [</w:t>
      </w:r>
      <w:r w:rsidR="00C91697" w:rsidRPr="003809DA">
        <w:rPr>
          <w:rFonts w:cstheme="minorHAnsi"/>
          <w:i/>
          <w:kern w:val="0"/>
          <w:sz w:val="28"/>
          <w:szCs w:val="28"/>
        </w:rPr>
        <w:t>Yahweh</w:t>
      </w:r>
      <w:r w:rsidR="00C91697" w:rsidRPr="003809DA">
        <w:rPr>
          <w:rFonts w:cstheme="minorHAnsi"/>
          <w:kern w:val="0"/>
          <w:sz w:val="28"/>
          <w:szCs w:val="28"/>
        </w:rPr>
        <w:t>] our God [</w:t>
      </w:r>
      <w:r w:rsidR="00C91697" w:rsidRPr="003809DA">
        <w:rPr>
          <w:rFonts w:cstheme="minorHAnsi"/>
          <w:i/>
          <w:kern w:val="0"/>
          <w:sz w:val="28"/>
          <w:szCs w:val="28"/>
        </w:rPr>
        <w:t>‘</w:t>
      </w:r>
      <w:proofErr w:type="spellStart"/>
      <w:r w:rsidR="00C91697" w:rsidRPr="003809DA">
        <w:rPr>
          <w:rFonts w:cstheme="minorHAnsi"/>
          <w:i/>
          <w:kern w:val="0"/>
          <w:sz w:val="28"/>
          <w:szCs w:val="28"/>
        </w:rPr>
        <w:t>lōhîm</w:t>
      </w:r>
      <w:proofErr w:type="spellEnd"/>
      <w:r w:rsidR="00C91697" w:rsidRPr="003809DA">
        <w:rPr>
          <w:rFonts w:cstheme="minorHAnsi"/>
          <w:kern w:val="0"/>
          <w:sz w:val="28"/>
          <w:szCs w:val="28"/>
        </w:rPr>
        <w:t>], the Lord [</w:t>
      </w:r>
      <w:r w:rsidR="00C91697" w:rsidRPr="003809DA">
        <w:rPr>
          <w:rFonts w:cstheme="minorHAnsi"/>
          <w:i/>
          <w:kern w:val="0"/>
          <w:sz w:val="28"/>
          <w:szCs w:val="28"/>
        </w:rPr>
        <w:t>Yahweh</w:t>
      </w:r>
      <w:r w:rsidR="00C91697" w:rsidRPr="003809DA">
        <w:rPr>
          <w:rFonts w:cstheme="minorHAnsi"/>
          <w:kern w:val="0"/>
          <w:sz w:val="28"/>
          <w:szCs w:val="28"/>
        </w:rPr>
        <w:t xml:space="preserve">] is One” (Deut. 6:4). This one God over both Jews and Gentiles </w:t>
      </w:r>
      <w:r w:rsidR="00C91697" w:rsidRPr="003809DA">
        <w:rPr>
          <w:rFonts w:cstheme="minorHAnsi"/>
          <w:b/>
          <w:kern w:val="0"/>
          <w:sz w:val="28"/>
          <w:szCs w:val="28"/>
        </w:rPr>
        <w:t>will justify</w:t>
      </w:r>
      <w:r w:rsidR="00C91697" w:rsidRPr="003809DA">
        <w:rPr>
          <w:rFonts w:cstheme="minorHAnsi"/>
          <w:kern w:val="0"/>
          <w:sz w:val="28"/>
          <w:szCs w:val="28"/>
        </w:rPr>
        <w:t xml:space="preserve"> all who come to Him regardless of background (</w:t>
      </w:r>
      <w:r w:rsidR="00C91697" w:rsidRPr="003809DA">
        <w:rPr>
          <w:rFonts w:cstheme="minorHAnsi"/>
          <w:b/>
          <w:kern w:val="0"/>
          <w:sz w:val="28"/>
          <w:szCs w:val="28"/>
        </w:rPr>
        <w:t>circumcised</w:t>
      </w:r>
      <w:r w:rsidR="00C91697" w:rsidRPr="003809DA">
        <w:rPr>
          <w:rFonts w:cstheme="minorHAnsi"/>
          <w:kern w:val="0"/>
          <w:sz w:val="28"/>
          <w:szCs w:val="28"/>
        </w:rPr>
        <w:t xml:space="preserve"> or </w:t>
      </w:r>
      <w:r w:rsidR="00C91697" w:rsidRPr="003809DA">
        <w:rPr>
          <w:rFonts w:cstheme="minorHAnsi"/>
          <w:b/>
          <w:kern w:val="0"/>
          <w:sz w:val="28"/>
          <w:szCs w:val="28"/>
        </w:rPr>
        <w:t>uncircumcised</w:t>
      </w:r>
      <w:r w:rsidR="00C91697" w:rsidRPr="003809DA">
        <w:rPr>
          <w:rFonts w:cstheme="minorHAnsi"/>
          <w:kern w:val="0"/>
          <w:sz w:val="28"/>
          <w:szCs w:val="28"/>
        </w:rPr>
        <w:t xml:space="preserve">) on the </w:t>
      </w:r>
      <w:r w:rsidR="00C91697" w:rsidRPr="003809DA">
        <w:rPr>
          <w:rFonts w:cstheme="minorHAnsi"/>
          <w:b/>
          <w:kern w:val="0"/>
          <w:sz w:val="28"/>
          <w:szCs w:val="28"/>
        </w:rPr>
        <w:t>same</w:t>
      </w:r>
      <w:r w:rsidR="00C91697" w:rsidRPr="003809DA">
        <w:rPr>
          <w:rFonts w:cstheme="minorHAnsi"/>
          <w:kern w:val="0"/>
          <w:sz w:val="28"/>
          <w:szCs w:val="28"/>
        </w:rPr>
        <w:t xml:space="preserve"> human condition of </w:t>
      </w:r>
      <w:r w:rsidR="00C91697" w:rsidRPr="003809DA">
        <w:rPr>
          <w:rFonts w:cstheme="minorHAnsi"/>
          <w:b/>
          <w:kern w:val="0"/>
          <w:sz w:val="28"/>
          <w:szCs w:val="28"/>
        </w:rPr>
        <w:t>faith.</w:t>
      </w:r>
    </w:p>
    <w:p w14:paraId="6E3C69C0" w14:textId="77777777" w:rsidR="003C5B6C" w:rsidRPr="003809DA" w:rsidRDefault="003C5B6C" w:rsidP="00E84C20">
      <w:pPr>
        <w:autoSpaceDE w:val="0"/>
        <w:autoSpaceDN w:val="0"/>
        <w:adjustRightInd w:val="0"/>
        <w:spacing w:after="0" w:line="360" w:lineRule="auto"/>
        <w:rPr>
          <w:rFonts w:cstheme="minorHAnsi"/>
          <w:kern w:val="0"/>
          <w:sz w:val="28"/>
          <w:szCs w:val="28"/>
        </w:rPr>
      </w:pPr>
    </w:p>
    <w:p w14:paraId="22A35030" w14:textId="316590F5" w:rsidR="00C91697" w:rsidRDefault="008F48A0" w:rsidP="00E84C20">
      <w:pPr>
        <w:autoSpaceDE w:val="0"/>
        <w:autoSpaceDN w:val="0"/>
        <w:adjustRightInd w:val="0"/>
        <w:spacing w:after="0" w:line="360" w:lineRule="auto"/>
        <w:rPr>
          <w:rFonts w:cstheme="minorHAnsi"/>
          <w:kern w:val="0"/>
          <w:sz w:val="28"/>
          <w:szCs w:val="28"/>
        </w:rPr>
      </w:pPr>
      <w:r w:rsidRPr="003C5B6C">
        <w:rPr>
          <w:rFonts w:cstheme="minorHAnsi"/>
          <w:b/>
          <w:iCs/>
          <w:sz w:val="28"/>
          <w:szCs w:val="28"/>
          <w:highlight w:val="lightGray"/>
        </w:rPr>
        <w:t>Romans</w:t>
      </w:r>
      <w:r w:rsidRPr="003C5B6C">
        <w:rPr>
          <w:rFonts w:cstheme="minorHAnsi"/>
          <w:b/>
          <w:kern w:val="0"/>
          <w:sz w:val="28"/>
          <w:szCs w:val="28"/>
          <w:highlight w:val="lightGray"/>
        </w:rPr>
        <w:t xml:space="preserve"> </w:t>
      </w:r>
      <w:r w:rsidR="00C91697" w:rsidRPr="003C5B6C">
        <w:rPr>
          <w:rFonts w:cstheme="minorHAnsi"/>
          <w:b/>
          <w:kern w:val="0"/>
          <w:sz w:val="28"/>
          <w:szCs w:val="28"/>
          <w:highlight w:val="lightGray"/>
        </w:rPr>
        <w:t>3:31</w:t>
      </w:r>
      <w:r w:rsidR="00C91697" w:rsidRPr="003809DA">
        <w:rPr>
          <w:rFonts w:cstheme="minorHAnsi"/>
          <w:kern w:val="0"/>
          <w:sz w:val="28"/>
          <w:szCs w:val="28"/>
        </w:rPr>
        <w:t xml:space="preserve">. The final question is, </w:t>
      </w:r>
      <w:proofErr w:type="gramStart"/>
      <w:r w:rsidR="00C91697" w:rsidRPr="003809DA">
        <w:rPr>
          <w:rFonts w:cstheme="minorHAnsi"/>
          <w:b/>
          <w:kern w:val="0"/>
          <w:sz w:val="28"/>
          <w:szCs w:val="28"/>
        </w:rPr>
        <w:t>Do</w:t>
      </w:r>
      <w:proofErr w:type="gramEnd"/>
      <w:r w:rsidR="00C91697" w:rsidRPr="003809DA">
        <w:rPr>
          <w:rFonts w:cstheme="minorHAnsi"/>
          <w:b/>
          <w:kern w:val="0"/>
          <w:sz w:val="28"/>
          <w:szCs w:val="28"/>
        </w:rPr>
        <w:t xml:space="preserve"> we, then, nullify the Law by this faith?</w:t>
      </w:r>
      <w:r w:rsidR="00C91697" w:rsidRPr="003809DA">
        <w:rPr>
          <w:rFonts w:cstheme="minorHAnsi"/>
          <w:kern w:val="0"/>
          <w:sz w:val="28"/>
          <w:szCs w:val="28"/>
        </w:rPr>
        <w:t xml:space="preserve"> Paul responded in his characteristic expletive, </w:t>
      </w:r>
      <w:proofErr w:type="gramStart"/>
      <w:r w:rsidR="00C91697" w:rsidRPr="003809DA">
        <w:rPr>
          <w:rFonts w:cstheme="minorHAnsi"/>
          <w:b/>
          <w:kern w:val="0"/>
          <w:sz w:val="28"/>
          <w:szCs w:val="28"/>
        </w:rPr>
        <w:t>Not</w:t>
      </w:r>
      <w:proofErr w:type="gramEnd"/>
      <w:r w:rsidR="00C91697" w:rsidRPr="003809DA">
        <w:rPr>
          <w:rFonts w:cstheme="minorHAnsi"/>
          <w:b/>
          <w:kern w:val="0"/>
          <w:sz w:val="28"/>
          <w:szCs w:val="28"/>
        </w:rPr>
        <w:t xml:space="preserve"> at all!</w:t>
      </w:r>
      <w:r w:rsidR="00C91697" w:rsidRPr="003809DA">
        <w:rPr>
          <w:rFonts w:cstheme="minorHAnsi"/>
          <w:kern w:val="0"/>
          <w:sz w:val="28"/>
          <w:szCs w:val="28"/>
        </w:rPr>
        <w:t xml:space="preserve"> (</w:t>
      </w:r>
      <w:proofErr w:type="spellStart"/>
      <w:r w:rsidR="00C91697" w:rsidRPr="003809DA">
        <w:rPr>
          <w:rFonts w:cstheme="minorHAnsi"/>
          <w:i/>
          <w:kern w:val="0"/>
          <w:sz w:val="28"/>
          <w:szCs w:val="28"/>
        </w:rPr>
        <w:t>mē</w:t>
      </w:r>
      <w:proofErr w:type="spellEnd"/>
      <w:r w:rsidR="00C91697" w:rsidRPr="003809DA">
        <w:rPr>
          <w:rFonts w:cstheme="minorHAnsi"/>
          <w:i/>
          <w:kern w:val="0"/>
          <w:sz w:val="28"/>
          <w:szCs w:val="28"/>
        </w:rPr>
        <w:t xml:space="preserve"> </w:t>
      </w:r>
      <w:proofErr w:type="spellStart"/>
      <w:r w:rsidR="00C91697" w:rsidRPr="003809DA">
        <w:rPr>
          <w:rFonts w:cstheme="minorHAnsi"/>
          <w:i/>
          <w:kern w:val="0"/>
          <w:sz w:val="28"/>
          <w:szCs w:val="28"/>
        </w:rPr>
        <w:t>genoito</w:t>
      </w:r>
      <w:proofErr w:type="spellEnd"/>
      <w:r w:rsidR="00C91697" w:rsidRPr="003809DA">
        <w:rPr>
          <w:rFonts w:cstheme="minorHAnsi"/>
          <w:kern w:val="0"/>
          <w:sz w:val="28"/>
          <w:szCs w:val="28"/>
        </w:rPr>
        <w:t xml:space="preserve">, “Let it not be”; cf. comments on v. 4) and then explained, </w:t>
      </w:r>
      <w:proofErr w:type="gramStart"/>
      <w:r w:rsidR="00C91697" w:rsidRPr="003809DA">
        <w:rPr>
          <w:rFonts w:cstheme="minorHAnsi"/>
          <w:b/>
          <w:kern w:val="0"/>
          <w:sz w:val="28"/>
          <w:szCs w:val="28"/>
        </w:rPr>
        <w:t>Rather</w:t>
      </w:r>
      <w:proofErr w:type="gramEnd"/>
      <w:r w:rsidR="00C91697" w:rsidRPr="003809DA">
        <w:rPr>
          <w:rFonts w:cstheme="minorHAnsi"/>
          <w:b/>
          <w:kern w:val="0"/>
          <w:sz w:val="28"/>
          <w:szCs w:val="28"/>
        </w:rPr>
        <w:t>, we uphold the Law</w:t>
      </w:r>
      <w:r w:rsidR="00C91697" w:rsidRPr="003809DA">
        <w:rPr>
          <w:rFonts w:cstheme="minorHAnsi"/>
          <w:kern w:val="0"/>
          <w:sz w:val="28"/>
          <w:szCs w:val="28"/>
        </w:rPr>
        <w:t>. The purpose of the Mosaic Law is fulfilled and its place in God’s total plan is confirmed when it leads an individual to faith in Jesus Christ (cf. v. 20; Gal. 3:23–25). Paul repeatedly affirmed that faith, not works of the Law, is the way of salvation. He wrote the word “faith” eight times in Romans 3:22–31! (See vv. 22, 25–28, 30 [twice], and 31.)</w:t>
      </w:r>
    </w:p>
    <w:p w14:paraId="3EE51CC5" w14:textId="77777777" w:rsidR="008F48A0" w:rsidRPr="00063CCC" w:rsidRDefault="008F48A0" w:rsidP="00E84C20">
      <w:pPr>
        <w:autoSpaceDE w:val="0"/>
        <w:autoSpaceDN w:val="0"/>
        <w:adjustRightInd w:val="0"/>
        <w:spacing w:after="0" w:line="360" w:lineRule="auto"/>
        <w:rPr>
          <w:rFonts w:cstheme="minorHAnsi"/>
          <w:kern w:val="0"/>
          <w:sz w:val="16"/>
          <w:szCs w:val="16"/>
        </w:rPr>
      </w:pPr>
    </w:p>
    <w:p w14:paraId="6E47F343" w14:textId="5FAC69C9" w:rsidR="00C91697" w:rsidRPr="003C5B6C" w:rsidRDefault="00C91697" w:rsidP="00E84C20">
      <w:pPr>
        <w:autoSpaceDE w:val="0"/>
        <w:autoSpaceDN w:val="0"/>
        <w:adjustRightInd w:val="0"/>
        <w:spacing w:after="0" w:line="360" w:lineRule="auto"/>
        <w:ind w:firstLine="360"/>
        <w:rPr>
          <w:rFonts w:cstheme="minorHAnsi"/>
          <w:b/>
          <w:bCs/>
          <w:color w:val="EE0000"/>
          <w:kern w:val="0"/>
          <w:sz w:val="28"/>
          <w:szCs w:val="28"/>
        </w:rPr>
      </w:pPr>
      <w:r w:rsidRPr="003C5B6C">
        <w:rPr>
          <w:rFonts w:cstheme="minorHAnsi"/>
          <w:b/>
          <w:bCs/>
          <w:i/>
          <w:color w:val="EE0000"/>
          <w:kern w:val="0"/>
          <w:sz w:val="28"/>
          <w:szCs w:val="28"/>
        </w:rPr>
        <w:t>B.</w:t>
      </w:r>
      <w:r w:rsidRPr="003C5B6C">
        <w:rPr>
          <w:rFonts w:cstheme="minorHAnsi"/>
          <w:b/>
          <w:bCs/>
          <w:i/>
          <w:color w:val="EE0000"/>
          <w:kern w:val="0"/>
          <w:sz w:val="28"/>
          <w:szCs w:val="28"/>
        </w:rPr>
        <w:tab/>
        <w:t xml:space="preserve">Provided </w:t>
      </w:r>
      <w:r w:rsidR="002A4882">
        <w:rPr>
          <w:rFonts w:cstheme="minorHAnsi"/>
          <w:b/>
          <w:bCs/>
          <w:i/>
          <w:color w:val="EE0000"/>
          <w:kern w:val="0"/>
          <w:sz w:val="28"/>
          <w:szCs w:val="28"/>
        </w:rPr>
        <w:t>R</w:t>
      </w:r>
      <w:r w:rsidRPr="003C5B6C">
        <w:rPr>
          <w:rFonts w:cstheme="minorHAnsi"/>
          <w:b/>
          <w:bCs/>
          <w:i/>
          <w:color w:val="EE0000"/>
          <w:kern w:val="0"/>
          <w:sz w:val="28"/>
          <w:szCs w:val="28"/>
        </w:rPr>
        <w:t xml:space="preserve">ighteousness </w:t>
      </w:r>
      <w:r w:rsidR="002A4882">
        <w:rPr>
          <w:rFonts w:cstheme="minorHAnsi"/>
          <w:b/>
          <w:bCs/>
          <w:i/>
          <w:color w:val="EE0000"/>
          <w:kern w:val="0"/>
          <w:sz w:val="28"/>
          <w:szCs w:val="28"/>
        </w:rPr>
        <w:t>I</w:t>
      </w:r>
      <w:r w:rsidRPr="003C5B6C">
        <w:rPr>
          <w:rFonts w:cstheme="minorHAnsi"/>
          <w:b/>
          <w:bCs/>
          <w:i/>
          <w:color w:val="EE0000"/>
          <w:kern w:val="0"/>
          <w:sz w:val="28"/>
          <w:szCs w:val="28"/>
        </w:rPr>
        <w:t>llustrated (chap. 4)</w:t>
      </w:r>
    </w:p>
    <w:p w14:paraId="5A58B21C" w14:textId="77777777" w:rsidR="00063CCC" w:rsidRPr="00063CCC" w:rsidRDefault="00063CCC" w:rsidP="00E84C20">
      <w:pPr>
        <w:autoSpaceDE w:val="0"/>
        <w:autoSpaceDN w:val="0"/>
        <w:adjustRightInd w:val="0"/>
        <w:spacing w:after="0" w:line="360" w:lineRule="auto"/>
        <w:rPr>
          <w:rFonts w:cstheme="minorHAnsi"/>
          <w:kern w:val="0"/>
          <w:sz w:val="16"/>
          <w:szCs w:val="16"/>
        </w:rPr>
      </w:pPr>
    </w:p>
    <w:p w14:paraId="594C4986" w14:textId="76FCC684" w:rsidR="00C91697" w:rsidRDefault="00C91697" w:rsidP="00E84C20">
      <w:pPr>
        <w:autoSpaceDE w:val="0"/>
        <w:autoSpaceDN w:val="0"/>
        <w:adjustRightInd w:val="0"/>
        <w:spacing w:after="0" w:line="360" w:lineRule="auto"/>
        <w:rPr>
          <w:rFonts w:cstheme="minorHAnsi"/>
          <w:kern w:val="0"/>
          <w:sz w:val="28"/>
          <w:szCs w:val="28"/>
        </w:rPr>
      </w:pPr>
      <w:r w:rsidRPr="003809DA">
        <w:rPr>
          <w:rFonts w:cstheme="minorHAnsi"/>
          <w:kern w:val="0"/>
          <w:sz w:val="28"/>
          <w:szCs w:val="28"/>
        </w:rPr>
        <w:t>The Apostle Paul had presented his case that God declares people righteous on the principle of faith instead of works. If his position is true, he should be able to illustrate it from the past. This he did with Abraham, the patriarch of Israel (cf. John 8:39), and David as well (cf. comments on “the Law and the Prophets,” Rom. 3:21).</w:t>
      </w:r>
    </w:p>
    <w:p w14:paraId="275F091E" w14:textId="77777777" w:rsidR="003C5B6C" w:rsidRDefault="003C5B6C" w:rsidP="00E84C20">
      <w:pPr>
        <w:autoSpaceDE w:val="0"/>
        <w:autoSpaceDN w:val="0"/>
        <w:adjustRightInd w:val="0"/>
        <w:spacing w:after="0" w:line="360" w:lineRule="auto"/>
        <w:rPr>
          <w:rFonts w:cstheme="minorHAnsi"/>
          <w:kern w:val="0"/>
          <w:sz w:val="28"/>
          <w:szCs w:val="28"/>
        </w:rPr>
      </w:pPr>
    </w:p>
    <w:p w14:paraId="4BEEE2AC" w14:textId="77777777" w:rsidR="003C5B6C" w:rsidRPr="003809DA" w:rsidRDefault="003C5B6C" w:rsidP="00E84C20">
      <w:pPr>
        <w:autoSpaceDE w:val="0"/>
        <w:autoSpaceDN w:val="0"/>
        <w:adjustRightInd w:val="0"/>
        <w:spacing w:after="0" w:line="360" w:lineRule="auto"/>
        <w:rPr>
          <w:rFonts w:cstheme="minorHAnsi"/>
          <w:kern w:val="0"/>
          <w:sz w:val="28"/>
          <w:szCs w:val="28"/>
        </w:rPr>
      </w:pPr>
    </w:p>
    <w:p w14:paraId="5EAD8101" w14:textId="3F4D17B9" w:rsidR="00C91697" w:rsidRPr="003C5B6C" w:rsidRDefault="00C91697" w:rsidP="00E84C20">
      <w:pPr>
        <w:autoSpaceDE w:val="0"/>
        <w:autoSpaceDN w:val="0"/>
        <w:adjustRightInd w:val="0"/>
        <w:spacing w:after="0" w:line="360" w:lineRule="auto"/>
        <w:ind w:firstLine="360"/>
        <w:rPr>
          <w:rFonts w:cstheme="minorHAnsi"/>
          <w:b/>
          <w:bCs/>
          <w:color w:val="EE0000"/>
          <w:kern w:val="0"/>
          <w:sz w:val="28"/>
          <w:szCs w:val="28"/>
        </w:rPr>
      </w:pPr>
      <w:r w:rsidRPr="003C5B6C">
        <w:rPr>
          <w:rFonts w:cstheme="minorHAnsi"/>
          <w:b/>
          <w:bCs/>
          <w:color w:val="EE0000"/>
          <w:kern w:val="0"/>
          <w:sz w:val="28"/>
          <w:szCs w:val="28"/>
        </w:rPr>
        <w:lastRenderedPageBreak/>
        <w:t>1.</w:t>
      </w:r>
      <w:r w:rsidRPr="003C5B6C">
        <w:rPr>
          <w:rFonts w:cstheme="minorHAnsi"/>
          <w:b/>
          <w:bCs/>
          <w:color w:val="EE0000"/>
          <w:kern w:val="0"/>
          <w:sz w:val="28"/>
          <w:szCs w:val="28"/>
        </w:rPr>
        <w:tab/>
      </w:r>
      <w:r w:rsidR="003C5B6C">
        <w:rPr>
          <w:rFonts w:cstheme="minorHAnsi"/>
          <w:b/>
          <w:bCs/>
          <w:color w:val="EE0000"/>
          <w:kern w:val="0"/>
          <w:sz w:val="28"/>
          <w:szCs w:val="28"/>
        </w:rPr>
        <w:t>B</w:t>
      </w:r>
      <w:r w:rsidRPr="003C5B6C">
        <w:rPr>
          <w:rFonts w:cstheme="minorHAnsi"/>
          <w:b/>
          <w:bCs/>
          <w:color w:val="EE0000"/>
          <w:kern w:val="0"/>
          <w:sz w:val="28"/>
          <w:szCs w:val="28"/>
        </w:rPr>
        <w:t xml:space="preserve">y </w:t>
      </w:r>
      <w:r w:rsidR="003C5B6C">
        <w:rPr>
          <w:rFonts w:cstheme="minorHAnsi"/>
          <w:b/>
          <w:bCs/>
          <w:color w:val="EE0000"/>
          <w:kern w:val="0"/>
          <w:sz w:val="28"/>
          <w:szCs w:val="28"/>
        </w:rPr>
        <w:t>F</w:t>
      </w:r>
      <w:r w:rsidRPr="003C5B6C">
        <w:rPr>
          <w:rFonts w:cstheme="minorHAnsi"/>
          <w:b/>
          <w:bCs/>
          <w:color w:val="EE0000"/>
          <w:kern w:val="0"/>
          <w:sz w:val="28"/>
          <w:szCs w:val="28"/>
        </w:rPr>
        <w:t xml:space="preserve">aith </w:t>
      </w:r>
      <w:r w:rsidR="003C5B6C">
        <w:rPr>
          <w:rFonts w:cstheme="minorHAnsi"/>
          <w:b/>
          <w:bCs/>
          <w:color w:val="EE0000"/>
          <w:kern w:val="0"/>
          <w:sz w:val="28"/>
          <w:szCs w:val="28"/>
        </w:rPr>
        <w:t>N</w:t>
      </w:r>
      <w:r w:rsidRPr="003C5B6C">
        <w:rPr>
          <w:rFonts w:cstheme="minorHAnsi"/>
          <w:b/>
          <w:bCs/>
          <w:color w:val="EE0000"/>
          <w:kern w:val="0"/>
          <w:sz w:val="28"/>
          <w:szCs w:val="28"/>
        </w:rPr>
        <w:t xml:space="preserve">ot </w:t>
      </w:r>
      <w:r w:rsidR="003C5B6C">
        <w:rPr>
          <w:rFonts w:cstheme="minorHAnsi"/>
          <w:b/>
          <w:bCs/>
          <w:color w:val="EE0000"/>
          <w:kern w:val="0"/>
          <w:sz w:val="28"/>
          <w:szCs w:val="28"/>
        </w:rPr>
        <w:t>W</w:t>
      </w:r>
      <w:r w:rsidRPr="003C5B6C">
        <w:rPr>
          <w:rFonts w:cstheme="minorHAnsi"/>
          <w:b/>
          <w:bCs/>
          <w:color w:val="EE0000"/>
          <w:kern w:val="0"/>
          <w:sz w:val="28"/>
          <w:szCs w:val="28"/>
        </w:rPr>
        <w:t>orks (4:1–8).</w:t>
      </w:r>
    </w:p>
    <w:p w14:paraId="302E9BA4" w14:textId="645D3109" w:rsidR="005A6D7E" w:rsidRPr="007B3FBA" w:rsidRDefault="005A6D7E" w:rsidP="00E84C20">
      <w:pPr>
        <w:autoSpaceDE w:val="0"/>
        <w:autoSpaceDN w:val="0"/>
        <w:adjustRightInd w:val="0"/>
        <w:spacing w:after="0" w:line="360" w:lineRule="auto"/>
        <w:rPr>
          <w:rFonts w:cstheme="minorHAnsi"/>
          <w:kern w:val="0"/>
          <w:sz w:val="16"/>
          <w:szCs w:val="16"/>
        </w:rPr>
      </w:pPr>
    </w:p>
    <w:p w14:paraId="5B677442" w14:textId="5FBD5D3B" w:rsidR="00C91697" w:rsidRPr="003809DA" w:rsidRDefault="00063CCC" w:rsidP="00E84C20">
      <w:pPr>
        <w:spacing w:after="0" w:line="360" w:lineRule="auto"/>
        <w:rPr>
          <w:rFonts w:cstheme="minorHAnsi"/>
          <w:bCs/>
          <w:iCs/>
          <w:sz w:val="28"/>
          <w:szCs w:val="28"/>
        </w:rPr>
      </w:pPr>
      <w:r w:rsidRPr="003C5B6C">
        <w:rPr>
          <w:rFonts w:cstheme="minorHAnsi"/>
          <w:b/>
          <w:iCs/>
          <w:sz w:val="28"/>
          <w:szCs w:val="28"/>
          <w:highlight w:val="lightGray"/>
        </w:rPr>
        <w:t xml:space="preserve">Romans </w:t>
      </w:r>
      <w:r w:rsidR="00C91697" w:rsidRPr="003C5B6C">
        <w:rPr>
          <w:rFonts w:cstheme="minorHAnsi"/>
          <w:b/>
          <w:iCs/>
          <w:sz w:val="28"/>
          <w:szCs w:val="28"/>
          <w:highlight w:val="lightGray"/>
        </w:rPr>
        <w:t>4:1</w:t>
      </w:r>
      <w:r w:rsidR="00C91697" w:rsidRPr="003809DA">
        <w:rPr>
          <w:rFonts w:cstheme="minorHAnsi"/>
          <w:bCs/>
          <w:iCs/>
          <w:sz w:val="28"/>
          <w:szCs w:val="28"/>
        </w:rPr>
        <w:t xml:space="preserve">. Paul introduced his illustration of Abraham with the first of six occurrences of the question, </w:t>
      </w:r>
      <w:proofErr w:type="gramStart"/>
      <w:r w:rsidR="00C91697" w:rsidRPr="003809DA">
        <w:rPr>
          <w:rFonts w:cstheme="minorHAnsi"/>
          <w:b/>
          <w:bCs/>
          <w:iCs/>
          <w:sz w:val="28"/>
          <w:szCs w:val="28"/>
        </w:rPr>
        <w:t>What</w:t>
      </w:r>
      <w:proofErr w:type="gramEnd"/>
      <w:r w:rsidR="00C91697" w:rsidRPr="003809DA">
        <w:rPr>
          <w:rFonts w:cstheme="minorHAnsi"/>
          <w:b/>
          <w:bCs/>
          <w:iCs/>
          <w:sz w:val="28"/>
          <w:szCs w:val="28"/>
        </w:rPr>
        <w:t xml:space="preserve"> then shall we say?</w:t>
      </w:r>
      <w:r w:rsidR="00C91697" w:rsidRPr="003809DA">
        <w:rPr>
          <w:rFonts w:cstheme="minorHAnsi"/>
          <w:bCs/>
          <w:iCs/>
          <w:sz w:val="28"/>
          <w:szCs w:val="28"/>
        </w:rPr>
        <w:t xml:space="preserve"> (6:1; 7:7; 8:31; 9:14, 30) He referred to </w:t>
      </w:r>
      <w:r w:rsidR="00C91697" w:rsidRPr="003809DA">
        <w:rPr>
          <w:rFonts w:cstheme="minorHAnsi"/>
          <w:b/>
          <w:bCs/>
          <w:iCs/>
          <w:sz w:val="28"/>
          <w:szCs w:val="28"/>
        </w:rPr>
        <w:t>Abraham</w:t>
      </w:r>
      <w:r w:rsidR="00C91697" w:rsidRPr="003809DA">
        <w:rPr>
          <w:rFonts w:cstheme="minorHAnsi"/>
          <w:bCs/>
          <w:iCs/>
          <w:sz w:val="28"/>
          <w:szCs w:val="28"/>
        </w:rPr>
        <w:t xml:space="preserve"> as </w:t>
      </w:r>
      <w:r w:rsidR="00C91697" w:rsidRPr="003809DA">
        <w:rPr>
          <w:rFonts w:cstheme="minorHAnsi"/>
          <w:b/>
          <w:bCs/>
          <w:iCs/>
          <w:sz w:val="28"/>
          <w:szCs w:val="28"/>
        </w:rPr>
        <w:t>our forefather</w:t>
      </w:r>
      <w:r w:rsidR="00C91697" w:rsidRPr="003809DA">
        <w:rPr>
          <w:rFonts w:cstheme="minorHAnsi"/>
          <w:bCs/>
          <w:iCs/>
          <w:sz w:val="28"/>
          <w:szCs w:val="28"/>
        </w:rPr>
        <w:t xml:space="preserve">. (“Forefather” is used only here in the NT.) Undoubtedly this was to distinguish Abraham’s physical ancestry from his spiritual fatherhood, mentioned later in 4:11–12, 16. What had this patriarch </w:t>
      </w:r>
      <w:r w:rsidR="00C91697" w:rsidRPr="003809DA">
        <w:rPr>
          <w:rFonts w:cstheme="minorHAnsi"/>
          <w:b/>
          <w:bCs/>
          <w:iCs/>
          <w:sz w:val="28"/>
          <w:szCs w:val="28"/>
        </w:rPr>
        <w:t>discovered in this matter?</w:t>
      </w:r>
      <w:r w:rsidR="00C91697" w:rsidRPr="003809DA">
        <w:rPr>
          <w:rFonts w:cstheme="minorHAnsi"/>
          <w:bCs/>
          <w:iCs/>
          <w:sz w:val="28"/>
          <w:szCs w:val="28"/>
        </w:rPr>
        <w:t xml:space="preserve"> What lesson could Paul’s readers learn from the biblical record of Abraham’s experience?</w:t>
      </w:r>
    </w:p>
    <w:p w14:paraId="0A201C3B" w14:textId="77777777" w:rsidR="007B3FBA" w:rsidRDefault="007B3FBA" w:rsidP="00E84C20">
      <w:pPr>
        <w:spacing w:after="0" w:line="360" w:lineRule="auto"/>
        <w:rPr>
          <w:rFonts w:cstheme="minorHAnsi"/>
          <w:bCs/>
          <w:iCs/>
          <w:sz w:val="28"/>
          <w:szCs w:val="28"/>
        </w:rPr>
      </w:pPr>
    </w:p>
    <w:p w14:paraId="2AE3EF28" w14:textId="462B6720" w:rsidR="00C91697" w:rsidRDefault="007B3FBA" w:rsidP="00E84C20">
      <w:pPr>
        <w:spacing w:after="0" w:line="360" w:lineRule="auto"/>
        <w:rPr>
          <w:rFonts w:cstheme="minorHAnsi"/>
          <w:bCs/>
          <w:iCs/>
          <w:sz w:val="28"/>
          <w:szCs w:val="28"/>
        </w:rPr>
      </w:pPr>
      <w:r w:rsidRPr="003C5B6C">
        <w:rPr>
          <w:rFonts w:cstheme="minorHAnsi"/>
          <w:b/>
          <w:iCs/>
          <w:sz w:val="28"/>
          <w:szCs w:val="28"/>
          <w:highlight w:val="lightGray"/>
        </w:rPr>
        <w:t xml:space="preserve">Romans </w:t>
      </w:r>
      <w:r w:rsidR="00C91697" w:rsidRPr="003C5B6C">
        <w:rPr>
          <w:rFonts w:cstheme="minorHAnsi"/>
          <w:b/>
          <w:iCs/>
          <w:sz w:val="28"/>
          <w:szCs w:val="28"/>
          <w:highlight w:val="lightGray"/>
        </w:rPr>
        <w:t>4:2–3</w:t>
      </w:r>
      <w:r w:rsidR="00C91697" w:rsidRPr="003809DA">
        <w:rPr>
          <w:rFonts w:cstheme="minorHAnsi"/>
          <w:bCs/>
          <w:iCs/>
          <w:sz w:val="28"/>
          <w:szCs w:val="28"/>
        </w:rPr>
        <w:t xml:space="preserve">. The Rabbis taught that </w:t>
      </w:r>
      <w:r w:rsidR="00C91697" w:rsidRPr="003809DA">
        <w:rPr>
          <w:rFonts w:cstheme="minorHAnsi"/>
          <w:b/>
          <w:bCs/>
          <w:iCs/>
          <w:sz w:val="28"/>
          <w:szCs w:val="28"/>
        </w:rPr>
        <w:t>Abraham</w:t>
      </w:r>
      <w:r w:rsidR="00C91697" w:rsidRPr="003809DA">
        <w:rPr>
          <w:rFonts w:cstheme="minorHAnsi"/>
          <w:bCs/>
          <w:iCs/>
          <w:sz w:val="28"/>
          <w:szCs w:val="28"/>
        </w:rPr>
        <w:t xml:space="preserve"> had a surplus of merit from his works that was available to his descendants. Paul built on that idea and agreed that, assuming that </w:t>
      </w:r>
      <w:r w:rsidR="00C91697" w:rsidRPr="003809DA">
        <w:rPr>
          <w:rFonts w:cstheme="minorHAnsi"/>
          <w:b/>
          <w:bCs/>
          <w:iCs/>
          <w:sz w:val="28"/>
          <w:szCs w:val="28"/>
        </w:rPr>
        <w:t>Abraham was justified by works, he had something to boast about</w:t>
      </w:r>
      <w:r w:rsidR="00C91697" w:rsidRPr="003809DA">
        <w:rPr>
          <w:rFonts w:cstheme="minorHAnsi"/>
          <w:bCs/>
          <w:iCs/>
          <w:sz w:val="28"/>
          <w:szCs w:val="28"/>
        </w:rPr>
        <w:t xml:space="preserve"> (cf. boasting or bragging in 2:17, 23; 3:27). </w:t>
      </w:r>
      <w:r w:rsidR="00C91697" w:rsidRPr="003809DA">
        <w:rPr>
          <w:rFonts w:cstheme="minorHAnsi"/>
          <w:b/>
          <w:bCs/>
          <w:iCs/>
          <w:sz w:val="28"/>
          <w:szCs w:val="28"/>
        </w:rPr>
        <w:t>But</w:t>
      </w:r>
      <w:r w:rsidR="00C91697" w:rsidRPr="003809DA">
        <w:rPr>
          <w:rFonts w:cstheme="minorHAnsi"/>
          <w:bCs/>
          <w:iCs/>
          <w:sz w:val="28"/>
          <w:szCs w:val="28"/>
        </w:rPr>
        <w:t xml:space="preserve">, Paul insisted, his boasting could only be before other people, </w:t>
      </w:r>
      <w:r w:rsidR="00C91697" w:rsidRPr="003809DA">
        <w:rPr>
          <w:rFonts w:cstheme="minorHAnsi"/>
          <w:b/>
          <w:bCs/>
          <w:iCs/>
          <w:sz w:val="28"/>
          <w:szCs w:val="28"/>
        </w:rPr>
        <w:t>not before God</w:t>
      </w:r>
      <w:r w:rsidR="00C91697" w:rsidRPr="003809DA">
        <w:rPr>
          <w:rFonts w:cstheme="minorHAnsi"/>
          <w:bCs/>
          <w:iCs/>
          <w:sz w:val="28"/>
          <w:szCs w:val="28"/>
        </w:rPr>
        <w:t xml:space="preserve">. If a person could establish his finite righteousness by works—though that was impossible—he could never boast of it in God’s presence. Paul then turned to an authority his readers would acknowledge and asked, </w:t>
      </w:r>
      <w:proofErr w:type="gramStart"/>
      <w:r w:rsidR="00C91697" w:rsidRPr="003809DA">
        <w:rPr>
          <w:rFonts w:cstheme="minorHAnsi"/>
          <w:b/>
          <w:bCs/>
          <w:iCs/>
          <w:sz w:val="28"/>
          <w:szCs w:val="28"/>
        </w:rPr>
        <w:t>What</w:t>
      </w:r>
      <w:proofErr w:type="gramEnd"/>
      <w:r w:rsidR="00C91697" w:rsidRPr="003809DA">
        <w:rPr>
          <w:rFonts w:cstheme="minorHAnsi"/>
          <w:b/>
          <w:bCs/>
          <w:iCs/>
          <w:sz w:val="28"/>
          <w:szCs w:val="28"/>
        </w:rPr>
        <w:t xml:space="preserve"> does the Scripture say?</w:t>
      </w:r>
      <w:r w:rsidR="00C91697" w:rsidRPr="003809DA">
        <w:rPr>
          <w:rFonts w:cstheme="minorHAnsi"/>
          <w:bCs/>
          <w:iCs/>
          <w:sz w:val="28"/>
          <w:szCs w:val="28"/>
        </w:rPr>
        <w:t xml:space="preserve"> He quoted Genesis 15:6, which states that Abraham’s faith in God and His promise </w:t>
      </w:r>
      <w:r w:rsidR="00C91697" w:rsidRPr="003809DA">
        <w:rPr>
          <w:rFonts w:cstheme="minorHAnsi"/>
          <w:b/>
          <w:bCs/>
          <w:iCs/>
          <w:sz w:val="28"/>
          <w:szCs w:val="28"/>
        </w:rPr>
        <w:t>was credited to him as righteousness</w:t>
      </w:r>
      <w:r w:rsidR="00C91697" w:rsidRPr="003809DA">
        <w:rPr>
          <w:rFonts w:cstheme="minorHAnsi"/>
          <w:bCs/>
          <w:iCs/>
          <w:sz w:val="28"/>
          <w:szCs w:val="28"/>
        </w:rPr>
        <w:t xml:space="preserve">. Because he believed, God imputed righteousness to his account (“credited,” </w:t>
      </w:r>
      <w:proofErr w:type="spellStart"/>
      <w:r w:rsidR="00C91697" w:rsidRPr="003809DA">
        <w:rPr>
          <w:rFonts w:cstheme="minorHAnsi"/>
          <w:bCs/>
          <w:i/>
          <w:iCs/>
          <w:sz w:val="28"/>
          <w:szCs w:val="28"/>
        </w:rPr>
        <w:t>elogisthē</w:t>
      </w:r>
      <w:proofErr w:type="spellEnd"/>
      <w:r w:rsidR="00C91697" w:rsidRPr="003809DA">
        <w:rPr>
          <w:rFonts w:cstheme="minorHAnsi"/>
          <w:bCs/>
          <w:iCs/>
          <w:sz w:val="28"/>
          <w:szCs w:val="28"/>
        </w:rPr>
        <w:t xml:space="preserve">, from </w:t>
      </w:r>
      <w:proofErr w:type="spellStart"/>
      <w:r w:rsidR="00C91697" w:rsidRPr="003809DA">
        <w:rPr>
          <w:rFonts w:cstheme="minorHAnsi"/>
          <w:bCs/>
          <w:i/>
          <w:iCs/>
          <w:sz w:val="28"/>
          <w:szCs w:val="28"/>
        </w:rPr>
        <w:t>logizomai</w:t>
      </w:r>
      <w:proofErr w:type="spellEnd"/>
      <w:r w:rsidR="00C91697" w:rsidRPr="003809DA">
        <w:rPr>
          <w:rFonts w:cstheme="minorHAnsi"/>
          <w:bCs/>
          <w:iCs/>
          <w:sz w:val="28"/>
          <w:szCs w:val="28"/>
        </w:rPr>
        <w:t>, is an accounting term). Paul had quoted this verse before (Gal. 3:6).</w:t>
      </w:r>
    </w:p>
    <w:p w14:paraId="0518FA9A" w14:textId="77777777" w:rsidR="007B3FBA" w:rsidRPr="003809DA" w:rsidRDefault="007B3FBA" w:rsidP="00E84C20">
      <w:pPr>
        <w:spacing w:after="0" w:line="360" w:lineRule="auto"/>
        <w:rPr>
          <w:rFonts w:cstheme="minorHAnsi"/>
          <w:bCs/>
          <w:iCs/>
          <w:sz w:val="28"/>
          <w:szCs w:val="28"/>
        </w:rPr>
      </w:pPr>
    </w:p>
    <w:p w14:paraId="055A8995" w14:textId="127E72FA" w:rsidR="00C91697" w:rsidRPr="003809DA" w:rsidRDefault="007B3FBA" w:rsidP="00E84C20">
      <w:pPr>
        <w:spacing w:after="0" w:line="360" w:lineRule="auto"/>
        <w:rPr>
          <w:rFonts w:cstheme="minorHAnsi"/>
          <w:bCs/>
          <w:iCs/>
          <w:sz w:val="28"/>
          <w:szCs w:val="28"/>
        </w:rPr>
      </w:pPr>
      <w:r w:rsidRPr="003C5B6C">
        <w:rPr>
          <w:rFonts w:cstheme="minorHAnsi"/>
          <w:b/>
          <w:iCs/>
          <w:sz w:val="28"/>
          <w:szCs w:val="28"/>
          <w:highlight w:val="lightGray"/>
        </w:rPr>
        <w:t xml:space="preserve">Romans </w:t>
      </w:r>
      <w:r w:rsidR="00C91697" w:rsidRPr="003C5B6C">
        <w:rPr>
          <w:rFonts w:cstheme="minorHAnsi"/>
          <w:b/>
          <w:iCs/>
          <w:sz w:val="28"/>
          <w:szCs w:val="28"/>
          <w:highlight w:val="lightGray"/>
        </w:rPr>
        <w:t>4:4–5</w:t>
      </w:r>
      <w:r w:rsidR="00C91697" w:rsidRPr="003809DA">
        <w:rPr>
          <w:rFonts w:cstheme="minorHAnsi"/>
          <w:bCs/>
          <w:iCs/>
          <w:sz w:val="28"/>
          <w:szCs w:val="28"/>
        </w:rPr>
        <w:t xml:space="preserve">. The apostle then discussed the significance of this Scripture quotation. He pointed out that a worker’s </w:t>
      </w:r>
      <w:r w:rsidR="00C91697" w:rsidRPr="003809DA">
        <w:rPr>
          <w:rFonts w:cstheme="minorHAnsi"/>
          <w:b/>
          <w:bCs/>
          <w:iCs/>
          <w:sz w:val="28"/>
          <w:szCs w:val="28"/>
        </w:rPr>
        <w:t>wages are</w:t>
      </w:r>
      <w:r w:rsidR="00C91697" w:rsidRPr="003809DA">
        <w:rPr>
          <w:rFonts w:cstheme="minorHAnsi"/>
          <w:bCs/>
          <w:iCs/>
          <w:sz w:val="28"/>
          <w:szCs w:val="28"/>
        </w:rPr>
        <w:t xml:space="preserve"> what are owed him because he earned them, and are </w:t>
      </w:r>
      <w:r w:rsidR="00C91697" w:rsidRPr="003809DA">
        <w:rPr>
          <w:rFonts w:cstheme="minorHAnsi"/>
          <w:b/>
          <w:bCs/>
          <w:iCs/>
          <w:sz w:val="28"/>
          <w:szCs w:val="28"/>
        </w:rPr>
        <w:t>not</w:t>
      </w:r>
      <w:r w:rsidR="00C91697" w:rsidRPr="003809DA">
        <w:rPr>
          <w:rFonts w:cstheme="minorHAnsi"/>
          <w:bCs/>
          <w:iCs/>
          <w:sz w:val="28"/>
          <w:szCs w:val="28"/>
        </w:rPr>
        <w:t xml:space="preserve"> graciously given </w:t>
      </w:r>
      <w:r w:rsidR="00C91697" w:rsidRPr="003809DA">
        <w:rPr>
          <w:rFonts w:cstheme="minorHAnsi"/>
          <w:b/>
          <w:bCs/>
          <w:iCs/>
          <w:sz w:val="28"/>
          <w:szCs w:val="28"/>
        </w:rPr>
        <w:t>to him as a gift</w:t>
      </w:r>
      <w:r w:rsidR="00C91697" w:rsidRPr="003809DA">
        <w:rPr>
          <w:rFonts w:cstheme="minorHAnsi"/>
          <w:bCs/>
          <w:iCs/>
          <w:sz w:val="28"/>
          <w:szCs w:val="28"/>
        </w:rPr>
        <w:t xml:space="preserve">. Conversely, a </w:t>
      </w:r>
      <w:r w:rsidR="00C91697" w:rsidRPr="003809DA">
        <w:rPr>
          <w:rFonts w:cstheme="minorHAnsi"/>
          <w:bCs/>
          <w:iCs/>
          <w:sz w:val="28"/>
          <w:szCs w:val="28"/>
        </w:rPr>
        <w:lastRenderedPageBreak/>
        <w:t xml:space="preserve">person </w:t>
      </w:r>
      <w:r w:rsidR="00C91697" w:rsidRPr="003809DA">
        <w:rPr>
          <w:rFonts w:cstheme="minorHAnsi"/>
          <w:b/>
          <w:bCs/>
          <w:iCs/>
          <w:sz w:val="28"/>
          <w:szCs w:val="28"/>
        </w:rPr>
        <w:t>who</w:t>
      </w:r>
      <w:r w:rsidR="00C91697" w:rsidRPr="003809DA">
        <w:rPr>
          <w:rFonts w:cstheme="minorHAnsi"/>
          <w:bCs/>
          <w:iCs/>
          <w:sz w:val="28"/>
          <w:szCs w:val="28"/>
        </w:rPr>
        <w:t xml:space="preserve"> is not working but is believing on (these participles are in the pres. tense) </w:t>
      </w:r>
      <w:r w:rsidR="00C91697" w:rsidRPr="003809DA">
        <w:rPr>
          <w:rFonts w:cstheme="minorHAnsi"/>
          <w:b/>
          <w:bCs/>
          <w:iCs/>
          <w:sz w:val="28"/>
          <w:szCs w:val="28"/>
        </w:rPr>
        <w:t>God who justifies the wicked</w:t>
      </w:r>
      <w:r w:rsidR="00C91697" w:rsidRPr="003809DA">
        <w:rPr>
          <w:rFonts w:cstheme="minorHAnsi"/>
          <w:bCs/>
          <w:iCs/>
          <w:sz w:val="28"/>
          <w:szCs w:val="28"/>
        </w:rPr>
        <w:t xml:space="preserve"> (</w:t>
      </w:r>
      <w:proofErr w:type="spellStart"/>
      <w:r w:rsidR="00C91697" w:rsidRPr="003809DA">
        <w:rPr>
          <w:rFonts w:cstheme="minorHAnsi"/>
          <w:bCs/>
          <w:i/>
          <w:iCs/>
          <w:sz w:val="28"/>
          <w:szCs w:val="28"/>
        </w:rPr>
        <w:t>asebē</w:t>
      </w:r>
      <w:proofErr w:type="spellEnd"/>
      <w:r w:rsidR="00C91697" w:rsidRPr="003809DA">
        <w:rPr>
          <w:rFonts w:cstheme="minorHAnsi"/>
          <w:bCs/>
          <w:iCs/>
          <w:sz w:val="28"/>
          <w:szCs w:val="28"/>
        </w:rPr>
        <w:t xml:space="preserve">, “the ungodly, impious”; cf. 5:6), </w:t>
      </w:r>
      <w:r w:rsidR="00C91697" w:rsidRPr="003809DA">
        <w:rPr>
          <w:rFonts w:cstheme="minorHAnsi"/>
          <w:b/>
          <w:bCs/>
          <w:iCs/>
          <w:sz w:val="28"/>
          <w:szCs w:val="28"/>
        </w:rPr>
        <w:t>his faith is credited as righteousness</w:t>
      </w:r>
      <w:r w:rsidR="00C91697" w:rsidRPr="003809DA">
        <w:rPr>
          <w:rFonts w:cstheme="minorHAnsi"/>
          <w:bCs/>
          <w:iCs/>
          <w:sz w:val="28"/>
          <w:szCs w:val="28"/>
        </w:rPr>
        <w:t xml:space="preserve"> (cf. 4:3). Abraham was the latter kind of person as the Scripture stated. He was justified not because he worked for it but because he trusted God.</w:t>
      </w:r>
    </w:p>
    <w:p w14:paraId="452F7C25" w14:textId="77777777" w:rsidR="007B3FBA" w:rsidRDefault="007B3FBA" w:rsidP="00E84C20">
      <w:pPr>
        <w:spacing w:after="0" w:line="360" w:lineRule="auto"/>
        <w:rPr>
          <w:rFonts w:cstheme="minorHAnsi"/>
          <w:bCs/>
          <w:iCs/>
          <w:sz w:val="28"/>
          <w:szCs w:val="28"/>
        </w:rPr>
      </w:pPr>
    </w:p>
    <w:p w14:paraId="7D5CC782" w14:textId="595C4E2A" w:rsidR="00C91697" w:rsidRDefault="007B3FBA" w:rsidP="00E84C20">
      <w:pPr>
        <w:spacing w:after="0" w:line="360" w:lineRule="auto"/>
        <w:rPr>
          <w:rFonts w:cstheme="minorHAnsi"/>
          <w:b/>
          <w:bCs/>
          <w:iCs/>
          <w:sz w:val="28"/>
          <w:szCs w:val="28"/>
        </w:rPr>
      </w:pPr>
      <w:r w:rsidRPr="003C5B6C">
        <w:rPr>
          <w:rFonts w:cstheme="minorHAnsi"/>
          <w:b/>
          <w:iCs/>
          <w:sz w:val="28"/>
          <w:szCs w:val="28"/>
          <w:highlight w:val="lightGray"/>
        </w:rPr>
        <w:t xml:space="preserve">Romans </w:t>
      </w:r>
      <w:r w:rsidR="00C91697" w:rsidRPr="003C5B6C">
        <w:rPr>
          <w:rFonts w:cstheme="minorHAnsi"/>
          <w:b/>
          <w:iCs/>
          <w:sz w:val="28"/>
          <w:szCs w:val="28"/>
          <w:highlight w:val="lightGray"/>
        </w:rPr>
        <w:t>4:6–8</w:t>
      </w:r>
      <w:r w:rsidR="00C91697" w:rsidRPr="003809DA">
        <w:rPr>
          <w:rFonts w:cstheme="minorHAnsi"/>
          <w:bCs/>
          <w:iCs/>
          <w:sz w:val="28"/>
          <w:szCs w:val="28"/>
        </w:rPr>
        <w:t xml:space="preserve">. This fact about Abraham was also true of </w:t>
      </w:r>
      <w:r w:rsidR="00C91697" w:rsidRPr="003809DA">
        <w:rPr>
          <w:rFonts w:cstheme="minorHAnsi"/>
          <w:b/>
          <w:bCs/>
          <w:iCs/>
          <w:sz w:val="28"/>
          <w:szCs w:val="28"/>
        </w:rPr>
        <w:t>David</w:t>
      </w:r>
      <w:r w:rsidR="00C91697" w:rsidRPr="003809DA">
        <w:rPr>
          <w:rFonts w:cstheme="minorHAnsi"/>
          <w:bCs/>
          <w:iCs/>
          <w:sz w:val="28"/>
          <w:szCs w:val="28"/>
        </w:rPr>
        <w:t xml:space="preserve">, whose description of God’s gracious dealing with him Paul quoted from Psalm 32:1–2. A person, like David, </w:t>
      </w:r>
      <w:r w:rsidR="00C91697" w:rsidRPr="003809DA">
        <w:rPr>
          <w:rFonts w:cstheme="minorHAnsi"/>
          <w:b/>
          <w:bCs/>
          <w:iCs/>
          <w:sz w:val="28"/>
          <w:szCs w:val="28"/>
        </w:rPr>
        <w:t>to whom God credits righteousness apart from works</w:t>
      </w:r>
      <w:r w:rsidR="00C91697" w:rsidRPr="003809DA">
        <w:rPr>
          <w:rFonts w:cstheme="minorHAnsi"/>
          <w:bCs/>
          <w:iCs/>
          <w:sz w:val="28"/>
          <w:szCs w:val="28"/>
        </w:rPr>
        <w:t xml:space="preserve">, is blessed. Such a person’s sins </w:t>
      </w:r>
      <w:r w:rsidR="00C91697" w:rsidRPr="003809DA">
        <w:rPr>
          <w:rFonts w:cstheme="minorHAnsi"/>
          <w:b/>
          <w:bCs/>
          <w:iCs/>
          <w:sz w:val="28"/>
          <w:szCs w:val="28"/>
        </w:rPr>
        <w:t>are forgiven</w:t>
      </w:r>
      <w:r w:rsidR="00C91697" w:rsidRPr="003809DA">
        <w:rPr>
          <w:rFonts w:cstheme="minorHAnsi"/>
          <w:bCs/>
          <w:iCs/>
          <w:sz w:val="28"/>
          <w:szCs w:val="28"/>
        </w:rPr>
        <w:t xml:space="preserve"> and </w:t>
      </w:r>
      <w:r w:rsidR="00C91697" w:rsidRPr="003809DA">
        <w:rPr>
          <w:rFonts w:cstheme="minorHAnsi"/>
          <w:b/>
          <w:bCs/>
          <w:iCs/>
          <w:sz w:val="28"/>
          <w:szCs w:val="28"/>
        </w:rPr>
        <w:t>covered</w:t>
      </w:r>
      <w:r w:rsidR="00C91697" w:rsidRPr="003809DA">
        <w:rPr>
          <w:rFonts w:cstheme="minorHAnsi"/>
          <w:bCs/>
          <w:iCs/>
          <w:sz w:val="28"/>
          <w:szCs w:val="28"/>
        </w:rPr>
        <w:t xml:space="preserve">. And instead of his </w:t>
      </w:r>
      <w:r w:rsidR="00C91697" w:rsidRPr="003809DA">
        <w:rPr>
          <w:rFonts w:cstheme="minorHAnsi"/>
          <w:b/>
          <w:bCs/>
          <w:iCs/>
          <w:sz w:val="28"/>
          <w:szCs w:val="28"/>
        </w:rPr>
        <w:t>sin</w:t>
      </w:r>
      <w:r w:rsidR="00C91697" w:rsidRPr="003809DA">
        <w:rPr>
          <w:rFonts w:cstheme="minorHAnsi"/>
          <w:bCs/>
          <w:iCs/>
          <w:sz w:val="28"/>
          <w:szCs w:val="28"/>
        </w:rPr>
        <w:t xml:space="preserve"> credited (</w:t>
      </w:r>
      <w:proofErr w:type="spellStart"/>
      <w:r w:rsidR="00C91697" w:rsidRPr="003809DA">
        <w:rPr>
          <w:rFonts w:cstheme="minorHAnsi"/>
          <w:bCs/>
          <w:i/>
          <w:iCs/>
          <w:sz w:val="28"/>
          <w:szCs w:val="28"/>
        </w:rPr>
        <w:t>logisētai</w:t>
      </w:r>
      <w:proofErr w:type="spellEnd"/>
      <w:r w:rsidR="00C91697" w:rsidRPr="003809DA">
        <w:rPr>
          <w:rFonts w:cstheme="minorHAnsi"/>
          <w:bCs/>
          <w:iCs/>
          <w:sz w:val="28"/>
          <w:szCs w:val="28"/>
        </w:rPr>
        <w:t>) to his account, God credits (</w:t>
      </w:r>
      <w:proofErr w:type="spellStart"/>
      <w:r w:rsidR="00C91697" w:rsidRPr="003809DA">
        <w:rPr>
          <w:rFonts w:cstheme="minorHAnsi"/>
          <w:bCs/>
          <w:i/>
          <w:iCs/>
          <w:sz w:val="28"/>
          <w:szCs w:val="28"/>
        </w:rPr>
        <w:t>logizetai</w:t>
      </w:r>
      <w:proofErr w:type="spellEnd"/>
      <w:r w:rsidR="00C91697" w:rsidRPr="003809DA">
        <w:rPr>
          <w:rFonts w:cstheme="minorHAnsi"/>
          <w:bCs/>
          <w:i/>
          <w:iCs/>
          <w:sz w:val="28"/>
          <w:szCs w:val="28"/>
        </w:rPr>
        <w:t>;</w:t>
      </w:r>
      <w:r w:rsidR="00C91697" w:rsidRPr="003809DA">
        <w:rPr>
          <w:rFonts w:cstheme="minorHAnsi"/>
          <w:bCs/>
          <w:iCs/>
          <w:sz w:val="28"/>
          <w:szCs w:val="28"/>
        </w:rPr>
        <w:t xml:space="preserve"> cf. Rom. 4:3) righteousness to </w:t>
      </w:r>
      <w:r w:rsidR="00C91697" w:rsidRPr="003809DA">
        <w:rPr>
          <w:rFonts w:cstheme="minorHAnsi"/>
          <w:b/>
          <w:bCs/>
          <w:iCs/>
          <w:sz w:val="28"/>
          <w:szCs w:val="28"/>
        </w:rPr>
        <w:t>him.</w:t>
      </w:r>
    </w:p>
    <w:p w14:paraId="42AD7039" w14:textId="77777777" w:rsidR="003C5B6C" w:rsidRPr="003809DA" w:rsidRDefault="003C5B6C" w:rsidP="00E84C20">
      <w:pPr>
        <w:spacing w:after="0" w:line="360" w:lineRule="auto"/>
        <w:rPr>
          <w:rFonts w:cstheme="minorHAnsi"/>
          <w:bCs/>
          <w:iCs/>
          <w:sz w:val="28"/>
          <w:szCs w:val="28"/>
        </w:rPr>
      </w:pPr>
    </w:p>
    <w:p w14:paraId="6B5EB0C6" w14:textId="110E50B7" w:rsidR="00C91697" w:rsidRPr="003C5B6C" w:rsidRDefault="00C91697" w:rsidP="00E84C20">
      <w:pPr>
        <w:spacing w:after="0" w:line="360" w:lineRule="auto"/>
        <w:rPr>
          <w:rFonts w:cstheme="minorHAnsi"/>
          <w:b/>
          <w:iCs/>
          <w:color w:val="EE0000"/>
          <w:sz w:val="28"/>
          <w:szCs w:val="28"/>
        </w:rPr>
      </w:pPr>
      <w:r w:rsidRPr="003C5B6C">
        <w:rPr>
          <w:rFonts w:cstheme="minorHAnsi"/>
          <w:b/>
          <w:iCs/>
          <w:color w:val="EE0000"/>
          <w:sz w:val="28"/>
          <w:szCs w:val="28"/>
        </w:rPr>
        <w:t>2.</w:t>
      </w:r>
      <w:r w:rsidRPr="003C5B6C">
        <w:rPr>
          <w:rFonts w:cstheme="minorHAnsi"/>
          <w:b/>
          <w:iCs/>
          <w:color w:val="EE0000"/>
          <w:sz w:val="28"/>
          <w:szCs w:val="28"/>
        </w:rPr>
        <w:tab/>
      </w:r>
      <w:r w:rsidR="003C5B6C">
        <w:rPr>
          <w:rFonts w:cstheme="minorHAnsi"/>
          <w:b/>
          <w:iCs/>
          <w:color w:val="EE0000"/>
          <w:sz w:val="28"/>
          <w:szCs w:val="28"/>
        </w:rPr>
        <w:t>B</w:t>
      </w:r>
      <w:r w:rsidRPr="003C5B6C">
        <w:rPr>
          <w:rFonts w:cstheme="minorHAnsi"/>
          <w:b/>
          <w:iCs/>
          <w:color w:val="EE0000"/>
          <w:sz w:val="28"/>
          <w:szCs w:val="28"/>
        </w:rPr>
        <w:t xml:space="preserve">y </w:t>
      </w:r>
      <w:r w:rsidR="003C5B6C">
        <w:rPr>
          <w:rFonts w:cstheme="minorHAnsi"/>
          <w:b/>
          <w:iCs/>
          <w:color w:val="EE0000"/>
          <w:sz w:val="28"/>
          <w:szCs w:val="28"/>
        </w:rPr>
        <w:t>F</w:t>
      </w:r>
      <w:r w:rsidRPr="003C5B6C">
        <w:rPr>
          <w:rFonts w:cstheme="minorHAnsi"/>
          <w:b/>
          <w:iCs/>
          <w:color w:val="EE0000"/>
          <w:sz w:val="28"/>
          <w:szCs w:val="28"/>
        </w:rPr>
        <w:t xml:space="preserve">aith </w:t>
      </w:r>
      <w:r w:rsidR="003C5B6C">
        <w:rPr>
          <w:rFonts w:cstheme="minorHAnsi"/>
          <w:b/>
          <w:iCs/>
          <w:color w:val="EE0000"/>
          <w:sz w:val="28"/>
          <w:szCs w:val="28"/>
        </w:rPr>
        <w:t>N</w:t>
      </w:r>
      <w:r w:rsidRPr="003C5B6C">
        <w:rPr>
          <w:rFonts w:cstheme="minorHAnsi"/>
          <w:b/>
          <w:iCs/>
          <w:color w:val="EE0000"/>
          <w:sz w:val="28"/>
          <w:szCs w:val="28"/>
        </w:rPr>
        <w:t xml:space="preserve">ot </w:t>
      </w:r>
      <w:r w:rsidR="003C5B6C">
        <w:rPr>
          <w:rFonts w:cstheme="minorHAnsi"/>
          <w:b/>
          <w:iCs/>
          <w:color w:val="EE0000"/>
          <w:sz w:val="28"/>
          <w:szCs w:val="28"/>
        </w:rPr>
        <w:t>R</w:t>
      </w:r>
      <w:r w:rsidRPr="003C5B6C">
        <w:rPr>
          <w:rFonts w:cstheme="minorHAnsi"/>
          <w:b/>
          <w:iCs/>
          <w:color w:val="EE0000"/>
          <w:sz w:val="28"/>
          <w:szCs w:val="28"/>
        </w:rPr>
        <w:t>ites (4:9–12).</w:t>
      </w:r>
    </w:p>
    <w:p w14:paraId="6F79C463" w14:textId="3D02BF59" w:rsidR="00C91697" w:rsidRDefault="007B3FBA" w:rsidP="00E84C20">
      <w:pPr>
        <w:spacing w:after="0" w:line="360" w:lineRule="auto"/>
        <w:rPr>
          <w:rFonts w:cstheme="minorHAnsi"/>
          <w:bCs/>
          <w:iCs/>
          <w:sz w:val="28"/>
          <w:szCs w:val="28"/>
        </w:rPr>
      </w:pPr>
      <w:r w:rsidRPr="002A4882">
        <w:rPr>
          <w:rFonts w:cstheme="minorHAnsi"/>
          <w:b/>
          <w:iCs/>
          <w:sz w:val="28"/>
          <w:szCs w:val="28"/>
          <w:highlight w:val="lightGray"/>
        </w:rPr>
        <w:t xml:space="preserve">Romans </w:t>
      </w:r>
      <w:r w:rsidR="00C91697" w:rsidRPr="002A4882">
        <w:rPr>
          <w:rFonts w:cstheme="minorHAnsi"/>
          <w:b/>
          <w:iCs/>
          <w:sz w:val="28"/>
          <w:szCs w:val="28"/>
          <w:highlight w:val="lightGray"/>
        </w:rPr>
        <w:t>4:9–10</w:t>
      </w:r>
      <w:r w:rsidR="00C91697" w:rsidRPr="003809DA">
        <w:rPr>
          <w:rFonts w:cstheme="minorHAnsi"/>
          <w:bCs/>
          <w:iCs/>
          <w:sz w:val="28"/>
          <w:szCs w:val="28"/>
        </w:rPr>
        <w:t xml:space="preserve">. Paul again raised the question of the Jews  </w:t>
      </w:r>
      <w:r w:rsidR="00C91697" w:rsidRPr="003809DA">
        <w:rPr>
          <w:rFonts w:cstheme="minorHAnsi"/>
          <w:bCs/>
          <w:iCs/>
          <w:sz w:val="28"/>
          <w:szCs w:val="28"/>
          <w:vertAlign w:val="superscript"/>
        </w:rPr>
        <w:footnoteReference w:id="20"/>
      </w:r>
      <w:r>
        <w:rPr>
          <w:rFonts w:cstheme="minorHAnsi"/>
          <w:bCs/>
          <w:iCs/>
          <w:sz w:val="28"/>
          <w:szCs w:val="28"/>
        </w:rPr>
        <w:t xml:space="preserve"> </w:t>
      </w:r>
      <w:r w:rsidR="00C91697" w:rsidRPr="003809DA">
        <w:rPr>
          <w:rFonts w:cstheme="minorHAnsi"/>
          <w:bCs/>
          <w:iCs/>
          <w:sz w:val="28"/>
          <w:szCs w:val="28"/>
        </w:rPr>
        <w:t xml:space="preserve">special position (cf. 2:17–21a; 3:1–2). The way the question is worded in the Greek suggests the answer, that </w:t>
      </w:r>
      <w:r w:rsidR="00C91697" w:rsidRPr="003809DA">
        <w:rPr>
          <w:rFonts w:cstheme="minorHAnsi"/>
          <w:b/>
          <w:bCs/>
          <w:iCs/>
          <w:sz w:val="28"/>
          <w:szCs w:val="28"/>
        </w:rPr>
        <w:t>this blessedness</w:t>
      </w:r>
      <w:r w:rsidR="00C91697" w:rsidRPr="003809DA">
        <w:rPr>
          <w:rFonts w:cstheme="minorHAnsi"/>
          <w:bCs/>
          <w:iCs/>
          <w:sz w:val="28"/>
          <w:szCs w:val="28"/>
        </w:rPr>
        <w:t xml:space="preserve"> is </w:t>
      </w:r>
      <w:r w:rsidR="00C91697" w:rsidRPr="003809DA">
        <w:rPr>
          <w:rFonts w:cstheme="minorHAnsi"/>
          <w:b/>
          <w:bCs/>
          <w:iCs/>
          <w:sz w:val="28"/>
          <w:szCs w:val="28"/>
        </w:rPr>
        <w:t>for the uncircumcised</w:t>
      </w:r>
      <w:r w:rsidR="00C91697" w:rsidRPr="003809DA">
        <w:rPr>
          <w:rFonts w:cstheme="minorHAnsi"/>
          <w:bCs/>
          <w:iCs/>
          <w:sz w:val="28"/>
          <w:szCs w:val="28"/>
        </w:rPr>
        <w:t xml:space="preserve"> (Gentiles) as well as </w:t>
      </w:r>
      <w:r w:rsidR="00C91697" w:rsidRPr="003809DA">
        <w:rPr>
          <w:rFonts w:cstheme="minorHAnsi"/>
          <w:b/>
          <w:bCs/>
          <w:iCs/>
          <w:sz w:val="28"/>
          <w:szCs w:val="28"/>
        </w:rPr>
        <w:t>for the circumcised</w:t>
      </w:r>
      <w:r w:rsidR="00C91697" w:rsidRPr="003809DA">
        <w:rPr>
          <w:rFonts w:cstheme="minorHAnsi"/>
          <w:bCs/>
          <w:iCs/>
          <w:sz w:val="28"/>
          <w:szCs w:val="28"/>
        </w:rPr>
        <w:t xml:space="preserve"> (Jews). But in response Paul turned again to the example of Abraham. He repeated the authoritative scriptural declaration that Abraham was declared righteous on the basis of his </w:t>
      </w:r>
      <w:r w:rsidR="00C91697" w:rsidRPr="003809DA">
        <w:rPr>
          <w:rFonts w:cstheme="minorHAnsi"/>
          <w:b/>
          <w:bCs/>
          <w:iCs/>
          <w:sz w:val="28"/>
          <w:szCs w:val="28"/>
        </w:rPr>
        <w:t>faith</w:t>
      </w:r>
      <w:r w:rsidR="00C91697" w:rsidRPr="003809DA">
        <w:rPr>
          <w:rFonts w:cstheme="minorHAnsi"/>
          <w:bCs/>
          <w:iCs/>
          <w:sz w:val="28"/>
          <w:szCs w:val="28"/>
        </w:rPr>
        <w:t xml:space="preserve">. Then Paul asked whether </w:t>
      </w:r>
      <w:r w:rsidR="00C91697" w:rsidRPr="003809DA">
        <w:rPr>
          <w:rFonts w:cstheme="minorHAnsi"/>
          <w:b/>
          <w:bCs/>
          <w:iCs/>
          <w:sz w:val="28"/>
          <w:szCs w:val="28"/>
        </w:rPr>
        <w:t>Abraham’s</w:t>
      </w:r>
      <w:r w:rsidR="00C91697" w:rsidRPr="003809DA">
        <w:rPr>
          <w:rFonts w:cstheme="minorHAnsi"/>
          <w:bCs/>
          <w:iCs/>
          <w:sz w:val="28"/>
          <w:szCs w:val="28"/>
        </w:rPr>
        <w:t xml:space="preserve"> justification occurred </w:t>
      </w:r>
      <w:r w:rsidR="00C91697" w:rsidRPr="003809DA">
        <w:rPr>
          <w:rFonts w:cstheme="minorHAnsi"/>
          <w:b/>
          <w:bCs/>
          <w:iCs/>
          <w:sz w:val="28"/>
          <w:szCs w:val="28"/>
        </w:rPr>
        <w:t>before</w:t>
      </w:r>
      <w:r w:rsidR="00C91697" w:rsidRPr="003809DA">
        <w:rPr>
          <w:rFonts w:cstheme="minorHAnsi"/>
          <w:bCs/>
          <w:iCs/>
          <w:sz w:val="28"/>
          <w:szCs w:val="28"/>
        </w:rPr>
        <w:t xml:space="preserve"> or </w:t>
      </w:r>
      <w:r w:rsidR="00C91697" w:rsidRPr="003809DA">
        <w:rPr>
          <w:rFonts w:cstheme="minorHAnsi"/>
          <w:b/>
          <w:bCs/>
          <w:iCs/>
          <w:sz w:val="28"/>
          <w:szCs w:val="28"/>
        </w:rPr>
        <w:t>after he was circumcised</w:t>
      </w:r>
      <w:r w:rsidR="00C91697" w:rsidRPr="003809DA">
        <w:rPr>
          <w:rFonts w:cstheme="minorHAnsi"/>
          <w:bCs/>
          <w:iCs/>
          <w:sz w:val="28"/>
          <w:szCs w:val="28"/>
        </w:rPr>
        <w:t xml:space="preserve">. Answering his own question, Paul stated, </w:t>
      </w:r>
      <w:proofErr w:type="gramStart"/>
      <w:r w:rsidR="00C91697" w:rsidRPr="003809DA">
        <w:rPr>
          <w:rFonts w:cstheme="minorHAnsi"/>
          <w:b/>
          <w:bCs/>
          <w:iCs/>
          <w:sz w:val="28"/>
          <w:szCs w:val="28"/>
        </w:rPr>
        <w:t>It</w:t>
      </w:r>
      <w:proofErr w:type="gramEnd"/>
      <w:r w:rsidR="00C91697" w:rsidRPr="003809DA">
        <w:rPr>
          <w:rFonts w:cstheme="minorHAnsi"/>
          <w:b/>
          <w:bCs/>
          <w:iCs/>
          <w:sz w:val="28"/>
          <w:szCs w:val="28"/>
        </w:rPr>
        <w:t xml:space="preserve"> was not after, but before!</w:t>
      </w:r>
      <w:r w:rsidR="00C91697" w:rsidRPr="003809DA">
        <w:rPr>
          <w:rFonts w:cstheme="minorHAnsi"/>
          <w:bCs/>
          <w:iCs/>
          <w:sz w:val="28"/>
          <w:szCs w:val="28"/>
        </w:rPr>
        <w:t xml:space="preserve"> (The Gr. has lit., “not in circumcision, but in uncircumcision.”) Abraham’s age when he was declared righteous (Gen. 15:6) is not stated. But later when Hagar bore him Ishmael, he </w:t>
      </w:r>
      <w:r w:rsidR="00C91697" w:rsidRPr="003809DA">
        <w:rPr>
          <w:rFonts w:cstheme="minorHAnsi"/>
          <w:bCs/>
          <w:iCs/>
          <w:sz w:val="28"/>
          <w:szCs w:val="28"/>
        </w:rPr>
        <w:lastRenderedPageBreak/>
        <w:t xml:space="preserve">was 86 (Gen. 16:16). After that, God instructed Abraham to perform the rite of circumcision on all his male descendants as a sign of God’s covenant with him; this was done when Abraham was 99 (Gen. 17:24). </w:t>
      </w:r>
      <w:proofErr w:type="gramStart"/>
      <w:r w:rsidR="00C91697" w:rsidRPr="003809DA">
        <w:rPr>
          <w:rFonts w:cstheme="minorHAnsi"/>
          <w:bCs/>
          <w:iCs/>
          <w:sz w:val="28"/>
          <w:szCs w:val="28"/>
        </w:rPr>
        <w:t>Therefore</w:t>
      </w:r>
      <w:proofErr w:type="gramEnd"/>
      <w:r w:rsidR="00C91697" w:rsidRPr="003809DA">
        <w:rPr>
          <w:rFonts w:cstheme="minorHAnsi"/>
          <w:bCs/>
          <w:iCs/>
          <w:sz w:val="28"/>
          <w:szCs w:val="28"/>
        </w:rPr>
        <w:t xml:space="preserve"> the circumcision of Abraham followed his justification by faith by more than 13 years.</w:t>
      </w:r>
    </w:p>
    <w:p w14:paraId="52A580AB" w14:textId="77777777" w:rsidR="002A4882" w:rsidRPr="003809DA" w:rsidRDefault="002A4882" w:rsidP="00E84C20">
      <w:pPr>
        <w:spacing w:after="0" w:line="360" w:lineRule="auto"/>
        <w:rPr>
          <w:rFonts w:cstheme="minorHAnsi"/>
          <w:bCs/>
          <w:iCs/>
          <w:sz w:val="28"/>
          <w:szCs w:val="28"/>
        </w:rPr>
      </w:pPr>
    </w:p>
    <w:p w14:paraId="2D700DD7" w14:textId="44E7BBE8" w:rsidR="00C91697" w:rsidRDefault="007B3FBA" w:rsidP="00E84C20">
      <w:pPr>
        <w:spacing w:after="0" w:line="360" w:lineRule="auto"/>
        <w:rPr>
          <w:rFonts w:cstheme="minorHAnsi"/>
          <w:bCs/>
          <w:iCs/>
          <w:sz w:val="28"/>
          <w:szCs w:val="28"/>
        </w:rPr>
      </w:pPr>
      <w:r w:rsidRPr="002A4882">
        <w:rPr>
          <w:rFonts w:cstheme="minorHAnsi"/>
          <w:b/>
          <w:iCs/>
          <w:sz w:val="28"/>
          <w:szCs w:val="28"/>
          <w:highlight w:val="lightGray"/>
        </w:rPr>
        <w:t xml:space="preserve">Romans </w:t>
      </w:r>
      <w:r w:rsidR="00C91697" w:rsidRPr="002A4882">
        <w:rPr>
          <w:rFonts w:cstheme="minorHAnsi"/>
          <w:b/>
          <w:iCs/>
          <w:sz w:val="28"/>
          <w:szCs w:val="28"/>
          <w:highlight w:val="lightGray"/>
        </w:rPr>
        <w:t>4:11–12.</w:t>
      </w:r>
      <w:r w:rsidR="00C91697" w:rsidRPr="003809DA">
        <w:rPr>
          <w:rFonts w:cstheme="minorHAnsi"/>
          <w:bCs/>
          <w:iCs/>
          <w:sz w:val="28"/>
          <w:szCs w:val="28"/>
        </w:rPr>
        <w:t xml:space="preserve"> Therefore, Paul argued, </w:t>
      </w:r>
      <w:r w:rsidR="00C91697" w:rsidRPr="003809DA">
        <w:rPr>
          <w:rFonts w:cstheme="minorHAnsi"/>
          <w:b/>
          <w:bCs/>
          <w:iCs/>
          <w:sz w:val="28"/>
          <w:szCs w:val="28"/>
        </w:rPr>
        <w:t>the sign of circumcision</w:t>
      </w:r>
      <w:r w:rsidR="00C91697" w:rsidRPr="003809DA">
        <w:rPr>
          <w:rFonts w:cstheme="minorHAnsi"/>
          <w:bCs/>
          <w:iCs/>
          <w:sz w:val="28"/>
          <w:szCs w:val="28"/>
        </w:rPr>
        <w:t xml:space="preserve"> was </w:t>
      </w:r>
      <w:r w:rsidR="00C91697" w:rsidRPr="003809DA">
        <w:rPr>
          <w:rFonts w:cstheme="minorHAnsi"/>
          <w:b/>
          <w:bCs/>
          <w:iCs/>
          <w:sz w:val="28"/>
          <w:szCs w:val="28"/>
        </w:rPr>
        <w:t>a seal of</w:t>
      </w:r>
      <w:r w:rsidR="00C91697" w:rsidRPr="003809DA">
        <w:rPr>
          <w:rFonts w:cstheme="minorHAnsi"/>
          <w:bCs/>
          <w:iCs/>
          <w:sz w:val="28"/>
          <w:szCs w:val="28"/>
        </w:rPr>
        <w:t xml:space="preserve"> Abraham’s being declared righteous because of his </w:t>
      </w:r>
      <w:r w:rsidR="00C91697" w:rsidRPr="003809DA">
        <w:rPr>
          <w:rFonts w:cstheme="minorHAnsi"/>
          <w:b/>
          <w:bCs/>
          <w:iCs/>
          <w:sz w:val="28"/>
          <w:szCs w:val="28"/>
        </w:rPr>
        <w:t>faith</w:t>
      </w:r>
      <w:r w:rsidR="00C91697" w:rsidRPr="003809DA">
        <w:rPr>
          <w:rFonts w:cstheme="minorHAnsi"/>
          <w:bCs/>
          <w:iCs/>
          <w:sz w:val="28"/>
          <w:szCs w:val="28"/>
        </w:rPr>
        <w:t xml:space="preserve"> which he received </w:t>
      </w:r>
      <w:r w:rsidR="00C91697" w:rsidRPr="003809DA">
        <w:rPr>
          <w:rFonts w:cstheme="minorHAnsi"/>
          <w:b/>
          <w:bCs/>
          <w:iCs/>
          <w:sz w:val="28"/>
          <w:szCs w:val="28"/>
        </w:rPr>
        <w:t>while he was still uncircumcised</w:t>
      </w:r>
      <w:r w:rsidR="00C91697" w:rsidRPr="003809DA">
        <w:rPr>
          <w:rFonts w:cstheme="minorHAnsi"/>
          <w:bCs/>
          <w:iCs/>
          <w:sz w:val="28"/>
          <w:szCs w:val="28"/>
        </w:rPr>
        <w:t xml:space="preserve"> (lit., “in uncircumcision”). Circumcision, as a “sign” or “seal,” was an outward token of the justification Abraham had already received. God’s purpose was that Abraham be </w:t>
      </w:r>
      <w:r w:rsidR="00C91697" w:rsidRPr="003809DA">
        <w:rPr>
          <w:rFonts w:cstheme="minorHAnsi"/>
          <w:b/>
          <w:bCs/>
          <w:iCs/>
          <w:sz w:val="28"/>
          <w:szCs w:val="28"/>
        </w:rPr>
        <w:t>the father of all who believe</w:t>
      </w:r>
      <w:r w:rsidR="00C91697" w:rsidRPr="003809DA">
        <w:rPr>
          <w:rFonts w:cstheme="minorHAnsi"/>
          <w:bCs/>
          <w:iCs/>
          <w:sz w:val="28"/>
          <w:szCs w:val="28"/>
        </w:rPr>
        <w:t xml:space="preserve"> and are thereby justified. This included both the uncircumcised (Gentiles) and the </w:t>
      </w:r>
      <w:r w:rsidR="00C91697" w:rsidRPr="003809DA">
        <w:rPr>
          <w:rFonts w:cstheme="minorHAnsi"/>
          <w:b/>
          <w:bCs/>
          <w:iCs/>
          <w:sz w:val="28"/>
          <w:szCs w:val="28"/>
        </w:rPr>
        <w:t>circumcised</w:t>
      </w:r>
      <w:r w:rsidR="00C91697" w:rsidRPr="003809DA">
        <w:rPr>
          <w:rFonts w:cstheme="minorHAnsi"/>
          <w:bCs/>
          <w:iCs/>
          <w:sz w:val="28"/>
          <w:szCs w:val="28"/>
        </w:rPr>
        <w:t xml:space="preserve"> (Jews). Jews must do more than be </w:t>
      </w:r>
      <w:r w:rsidR="00C91697" w:rsidRPr="003809DA">
        <w:rPr>
          <w:rFonts w:cstheme="minorHAnsi"/>
          <w:b/>
          <w:bCs/>
          <w:iCs/>
          <w:sz w:val="28"/>
          <w:szCs w:val="28"/>
        </w:rPr>
        <w:t>circumcised</w:t>
      </w:r>
      <w:r w:rsidR="00C91697" w:rsidRPr="003809DA">
        <w:rPr>
          <w:rFonts w:cstheme="minorHAnsi"/>
          <w:bCs/>
          <w:iCs/>
          <w:sz w:val="28"/>
          <w:szCs w:val="28"/>
        </w:rPr>
        <w:t xml:space="preserve"> to be right with God. They must also </w:t>
      </w:r>
      <w:r w:rsidR="00C91697" w:rsidRPr="003809DA">
        <w:rPr>
          <w:rFonts w:cstheme="minorHAnsi"/>
          <w:b/>
          <w:bCs/>
          <w:iCs/>
          <w:sz w:val="28"/>
          <w:szCs w:val="28"/>
        </w:rPr>
        <w:t>walk in the footsteps of … faith</w:t>
      </w:r>
      <w:r w:rsidR="00C91697" w:rsidRPr="003809DA">
        <w:rPr>
          <w:rFonts w:cstheme="minorHAnsi"/>
          <w:bCs/>
          <w:iCs/>
          <w:sz w:val="28"/>
          <w:szCs w:val="28"/>
        </w:rPr>
        <w:t xml:space="preserve">, like </w:t>
      </w:r>
      <w:r w:rsidR="00C91697" w:rsidRPr="003809DA">
        <w:rPr>
          <w:rFonts w:cstheme="minorHAnsi"/>
          <w:b/>
          <w:bCs/>
          <w:iCs/>
          <w:sz w:val="28"/>
          <w:szCs w:val="28"/>
        </w:rPr>
        <w:t>Abraham</w:t>
      </w:r>
      <w:r w:rsidR="00C91697" w:rsidRPr="003809DA">
        <w:rPr>
          <w:rFonts w:cstheme="minorHAnsi"/>
          <w:bCs/>
          <w:iCs/>
          <w:sz w:val="28"/>
          <w:szCs w:val="28"/>
        </w:rPr>
        <w:t xml:space="preserve"> (cf. 2:28–29). Obviously, then, the rite of circumcision, which many Jews rely on for salvation, contributes in no way to one’s status before God. It gives them no special standing before Him because they must be declared righteous on the basis of faith in God.</w:t>
      </w:r>
    </w:p>
    <w:p w14:paraId="4142A7A9" w14:textId="77777777" w:rsidR="002A4882" w:rsidRPr="003809DA" w:rsidRDefault="002A4882" w:rsidP="00E84C20">
      <w:pPr>
        <w:spacing w:after="0" w:line="360" w:lineRule="auto"/>
        <w:rPr>
          <w:rFonts w:cstheme="minorHAnsi"/>
          <w:bCs/>
          <w:iCs/>
          <w:sz w:val="28"/>
          <w:szCs w:val="28"/>
        </w:rPr>
      </w:pPr>
    </w:p>
    <w:p w14:paraId="3ECFBEF5" w14:textId="56BB147B" w:rsidR="00C91697" w:rsidRPr="002A4882" w:rsidRDefault="00C91697" w:rsidP="00E84C20">
      <w:pPr>
        <w:spacing w:after="0" w:line="360" w:lineRule="auto"/>
        <w:rPr>
          <w:rFonts w:cstheme="minorHAnsi"/>
          <w:b/>
          <w:iCs/>
          <w:color w:val="EE0000"/>
          <w:sz w:val="28"/>
          <w:szCs w:val="28"/>
        </w:rPr>
      </w:pPr>
      <w:r w:rsidRPr="002A4882">
        <w:rPr>
          <w:rFonts w:cstheme="minorHAnsi"/>
          <w:b/>
          <w:iCs/>
          <w:color w:val="EE0000"/>
          <w:sz w:val="28"/>
          <w:szCs w:val="28"/>
        </w:rPr>
        <w:t>3.</w:t>
      </w:r>
      <w:r w:rsidRPr="002A4882">
        <w:rPr>
          <w:rFonts w:cstheme="minorHAnsi"/>
          <w:b/>
          <w:iCs/>
          <w:color w:val="EE0000"/>
          <w:sz w:val="28"/>
          <w:szCs w:val="28"/>
        </w:rPr>
        <w:tab/>
      </w:r>
      <w:r w:rsidR="002A4882">
        <w:rPr>
          <w:rFonts w:cstheme="minorHAnsi"/>
          <w:b/>
          <w:iCs/>
          <w:color w:val="EE0000"/>
          <w:sz w:val="28"/>
          <w:szCs w:val="28"/>
        </w:rPr>
        <w:t>B</w:t>
      </w:r>
      <w:r w:rsidRPr="002A4882">
        <w:rPr>
          <w:rFonts w:cstheme="minorHAnsi"/>
          <w:b/>
          <w:iCs/>
          <w:color w:val="EE0000"/>
          <w:sz w:val="28"/>
          <w:szCs w:val="28"/>
        </w:rPr>
        <w:t xml:space="preserve">y </w:t>
      </w:r>
      <w:r w:rsidR="002A4882">
        <w:rPr>
          <w:rFonts w:cstheme="minorHAnsi"/>
          <w:b/>
          <w:iCs/>
          <w:color w:val="EE0000"/>
          <w:sz w:val="28"/>
          <w:szCs w:val="28"/>
        </w:rPr>
        <w:t>F</w:t>
      </w:r>
      <w:r w:rsidRPr="002A4882">
        <w:rPr>
          <w:rFonts w:cstheme="minorHAnsi"/>
          <w:b/>
          <w:iCs/>
          <w:color w:val="EE0000"/>
          <w:sz w:val="28"/>
          <w:szCs w:val="28"/>
        </w:rPr>
        <w:t xml:space="preserve">aith </w:t>
      </w:r>
      <w:r w:rsidR="002A4882">
        <w:rPr>
          <w:rFonts w:cstheme="minorHAnsi"/>
          <w:b/>
          <w:iCs/>
          <w:color w:val="EE0000"/>
          <w:sz w:val="28"/>
          <w:szCs w:val="28"/>
        </w:rPr>
        <w:t>N</w:t>
      </w:r>
      <w:r w:rsidRPr="002A4882">
        <w:rPr>
          <w:rFonts w:cstheme="minorHAnsi"/>
          <w:b/>
          <w:iCs/>
          <w:color w:val="EE0000"/>
          <w:sz w:val="28"/>
          <w:szCs w:val="28"/>
        </w:rPr>
        <w:t xml:space="preserve">ot the </w:t>
      </w:r>
      <w:r w:rsidR="002A4882">
        <w:rPr>
          <w:rFonts w:cstheme="minorHAnsi"/>
          <w:b/>
          <w:iCs/>
          <w:color w:val="EE0000"/>
          <w:sz w:val="28"/>
          <w:szCs w:val="28"/>
        </w:rPr>
        <w:t>L</w:t>
      </w:r>
      <w:r w:rsidRPr="002A4882">
        <w:rPr>
          <w:rFonts w:cstheme="minorHAnsi"/>
          <w:b/>
          <w:iCs/>
          <w:color w:val="EE0000"/>
          <w:sz w:val="28"/>
          <w:szCs w:val="28"/>
        </w:rPr>
        <w:t>aw (4:13–17).</w:t>
      </w:r>
    </w:p>
    <w:p w14:paraId="42DD8C47" w14:textId="620D9690" w:rsidR="00C91697" w:rsidRPr="003809DA" w:rsidRDefault="00D57AAB" w:rsidP="00E84C20">
      <w:pPr>
        <w:spacing w:after="0" w:line="360" w:lineRule="auto"/>
        <w:rPr>
          <w:rFonts w:cstheme="minorHAnsi"/>
          <w:bCs/>
          <w:iCs/>
          <w:sz w:val="28"/>
          <w:szCs w:val="28"/>
        </w:rPr>
      </w:pPr>
      <w:r w:rsidRPr="002A4882">
        <w:rPr>
          <w:rFonts w:cstheme="minorHAnsi"/>
          <w:b/>
          <w:iCs/>
          <w:sz w:val="28"/>
          <w:szCs w:val="28"/>
          <w:highlight w:val="lightGray"/>
        </w:rPr>
        <w:t xml:space="preserve">Romans </w:t>
      </w:r>
      <w:r w:rsidR="00C91697" w:rsidRPr="002A4882">
        <w:rPr>
          <w:rFonts w:cstheme="minorHAnsi"/>
          <w:b/>
          <w:iCs/>
          <w:sz w:val="28"/>
          <w:szCs w:val="28"/>
          <w:highlight w:val="lightGray"/>
        </w:rPr>
        <w:t>4:13.</w:t>
      </w:r>
      <w:r w:rsidR="00C91697" w:rsidRPr="003809DA">
        <w:rPr>
          <w:rFonts w:cstheme="minorHAnsi"/>
          <w:bCs/>
          <w:iCs/>
          <w:sz w:val="28"/>
          <w:szCs w:val="28"/>
        </w:rPr>
        <w:t xml:space="preserve"> The Jews also considered the Mosaic Law, a special revelation of God’s standards for human conduct, as the basis for their special standing before God. Therefore</w:t>
      </w:r>
      <w:r w:rsidR="002A4882">
        <w:rPr>
          <w:rFonts w:cstheme="minorHAnsi"/>
          <w:bCs/>
          <w:iCs/>
          <w:sz w:val="28"/>
          <w:szCs w:val="28"/>
        </w:rPr>
        <w:t>,</w:t>
      </w:r>
      <w:r w:rsidR="00C91697" w:rsidRPr="003809DA">
        <w:rPr>
          <w:rFonts w:cstheme="minorHAnsi"/>
          <w:bCs/>
          <w:iCs/>
          <w:sz w:val="28"/>
          <w:szCs w:val="28"/>
        </w:rPr>
        <w:t xml:space="preserve"> Paul turned next to it, declaring, </w:t>
      </w:r>
      <w:proofErr w:type="gramStart"/>
      <w:r w:rsidR="00C91697" w:rsidRPr="003809DA">
        <w:rPr>
          <w:rFonts w:cstheme="minorHAnsi"/>
          <w:b/>
          <w:bCs/>
          <w:iCs/>
          <w:sz w:val="28"/>
          <w:szCs w:val="28"/>
        </w:rPr>
        <w:t>It</w:t>
      </w:r>
      <w:proofErr w:type="gramEnd"/>
      <w:r w:rsidR="00C91697" w:rsidRPr="003809DA">
        <w:rPr>
          <w:rFonts w:cstheme="minorHAnsi"/>
          <w:b/>
          <w:bCs/>
          <w:iCs/>
          <w:sz w:val="28"/>
          <w:szCs w:val="28"/>
        </w:rPr>
        <w:t xml:space="preserve"> was not through Law</w:t>
      </w:r>
      <w:r w:rsidR="00C91697" w:rsidRPr="003809DA">
        <w:rPr>
          <w:rFonts w:cstheme="minorHAnsi"/>
          <w:bCs/>
          <w:iCs/>
          <w:sz w:val="28"/>
          <w:szCs w:val="28"/>
        </w:rPr>
        <w:t xml:space="preserve"> (“not” is emphasized by its position at the beginning of the Gr. sentence) </w:t>
      </w:r>
      <w:r w:rsidR="00C91697" w:rsidRPr="003809DA">
        <w:rPr>
          <w:rFonts w:cstheme="minorHAnsi"/>
          <w:b/>
          <w:bCs/>
          <w:iCs/>
          <w:sz w:val="28"/>
          <w:szCs w:val="28"/>
        </w:rPr>
        <w:t>that Abraham and his offspring</w:t>
      </w:r>
      <w:r w:rsidR="00C91697" w:rsidRPr="003809DA">
        <w:rPr>
          <w:rFonts w:cstheme="minorHAnsi"/>
          <w:bCs/>
          <w:iCs/>
          <w:sz w:val="28"/>
          <w:szCs w:val="28"/>
        </w:rPr>
        <w:t xml:space="preserve"> (lit., “seed”) </w:t>
      </w:r>
      <w:r w:rsidR="00C91697" w:rsidRPr="003809DA">
        <w:rPr>
          <w:rFonts w:cstheme="minorHAnsi"/>
          <w:b/>
          <w:bCs/>
          <w:iCs/>
          <w:sz w:val="28"/>
          <w:szCs w:val="28"/>
        </w:rPr>
        <w:t>received the promise that he would be heir of the world.</w:t>
      </w:r>
    </w:p>
    <w:p w14:paraId="40693BCE" w14:textId="7CDEAD8A" w:rsidR="00C91697" w:rsidRPr="003809DA" w:rsidRDefault="00C91697" w:rsidP="00E84C20">
      <w:pPr>
        <w:spacing w:after="0" w:line="360" w:lineRule="auto"/>
        <w:rPr>
          <w:rFonts w:cstheme="minorHAnsi"/>
          <w:bCs/>
          <w:iCs/>
          <w:sz w:val="28"/>
          <w:szCs w:val="28"/>
        </w:rPr>
      </w:pPr>
      <w:r w:rsidRPr="003809DA">
        <w:rPr>
          <w:rFonts w:cstheme="minorHAnsi"/>
          <w:bCs/>
          <w:iCs/>
          <w:sz w:val="28"/>
          <w:szCs w:val="28"/>
        </w:rPr>
        <w:lastRenderedPageBreak/>
        <w:t xml:space="preserve">God’s promise in Genesis 12:1–3 preceded the giving of the Law by several centuries (cf. Gal. 3:17). Being “heir of the world” probably refers to “all peoples on earth” (Gen. 12:3), “all nations” (Gen. 18:18), and “all </w:t>
      </w:r>
      <w:r w:rsidR="002A4882">
        <w:rPr>
          <w:rFonts w:cstheme="minorHAnsi"/>
          <w:bCs/>
          <w:iCs/>
          <w:sz w:val="28"/>
          <w:szCs w:val="28"/>
        </w:rPr>
        <w:t xml:space="preserve"> </w:t>
      </w:r>
      <w:r w:rsidRPr="003809DA">
        <w:rPr>
          <w:rFonts w:cstheme="minorHAnsi"/>
          <w:bCs/>
          <w:iCs/>
          <w:sz w:val="28"/>
          <w:szCs w:val="28"/>
          <w:vertAlign w:val="superscript"/>
        </w:rPr>
        <w:footnoteReference w:id="21"/>
      </w:r>
      <w:r w:rsidR="002A4882">
        <w:rPr>
          <w:rFonts w:cstheme="minorHAnsi"/>
          <w:bCs/>
          <w:iCs/>
          <w:sz w:val="28"/>
          <w:szCs w:val="28"/>
        </w:rPr>
        <w:t xml:space="preserve"> </w:t>
      </w:r>
      <w:r w:rsidRPr="003809DA">
        <w:rPr>
          <w:rFonts w:cstheme="minorHAnsi"/>
          <w:bCs/>
          <w:iCs/>
          <w:sz w:val="28"/>
          <w:szCs w:val="28"/>
        </w:rPr>
        <w:t xml:space="preserve">nations on earth” (Gen. 22:18), for through Abraham and his descendants all the world is blessed. He is thus their “father” and they are his heirs. These promises of blessing are given to those to whom God has imputed </w:t>
      </w:r>
      <w:r w:rsidRPr="003809DA">
        <w:rPr>
          <w:rFonts w:cstheme="minorHAnsi"/>
          <w:b/>
          <w:bCs/>
          <w:iCs/>
          <w:sz w:val="28"/>
          <w:szCs w:val="28"/>
        </w:rPr>
        <w:t>righteousness</w:t>
      </w:r>
      <w:r w:rsidRPr="003809DA">
        <w:rPr>
          <w:rFonts w:cstheme="minorHAnsi"/>
          <w:bCs/>
          <w:iCs/>
          <w:sz w:val="28"/>
          <w:szCs w:val="28"/>
        </w:rPr>
        <w:t xml:space="preserve">, and this, Paul added once again, is </w:t>
      </w:r>
      <w:r w:rsidRPr="003809DA">
        <w:rPr>
          <w:rFonts w:cstheme="minorHAnsi"/>
          <w:b/>
          <w:bCs/>
          <w:iCs/>
          <w:sz w:val="28"/>
          <w:szCs w:val="28"/>
        </w:rPr>
        <w:t>by faith</w:t>
      </w:r>
      <w:r w:rsidRPr="003809DA">
        <w:rPr>
          <w:rFonts w:cstheme="minorHAnsi"/>
          <w:bCs/>
          <w:iCs/>
          <w:sz w:val="28"/>
          <w:szCs w:val="28"/>
        </w:rPr>
        <w:t>. Believers of all ages are “Abraham’s seed,” for they enjoy the same spiritual blessing (justification) which he enjoyed (Gal. 3:29). (However, God has not abrogated His promises to Abraham about his physical, believing descendants, the regenerate nation Israel, inheriting the land [Gen. 15:18–21; 22:17]. These promises still stand; they will be fulfilled in the Millennium.)</w:t>
      </w:r>
    </w:p>
    <w:p w14:paraId="7B3FAE66" w14:textId="77777777" w:rsidR="002A4882" w:rsidRDefault="002A4882" w:rsidP="00E84C20">
      <w:pPr>
        <w:spacing w:after="0" w:line="360" w:lineRule="auto"/>
        <w:rPr>
          <w:rFonts w:cstheme="minorHAnsi"/>
          <w:bCs/>
          <w:iCs/>
          <w:sz w:val="28"/>
          <w:szCs w:val="28"/>
        </w:rPr>
      </w:pPr>
    </w:p>
    <w:p w14:paraId="3F5BCB76" w14:textId="55126E66" w:rsidR="00C91697" w:rsidRPr="003809DA" w:rsidRDefault="00D57AAB" w:rsidP="00E84C20">
      <w:pPr>
        <w:spacing w:after="0" w:line="360" w:lineRule="auto"/>
        <w:rPr>
          <w:rFonts w:cstheme="minorHAnsi"/>
          <w:bCs/>
          <w:iCs/>
          <w:sz w:val="28"/>
          <w:szCs w:val="28"/>
        </w:rPr>
      </w:pPr>
      <w:r w:rsidRPr="002A4882">
        <w:rPr>
          <w:rFonts w:cstheme="minorHAnsi"/>
          <w:b/>
          <w:iCs/>
          <w:sz w:val="28"/>
          <w:szCs w:val="28"/>
          <w:highlight w:val="lightGray"/>
        </w:rPr>
        <w:t xml:space="preserve">Romans </w:t>
      </w:r>
      <w:r w:rsidR="00C91697" w:rsidRPr="002A4882">
        <w:rPr>
          <w:rFonts w:cstheme="minorHAnsi"/>
          <w:b/>
          <w:iCs/>
          <w:sz w:val="28"/>
          <w:szCs w:val="28"/>
          <w:highlight w:val="lightGray"/>
        </w:rPr>
        <w:t>4:14–15</w:t>
      </w:r>
      <w:r w:rsidR="00C91697" w:rsidRPr="003809DA">
        <w:rPr>
          <w:rFonts w:cstheme="minorHAnsi"/>
          <w:bCs/>
          <w:iCs/>
          <w:sz w:val="28"/>
          <w:szCs w:val="28"/>
        </w:rPr>
        <w:t xml:space="preserve">. As Paul explained, </w:t>
      </w:r>
      <w:r w:rsidR="00C91697" w:rsidRPr="003809DA">
        <w:rPr>
          <w:rFonts w:cstheme="minorHAnsi"/>
          <w:b/>
          <w:bCs/>
          <w:iCs/>
          <w:sz w:val="28"/>
          <w:szCs w:val="28"/>
        </w:rPr>
        <w:t>if</w:t>
      </w:r>
      <w:r w:rsidR="00C91697" w:rsidRPr="003809DA">
        <w:rPr>
          <w:rFonts w:cstheme="minorHAnsi"/>
          <w:bCs/>
          <w:iCs/>
          <w:sz w:val="28"/>
          <w:szCs w:val="28"/>
        </w:rPr>
        <w:t xml:space="preserve"> Jews could become </w:t>
      </w:r>
      <w:r w:rsidR="00C91697" w:rsidRPr="003809DA">
        <w:rPr>
          <w:rFonts w:cstheme="minorHAnsi"/>
          <w:b/>
          <w:bCs/>
          <w:iCs/>
          <w:sz w:val="28"/>
          <w:szCs w:val="28"/>
        </w:rPr>
        <w:t>heirs</w:t>
      </w:r>
      <w:r w:rsidR="00C91697" w:rsidRPr="003809DA">
        <w:rPr>
          <w:rFonts w:cstheme="minorHAnsi"/>
          <w:bCs/>
          <w:iCs/>
          <w:sz w:val="28"/>
          <w:szCs w:val="28"/>
        </w:rPr>
        <w:t xml:space="preserve"> by obeying the </w:t>
      </w:r>
      <w:r w:rsidR="00C91697" w:rsidRPr="003809DA">
        <w:rPr>
          <w:rFonts w:cstheme="minorHAnsi"/>
          <w:b/>
          <w:bCs/>
          <w:iCs/>
          <w:sz w:val="28"/>
          <w:szCs w:val="28"/>
        </w:rPr>
        <w:t>Law</w:t>
      </w:r>
      <w:r w:rsidR="00C91697" w:rsidRPr="003809DA">
        <w:rPr>
          <w:rFonts w:cstheme="minorHAnsi"/>
          <w:bCs/>
          <w:iCs/>
          <w:sz w:val="28"/>
          <w:szCs w:val="28"/>
        </w:rPr>
        <w:t xml:space="preserve">, then </w:t>
      </w:r>
      <w:r w:rsidR="00C91697" w:rsidRPr="003809DA">
        <w:rPr>
          <w:rFonts w:cstheme="minorHAnsi"/>
          <w:b/>
          <w:bCs/>
          <w:iCs/>
          <w:sz w:val="28"/>
          <w:szCs w:val="28"/>
        </w:rPr>
        <w:t>faith has no value</w:t>
      </w:r>
      <w:r w:rsidR="00C91697" w:rsidRPr="003809DA">
        <w:rPr>
          <w:rFonts w:cstheme="minorHAnsi"/>
          <w:bCs/>
          <w:iCs/>
          <w:sz w:val="28"/>
          <w:szCs w:val="28"/>
        </w:rPr>
        <w:t xml:space="preserve"> (</w:t>
      </w:r>
      <w:proofErr w:type="spellStart"/>
      <w:r w:rsidR="00C91697" w:rsidRPr="003809DA">
        <w:rPr>
          <w:rFonts w:cstheme="minorHAnsi"/>
          <w:bCs/>
          <w:i/>
          <w:iCs/>
          <w:sz w:val="28"/>
          <w:szCs w:val="28"/>
        </w:rPr>
        <w:t>kekenōtai</w:t>
      </w:r>
      <w:proofErr w:type="spellEnd"/>
      <w:r w:rsidR="00C91697" w:rsidRPr="003809DA">
        <w:rPr>
          <w:rFonts w:cstheme="minorHAnsi"/>
          <w:bCs/>
          <w:iCs/>
          <w:sz w:val="28"/>
          <w:szCs w:val="28"/>
        </w:rPr>
        <w:t xml:space="preserve">, “it has been made empty”; cf. the noun </w:t>
      </w:r>
      <w:r w:rsidR="00C91697" w:rsidRPr="003809DA">
        <w:rPr>
          <w:rFonts w:cstheme="minorHAnsi"/>
          <w:bCs/>
          <w:i/>
          <w:iCs/>
          <w:sz w:val="28"/>
          <w:szCs w:val="28"/>
        </w:rPr>
        <w:t>kenos</w:t>
      </w:r>
      <w:r w:rsidR="00C91697" w:rsidRPr="003809DA">
        <w:rPr>
          <w:rFonts w:cstheme="minorHAnsi"/>
          <w:bCs/>
          <w:iCs/>
          <w:sz w:val="28"/>
          <w:szCs w:val="28"/>
        </w:rPr>
        <w:t>, “empty, without content,” in 1 Cor. 15:10, 58). Also</w:t>
      </w:r>
      <w:r w:rsidR="002A4882">
        <w:rPr>
          <w:rFonts w:cstheme="minorHAnsi"/>
          <w:bCs/>
          <w:iCs/>
          <w:sz w:val="28"/>
          <w:szCs w:val="28"/>
        </w:rPr>
        <w:t>,</w:t>
      </w:r>
      <w:r w:rsidR="00C91697" w:rsidRPr="003809DA">
        <w:rPr>
          <w:rFonts w:cstheme="minorHAnsi"/>
          <w:bCs/>
          <w:iCs/>
          <w:sz w:val="28"/>
          <w:szCs w:val="28"/>
        </w:rPr>
        <w:t xml:space="preserve"> </w:t>
      </w:r>
      <w:r w:rsidR="00C91697" w:rsidRPr="003809DA">
        <w:rPr>
          <w:rFonts w:cstheme="minorHAnsi"/>
          <w:b/>
          <w:bCs/>
          <w:iCs/>
          <w:sz w:val="28"/>
          <w:szCs w:val="28"/>
        </w:rPr>
        <w:t>the promise is worthless</w:t>
      </w:r>
      <w:r w:rsidR="00C91697" w:rsidRPr="003809DA">
        <w:rPr>
          <w:rFonts w:cstheme="minorHAnsi"/>
          <w:bCs/>
          <w:iCs/>
          <w:sz w:val="28"/>
          <w:szCs w:val="28"/>
        </w:rPr>
        <w:t xml:space="preserve"> (</w:t>
      </w:r>
      <w:proofErr w:type="spellStart"/>
      <w:r w:rsidR="00C91697" w:rsidRPr="003809DA">
        <w:rPr>
          <w:rFonts w:cstheme="minorHAnsi"/>
          <w:bCs/>
          <w:i/>
          <w:iCs/>
          <w:sz w:val="28"/>
          <w:szCs w:val="28"/>
        </w:rPr>
        <w:t>katērgētai</w:t>
      </w:r>
      <w:proofErr w:type="spellEnd"/>
      <w:r w:rsidR="00C91697" w:rsidRPr="003809DA">
        <w:rPr>
          <w:rFonts w:cstheme="minorHAnsi"/>
          <w:bCs/>
          <w:iCs/>
          <w:sz w:val="28"/>
          <w:szCs w:val="28"/>
        </w:rPr>
        <w:t xml:space="preserve">, “has been made invalid”). </w:t>
      </w:r>
      <w:r w:rsidR="00C91697" w:rsidRPr="002A4882">
        <w:rPr>
          <w:rFonts w:cstheme="minorHAnsi"/>
          <w:bCs/>
          <w:i/>
          <w:color w:val="EE0000"/>
          <w:sz w:val="28"/>
          <w:szCs w:val="28"/>
        </w:rPr>
        <w:t xml:space="preserve">The reason this would be true is that </w:t>
      </w:r>
      <w:r w:rsidR="00C91697" w:rsidRPr="002A4882">
        <w:rPr>
          <w:rFonts w:cstheme="minorHAnsi"/>
          <w:b/>
          <w:bCs/>
          <w:i/>
          <w:color w:val="EE0000"/>
          <w:sz w:val="28"/>
          <w:szCs w:val="28"/>
        </w:rPr>
        <w:t>Law brings wrath</w:t>
      </w:r>
      <w:r w:rsidR="00C91697" w:rsidRPr="003809DA">
        <w:rPr>
          <w:rFonts w:cstheme="minorHAnsi"/>
          <w:bCs/>
          <w:iCs/>
          <w:sz w:val="28"/>
          <w:szCs w:val="28"/>
        </w:rPr>
        <w:t xml:space="preserve"> </w:t>
      </w:r>
      <w:r w:rsidR="00C91697" w:rsidRPr="002A4882">
        <w:rPr>
          <w:rFonts w:cstheme="minorHAnsi"/>
          <w:bCs/>
          <w:iCs/>
          <w:sz w:val="28"/>
          <w:szCs w:val="28"/>
          <w:highlight w:val="yellow"/>
        </w:rPr>
        <w:t>(lit., “the Law keeps on producing wrath”)</w:t>
      </w:r>
      <w:r w:rsidR="00C91697" w:rsidRPr="003809DA">
        <w:rPr>
          <w:rFonts w:cstheme="minorHAnsi"/>
          <w:bCs/>
          <w:iCs/>
          <w:sz w:val="28"/>
          <w:szCs w:val="28"/>
        </w:rPr>
        <w:t xml:space="preserve"> </w:t>
      </w:r>
      <w:r w:rsidR="00C91697" w:rsidRPr="002A4882">
        <w:rPr>
          <w:rFonts w:cstheme="minorHAnsi"/>
          <w:bCs/>
          <w:i/>
          <w:color w:val="EE0000"/>
          <w:sz w:val="28"/>
          <w:szCs w:val="28"/>
        </w:rPr>
        <w:t>as a consequence of disobedience.</w:t>
      </w:r>
      <w:r w:rsidR="00C91697" w:rsidRPr="003809DA">
        <w:rPr>
          <w:rFonts w:cstheme="minorHAnsi"/>
          <w:bCs/>
          <w:iCs/>
          <w:sz w:val="28"/>
          <w:szCs w:val="28"/>
        </w:rPr>
        <w:t xml:space="preserve"> </w:t>
      </w:r>
      <w:r w:rsidR="00C91697" w:rsidRPr="002A4882">
        <w:rPr>
          <w:rFonts w:cstheme="minorHAnsi"/>
          <w:bCs/>
          <w:iCs/>
          <w:sz w:val="28"/>
          <w:szCs w:val="28"/>
          <w:highlight w:val="yellow"/>
        </w:rPr>
        <w:t>No one can keep the Law fully; therefore God, in wrath against sin, judges those who disobey.</w:t>
      </w:r>
      <w:r>
        <w:rPr>
          <w:rFonts w:cstheme="minorHAnsi"/>
          <w:bCs/>
          <w:iCs/>
          <w:sz w:val="28"/>
          <w:szCs w:val="28"/>
        </w:rPr>
        <w:t xml:space="preserve"> </w:t>
      </w:r>
      <w:r w:rsidR="00C91697" w:rsidRPr="003809DA">
        <w:rPr>
          <w:rFonts w:cstheme="minorHAnsi"/>
          <w:bCs/>
          <w:iCs/>
          <w:sz w:val="28"/>
          <w:szCs w:val="28"/>
        </w:rPr>
        <w:t xml:space="preserve">Paul then stated a related general principle: </w:t>
      </w:r>
      <w:r w:rsidR="00C91697" w:rsidRPr="003809DA">
        <w:rPr>
          <w:rFonts w:cstheme="minorHAnsi"/>
          <w:b/>
          <w:bCs/>
          <w:iCs/>
          <w:sz w:val="28"/>
          <w:szCs w:val="28"/>
        </w:rPr>
        <w:t>And where there is no law, there is no transgression</w:t>
      </w:r>
      <w:r w:rsidR="00C91697" w:rsidRPr="003809DA">
        <w:rPr>
          <w:rFonts w:cstheme="minorHAnsi"/>
          <w:bCs/>
          <w:iCs/>
          <w:sz w:val="28"/>
          <w:szCs w:val="28"/>
        </w:rPr>
        <w:t>. A person may still be sinning in his action, but if there is no command prohibiting it his action does not have the character of a transgression, an overstepping of a prohibition (cf. Rom. 5:13).</w:t>
      </w:r>
    </w:p>
    <w:p w14:paraId="3F993859" w14:textId="0088EE6A" w:rsidR="00C91697" w:rsidRPr="003809DA" w:rsidRDefault="00D57AAB" w:rsidP="00825575">
      <w:pPr>
        <w:spacing w:after="0" w:line="360" w:lineRule="auto"/>
        <w:rPr>
          <w:rFonts w:cstheme="minorHAnsi"/>
          <w:bCs/>
          <w:iCs/>
          <w:sz w:val="28"/>
          <w:szCs w:val="28"/>
        </w:rPr>
      </w:pPr>
      <w:r w:rsidRPr="002A4882">
        <w:rPr>
          <w:rFonts w:cstheme="minorHAnsi"/>
          <w:b/>
          <w:iCs/>
          <w:sz w:val="28"/>
          <w:szCs w:val="28"/>
          <w:highlight w:val="lightGray"/>
        </w:rPr>
        <w:lastRenderedPageBreak/>
        <w:t xml:space="preserve">Romans </w:t>
      </w:r>
      <w:r w:rsidR="00C91697" w:rsidRPr="002A4882">
        <w:rPr>
          <w:rFonts w:cstheme="minorHAnsi"/>
          <w:b/>
          <w:iCs/>
          <w:sz w:val="28"/>
          <w:szCs w:val="28"/>
          <w:highlight w:val="lightGray"/>
        </w:rPr>
        <w:t>4:16.</w:t>
      </w:r>
      <w:r w:rsidR="00C91697" w:rsidRPr="003809DA">
        <w:rPr>
          <w:rFonts w:cstheme="minorHAnsi"/>
          <w:bCs/>
          <w:iCs/>
          <w:sz w:val="28"/>
          <w:szCs w:val="28"/>
        </w:rPr>
        <w:t xml:space="preserve"> Paul then drew his conclusion. </w:t>
      </w:r>
      <w:r w:rsidR="00C91697" w:rsidRPr="003809DA">
        <w:rPr>
          <w:rFonts w:cstheme="minorHAnsi"/>
          <w:b/>
          <w:bCs/>
          <w:iCs/>
          <w:sz w:val="28"/>
          <w:szCs w:val="28"/>
        </w:rPr>
        <w:t>Therefore</w:t>
      </w:r>
      <w:r w:rsidR="00C91697" w:rsidRPr="003809DA">
        <w:rPr>
          <w:rFonts w:cstheme="minorHAnsi"/>
          <w:bCs/>
          <w:iCs/>
          <w:sz w:val="28"/>
          <w:szCs w:val="28"/>
        </w:rPr>
        <w:t xml:space="preserve"> (lit., “On account of this”) </w:t>
      </w:r>
      <w:r w:rsidR="00C91697" w:rsidRPr="003809DA">
        <w:rPr>
          <w:rFonts w:cstheme="minorHAnsi"/>
          <w:b/>
          <w:bCs/>
          <w:iCs/>
          <w:sz w:val="28"/>
          <w:szCs w:val="28"/>
        </w:rPr>
        <w:t>the promise comes by</w:t>
      </w:r>
      <w:r w:rsidR="00C91697" w:rsidRPr="003809DA">
        <w:rPr>
          <w:rFonts w:cstheme="minorHAnsi"/>
          <w:bCs/>
          <w:iCs/>
          <w:sz w:val="28"/>
          <w:szCs w:val="28"/>
        </w:rPr>
        <w:t xml:space="preserve"> (</w:t>
      </w:r>
      <w:r w:rsidR="00C91697" w:rsidRPr="003809DA">
        <w:rPr>
          <w:rFonts w:cstheme="minorHAnsi"/>
          <w:bCs/>
          <w:i/>
          <w:iCs/>
          <w:sz w:val="28"/>
          <w:szCs w:val="28"/>
        </w:rPr>
        <w:t>ek</w:t>
      </w:r>
      <w:r w:rsidR="00C91697" w:rsidRPr="003809DA">
        <w:rPr>
          <w:rFonts w:cstheme="minorHAnsi"/>
          <w:bCs/>
          <w:iCs/>
          <w:sz w:val="28"/>
          <w:szCs w:val="28"/>
        </w:rPr>
        <w:t xml:space="preserve">, “out of”) </w:t>
      </w:r>
      <w:r w:rsidR="00C91697" w:rsidRPr="003809DA">
        <w:rPr>
          <w:rFonts w:cstheme="minorHAnsi"/>
          <w:b/>
          <w:bCs/>
          <w:iCs/>
          <w:sz w:val="28"/>
          <w:szCs w:val="28"/>
        </w:rPr>
        <w:t>faith so that it may be by</w:t>
      </w:r>
      <w:r w:rsidR="00C91697" w:rsidRPr="003809DA">
        <w:rPr>
          <w:rFonts w:cstheme="minorHAnsi"/>
          <w:bCs/>
          <w:iCs/>
          <w:sz w:val="28"/>
          <w:szCs w:val="28"/>
        </w:rPr>
        <w:t xml:space="preserve"> (</w:t>
      </w:r>
      <w:r w:rsidR="00C91697" w:rsidRPr="003809DA">
        <w:rPr>
          <w:rFonts w:cstheme="minorHAnsi"/>
          <w:bCs/>
          <w:i/>
          <w:iCs/>
          <w:sz w:val="28"/>
          <w:szCs w:val="28"/>
        </w:rPr>
        <w:t>kata</w:t>
      </w:r>
      <w:r w:rsidR="00C91697" w:rsidRPr="003809DA">
        <w:rPr>
          <w:rFonts w:cstheme="minorHAnsi"/>
          <w:bCs/>
          <w:iCs/>
          <w:sz w:val="28"/>
          <w:szCs w:val="28"/>
        </w:rPr>
        <w:t xml:space="preserve">, “according to the standard of”) </w:t>
      </w:r>
      <w:r w:rsidR="00C91697" w:rsidRPr="003809DA">
        <w:rPr>
          <w:rFonts w:cstheme="minorHAnsi"/>
          <w:b/>
          <w:bCs/>
          <w:iCs/>
          <w:sz w:val="28"/>
          <w:szCs w:val="28"/>
        </w:rPr>
        <w:t>grace</w:t>
      </w:r>
      <w:r w:rsidR="00C91697" w:rsidRPr="003809DA">
        <w:rPr>
          <w:rFonts w:cstheme="minorHAnsi"/>
          <w:bCs/>
          <w:iCs/>
          <w:sz w:val="28"/>
          <w:szCs w:val="28"/>
        </w:rPr>
        <w:t>. Responding in faith to God’s promise is not meritorious, since the promise springs from His grace, His disposition of favor toward those who deserve His wrath. The human exercise of faith is simply the prerequisite response of trust in God and His promise. Since faith and grace go together, and since the promise is by grace, the promise can be received only by faith, not by the Law.</w:t>
      </w:r>
    </w:p>
    <w:p w14:paraId="4DF2C4DF" w14:textId="77777777" w:rsidR="002A4882" w:rsidRDefault="002A4882" w:rsidP="00825575">
      <w:pPr>
        <w:spacing w:after="0" w:line="360" w:lineRule="auto"/>
        <w:rPr>
          <w:rFonts w:cstheme="minorHAnsi"/>
          <w:bCs/>
          <w:iCs/>
          <w:sz w:val="28"/>
          <w:szCs w:val="28"/>
        </w:rPr>
      </w:pPr>
    </w:p>
    <w:p w14:paraId="741376EF" w14:textId="44495FF3" w:rsidR="00C91697" w:rsidRPr="003809DA" w:rsidRDefault="00C91697" w:rsidP="00825575">
      <w:pPr>
        <w:spacing w:after="0" w:line="360" w:lineRule="auto"/>
        <w:rPr>
          <w:rFonts w:cstheme="minorHAnsi"/>
          <w:bCs/>
          <w:iCs/>
          <w:sz w:val="28"/>
          <w:szCs w:val="28"/>
        </w:rPr>
      </w:pPr>
      <w:r w:rsidRPr="003809DA">
        <w:rPr>
          <w:rFonts w:cstheme="minorHAnsi"/>
          <w:bCs/>
          <w:iCs/>
          <w:sz w:val="28"/>
          <w:szCs w:val="28"/>
        </w:rPr>
        <w:t xml:space="preserve">Another reason the promise is by faith is so that it </w:t>
      </w:r>
      <w:r w:rsidRPr="003809DA">
        <w:rPr>
          <w:rFonts w:cstheme="minorHAnsi"/>
          <w:b/>
          <w:bCs/>
          <w:iCs/>
          <w:sz w:val="28"/>
          <w:szCs w:val="28"/>
        </w:rPr>
        <w:t>may be guaranteed to all Abraham’s offspring, not only</w:t>
      </w:r>
      <w:r w:rsidRPr="003809DA">
        <w:rPr>
          <w:rFonts w:cstheme="minorHAnsi"/>
          <w:bCs/>
          <w:iCs/>
          <w:sz w:val="28"/>
          <w:szCs w:val="28"/>
        </w:rPr>
        <w:t xml:space="preserve"> the Jews (</w:t>
      </w:r>
      <w:r w:rsidRPr="003809DA">
        <w:rPr>
          <w:rFonts w:cstheme="minorHAnsi"/>
          <w:b/>
          <w:bCs/>
          <w:iCs/>
          <w:sz w:val="28"/>
          <w:szCs w:val="28"/>
        </w:rPr>
        <w:t>those … of the Law</w:t>
      </w:r>
      <w:r w:rsidRPr="003809DA">
        <w:rPr>
          <w:rFonts w:cstheme="minorHAnsi"/>
          <w:bCs/>
          <w:iCs/>
          <w:sz w:val="28"/>
          <w:szCs w:val="28"/>
        </w:rPr>
        <w:t xml:space="preserve">) </w:t>
      </w:r>
      <w:r w:rsidRPr="003809DA">
        <w:rPr>
          <w:rFonts w:cstheme="minorHAnsi"/>
          <w:b/>
          <w:bCs/>
          <w:iCs/>
          <w:sz w:val="28"/>
          <w:szCs w:val="28"/>
        </w:rPr>
        <w:t>but</w:t>
      </w:r>
      <w:r w:rsidRPr="003809DA">
        <w:rPr>
          <w:rFonts w:cstheme="minorHAnsi"/>
          <w:bCs/>
          <w:iCs/>
          <w:sz w:val="28"/>
          <w:szCs w:val="28"/>
        </w:rPr>
        <w:t xml:space="preserve"> to all who exercise </w:t>
      </w:r>
      <w:r w:rsidRPr="003809DA">
        <w:rPr>
          <w:rFonts w:cstheme="minorHAnsi"/>
          <w:b/>
          <w:bCs/>
          <w:iCs/>
          <w:sz w:val="28"/>
          <w:szCs w:val="28"/>
        </w:rPr>
        <w:t>faith</w:t>
      </w:r>
      <w:r w:rsidRPr="003809DA">
        <w:rPr>
          <w:rFonts w:cstheme="minorHAnsi"/>
          <w:bCs/>
          <w:iCs/>
          <w:sz w:val="28"/>
          <w:szCs w:val="28"/>
        </w:rPr>
        <w:t xml:space="preserve"> in God. If the promise were fulfilled for those who keep the Law, then no Gentiles (or Jews either) could be saved! But this cannot be, because </w:t>
      </w:r>
      <w:r w:rsidRPr="003809DA">
        <w:rPr>
          <w:rFonts w:cstheme="minorHAnsi"/>
          <w:b/>
          <w:bCs/>
          <w:iCs/>
          <w:sz w:val="28"/>
          <w:szCs w:val="28"/>
        </w:rPr>
        <w:t>Abraham … is the father of us all</w:t>
      </w:r>
      <w:r w:rsidRPr="003809DA">
        <w:rPr>
          <w:rFonts w:cstheme="minorHAnsi"/>
          <w:bCs/>
          <w:iCs/>
          <w:sz w:val="28"/>
          <w:szCs w:val="28"/>
        </w:rPr>
        <w:t>, that is, all who believe (cf. “our” in v. 1; also cf. Gal. 3:29).</w:t>
      </w:r>
    </w:p>
    <w:p w14:paraId="03081902" w14:textId="77777777" w:rsidR="002A4882" w:rsidRDefault="002A4882" w:rsidP="00825575">
      <w:pPr>
        <w:spacing w:after="0" w:line="360" w:lineRule="auto"/>
        <w:rPr>
          <w:rFonts w:cstheme="minorHAnsi"/>
          <w:bCs/>
          <w:iCs/>
          <w:sz w:val="28"/>
          <w:szCs w:val="28"/>
        </w:rPr>
      </w:pPr>
    </w:p>
    <w:p w14:paraId="3107123D" w14:textId="75777673" w:rsidR="00C91697" w:rsidRDefault="00D57AAB" w:rsidP="00825575">
      <w:pPr>
        <w:spacing w:after="0" w:line="360" w:lineRule="auto"/>
        <w:rPr>
          <w:rFonts w:cstheme="minorHAnsi"/>
          <w:bCs/>
          <w:iCs/>
          <w:sz w:val="28"/>
          <w:szCs w:val="28"/>
        </w:rPr>
      </w:pPr>
      <w:r w:rsidRPr="002A4882">
        <w:rPr>
          <w:rFonts w:cstheme="minorHAnsi"/>
          <w:b/>
          <w:iCs/>
          <w:sz w:val="28"/>
          <w:szCs w:val="28"/>
          <w:highlight w:val="lightGray"/>
        </w:rPr>
        <w:t xml:space="preserve">Romans </w:t>
      </w:r>
      <w:r w:rsidR="00C91697" w:rsidRPr="002A4882">
        <w:rPr>
          <w:rFonts w:cstheme="minorHAnsi"/>
          <w:b/>
          <w:iCs/>
          <w:sz w:val="28"/>
          <w:szCs w:val="28"/>
          <w:highlight w:val="lightGray"/>
        </w:rPr>
        <w:t>4:17</w:t>
      </w:r>
      <w:r w:rsidR="00C91697" w:rsidRPr="003809DA">
        <w:rPr>
          <w:rFonts w:cstheme="minorHAnsi"/>
          <w:bCs/>
          <w:iCs/>
          <w:sz w:val="28"/>
          <w:szCs w:val="28"/>
        </w:rPr>
        <w:t xml:space="preserve">. Paul then supported his conclusion in verse 16 with scriptural authority, quoting God’s covenantal promise from Genesis 17:5. The fact that believers in this  </w:t>
      </w:r>
      <w:r w:rsidR="00C91697" w:rsidRPr="003809DA">
        <w:rPr>
          <w:rFonts w:cstheme="minorHAnsi"/>
          <w:bCs/>
          <w:iCs/>
          <w:sz w:val="28"/>
          <w:szCs w:val="28"/>
          <w:vertAlign w:val="superscript"/>
        </w:rPr>
        <w:footnoteReference w:id="22"/>
      </w:r>
      <w:r>
        <w:rPr>
          <w:rFonts w:cstheme="minorHAnsi"/>
          <w:bCs/>
          <w:iCs/>
          <w:sz w:val="28"/>
          <w:szCs w:val="28"/>
        </w:rPr>
        <w:t xml:space="preserve"> </w:t>
      </w:r>
      <w:r w:rsidR="00C91697" w:rsidRPr="003809DA">
        <w:rPr>
          <w:rFonts w:cstheme="minorHAnsi"/>
          <w:bCs/>
          <w:iCs/>
          <w:sz w:val="28"/>
          <w:szCs w:val="28"/>
        </w:rPr>
        <w:t xml:space="preserve">Church Age are identified with Abraham and God’s covenant with him does not mean that the physical and temporal promises to Abraham and his physical descendants are either spiritualized or abrogated. It simply means that God’s covenant and Abraham’s response of faith to it have spiritual dimensions as well as physical and temporal aspects (cf. comments on Rom. 4:13). </w:t>
      </w:r>
      <w:r w:rsidR="00C91697" w:rsidRPr="003809DA">
        <w:rPr>
          <w:rFonts w:cstheme="minorHAnsi"/>
          <w:bCs/>
          <w:iCs/>
          <w:sz w:val="28"/>
          <w:szCs w:val="28"/>
        </w:rPr>
        <w:lastRenderedPageBreak/>
        <w:t>The quotation is in effect a parenthesis. Therefore</w:t>
      </w:r>
      <w:r>
        <w:rPr>
          <w:rFonts w:cstheme="minorHAnsi"/>
          <w:bCs/>
          <w:iCs/>
          <w:sz w:val="28"/>
          <w:szCs w:val="28"/>
        </w:rPr>
        <w:t>,</w:t>
      </w:r>
      <w:r w:rsidR="00C91697" w:rsidRPr="003809DA">
        <w:rPr>
          <w:rFonts w:cstheme="minorHAnsi"/>
          <w:bCs/>
          <w:iCs/>
          <w:sz w:val="28"/>
          <w:szCs w:val="28"/>
        </w:rPr>
        <w:t xml:space="preserve"> the latter part of verse 17 connects with the close of verse 16: “He is the father of us all …” </w:t>
      </w:r>
      <w:r w:rsidR="00C91697" w:rsidRPr="003809DA">
        <w:rPr>
          <w:rFonts w:cstheme="minorHAnsi"/>
          <w:b/>
          <w:bCs/>
          <w:iCs/>
          <w:sz w:val="28"/>
          <w:szCs w:val="28"/>
        </w:rPr>
        <w:t>in the sight of God</w:t>
      </w:r>
      <w:r w:rsidR="00C91697" w:rsidRPr="003809DA">
        <w:rPr>
          <w:rFonts w:cstheme="minorHAnsi"/>
          <w:bCs/>
          <w:iCs/>
          <w:sz w:val="28"/>
          <w:szCs w:val="28"/>
        </w:rPr>
        <w:t xml:space="preserve">. (The words </w:t>
      </w:r>
      <w:r w:rsidR="00C91697" w:rsidRPr="003809DA">
        <w:rPr>
          <w:rFonts w:cstheme="minorHAnsi"/>
          <w:b/>
          <w:bCs/>
          <w:iCs/>
          <w:sz w:val="28"/>
          <w:szCs w:val="28"/>
        </w:rPr>
        <w:t>He is our father</w:t>
      </w:r>
      <w:r w:rsidR="00C91697" w:rsidRPr="003809DA">
        <w:rPr>
          <w:rFonts w:cstheme="minorHAnsi"/>
          <w:bCs/>
          <w:iCs/>
          <w:sz w:val="28"/>
          <w:szCs w:val="28"/>
        </w:rPr>
        <w:t xml:space="preserve"> are not in the Gr., but are added in the </w:t>
      </w:r>
      <w:proofErr w:type="spellStart"/>
      <w:r w:rsidR="00C91697" w:rsidRPr="003809DA">
        <w:rPr>
          <w:rFonts w:cstheme="minorHAnsi"/>
          <w:bCs/>
          <w:iCs/>
          <w:sz w:val="28"/>
          <w:szCs w:val="28"/>
        </w:rPr>
        <w:t>niv</w:t>
      </w:r>
      <w:proofErr w:type="spellEnd"/>
      <w:r w:rsidR="00C91697" w:rsidRPr="003809DA">
        <w:rPr>
          <w:rFonts w:cstheme="minorHAnsi"/>
          <w:bCs/>
          <w:iCs/>
          <w:sz w:val="28"/>
          <w:szCs w:val="28"/>
        </w:rPr>
        <w:t xml:space="preserve"> for clarification.) </w:t>
      </w:r>
      <w:r w:rsidR="00C91697" w:rsidRPr="003809DA">
        <w:rPr>
          <w:rFonts w:cstheme="minorHAnsi"/>
          <w:b/>
          <w:bCs/>
          <w:iCs/>
          <w:sz w:val="28"/>
          <w:szCs w:val="28"/>
        </w:rPr>
        <w:t>God … gives life to the dead and calls things that are not</w:t>
      </w:r>
      <w:r w:rsidR="00C91697" w:rsidRPr="003809DA">
        <w:rPr>
          <w:rFonts w:cstheme="minorHAnsi"/>
          <w:bCs/>
          <w:iCs/>
          <w:sz w:val="28"/>
          <w:szCs w:val="28"/>
        </w:rPr>
        <w:t xml:space="preserve"> (lit., “the non</w:t>
      </w:r>
      <w:r>
        <w:rPr>
          <w:rFonts w:cstheme="minorHAnsi"/>
          <w:bCs/>
          <w:iCs/>
          <w:sz w:val="28"/>
          <w:szCs w:val="28"/>
        </w:rPr>
        <w:t>-</w:t>
      </w:r>
      <w:r w:rsidR="00C91697" w:rsidRPr="003809DA">
        <w:rPr>
          <w:rFonts w:cstheme="minorHAnsi"/>
          <w:bCs/>
          <w:iCs/>
          <w:sz w:val="28"/>
          <w:szCs w:val="28"/>
        </w:rPr>
        <w:t xml:space="preserve">existing things”) </w:t>
      </w:r>
      <w:r w:rsidR="00C91697" w:rsidRPr="003809DA">
        <w:rPr>
          <w:rFonts w:cstheme="minorHAnsi"/>
          <w:b/>
          <w:bCs/>
          <w:iCs/>
          <w:sz w:val="28"/>
          <w:szCs w:val="28"/>
        </w:rPr>
        <w:t>as though they were</w:t>
      </w:r>
      <w:r w:rsidR="00C91697" w:rsidRPr="003809DA">
        <w:rPr>
          <w:rFonts w:cstheme="minorHAnsi"/>
          <w:bCs/>
          <w:iCs/>
          <w:sz w:val="28"/>
          <w:szCs w:val="28"/>
        </w:rPr>
        <w:t xml:space="preserve"> (lit., “as existing”).</w:t>
      </w:r>
    </w:p>
    <w:p w14:paraId="6216A11D" w14:textId="77777777" w:rsidR="002A4882" w:rsidRPr="003809DA" w:rsidRDefault="002A4882" w:rsidP="00825575">
      <w:pPr>
        <w:spacing w:after="0" w:line="360" w:lineRule="auto"/>
        <w:rPr>
          <w:rFonts w:cstheme="minorHAnsi"/>
          <w:bCs/>
          <w:iCs/>
          <w:sz w:val="28"/>
          <w:szCs w:val="28"/>
        </w:rPr>
      </w:pPr>
    </w:p>
    <w:p w14:paraId="775386CC" w14:textId="77777777" w:rsidR="00C91697" w:rsidRDefault="00C91697" w:rsidP="00825575">
      <w:pPr>
        <w:spacing w:after="0" w:line="360" w:lineRule="auto"/>
        <w:rPr>
          <w:rFonts w:cstheme="minorHAnsi"/>
          <w:bCs/>
          <w:iCs/>
          <w:sz w:val="28"/>
          <w:szCs w:val="28"/>
        </w:rPr>
      </w:pPr>
      <w:r w:rsidRPr="003809DA">
        <w:rPr>
          <w:rFonts w:cstheme="minorHAnsi"/>
          <w:bCs/>
          <w:iCs/>
          <w:sz w:val="28"/>
          <w:szCs w:val="28"/>
        </w:rPr>
        <w:t>Identifying God in this way obviously refers to God’s promise in Genesis 17 following the statement quoted above that Abraham and Sarah would have a son of promise when Abraham was 100 and Sarah was 90 (Gen. 17:17, 19; 18:10; 21:5; cf. Rom. 4:19). That he would be the ancestor of many nations seemed impossible in his and Sarah’s childless old age.</w:t>
      </w:r>
    </w:p>
    <w:p w14:paraId="56C32297" w14:textId="77777777" w:rsidR="00D57AAB" w:rsidRPr="003809DA" w:rsidRDefault="00D57AAB" w:rsidP="00825575">
      <w:pPr>
        <w:spacing w:after="0" w:line="360" w:lineRule="auto"/>
        <w:rPr>
          <w:rFonts w:cstheme="minorHAnsi"/>
          <w:bCs/>
          <w:iCs/>
          <w:sz w:val="28"/>
          <w:szCs w:val="28"/>
        </w:rPr>
      </w:pPr>
    </w:p>
    <w:p w14:paraId="5A673BBD" w14:textId="738FA70C" w:rsidR="00C91697" w:rsidRPr="002A4882" w:rsidRDefault="00C91697" w:rsidP="00825575">
      <w:pPr>
        <w:spacing w:after="0" w:line="360" w:lineRule="auto"/>
        <w:rPr>
          <w:rFonts w:cstheme="minorHAnsi"/>
          <w:b/>
          <w:iCs/>
          <w:color w:val="EE0000"/>
          <w:sz w:val="28"/>
          <w:szCs w:val="28"/>
        </w:rPr>
      </w:pPr>
      <w:r w:rsidRPr="002A4882">
        <w:rPr>
          <w:rFonts w:cstheme="minorHAnsi"/>
          <w:b/>
          <w:iCs/>
          <w:color w:val="EE0000"/>
          <w:sz w:val="28"/>
          <w:szCs w:val="28"/>
        </w:rPr>
        <w:t>4.</w:t>
      </w:r>
      <w:r w:rsidRPr="002A4882">
        <w:rPr>
          <w:rFonts w:cstheme="minorHAnsi"/>
          <w:b/>
          <w:iCs/>
          <w:color w:val="EE0000"/>
          <w:sz w:val="28"/>
          <w:szCs w:val="28"/>
        </w:rPr>
        <w:tab/>
      </w:r>
      <w:r w:rsidR="002A4882">
        <w:rPr>
          <w:rFonts w:cstheme="minorHAnsi"/>
          <w:b/>
          <w:iCs/>
          <w:color w:val="EE0000"/>
          <w:sz w:val="28"/>
          <w:szCs w:val="28"/>
        </w:rPr>
        <w:t>B</w:t>
      </w:r>
      <w:r w:rsidRPr="002A4882">
        <w:rPr>
          <w:rFonts w:cstheme="minorHAnsi"/>
          <w:b/>
          <w:iCs/>
          <w:color w:val="EE0000"/>
          <w:sz w:val="28"/>
          <w:szCs w:val="28"/>
        </w:rPr>
        <w:t xml:space="preserve">y </w:t>
      </w:r>
      <w:r w:rsidR="002A4882">
        <w:rPr>
          <w:rFonts w:cstheme="minorHAnsi"/>
          <w:b/>
          <w:iCs/>
          <w:color w:val="EE0000"/>
          <w:sz w:val="28"/>
          <w:szCs w:val="28"/>
        </w:rPr>
        <w:t>F</w:t>
      </w:r>
      <w:r w:rsidRPr="002A4882">
        <w:rPr>
          <w:rFonts w:cstheme="minorHAnsi"/>
          <w:b/>
          <w:iCs/>
          <w:color w:val="EE0000"/>
          <w:sz w:val="28"/>
          <w:szCs w:val="28"/>
        </w:rPr>
        <w:t xml:space="preserve">aith in </w:t>
      </w:r>
      <w:r w:rsidR="002A4882">
        <w:rPr>
          <w:rFonts w:cstheme="minorHAnsi"/>
          <w:b/>
          <w:iCs/>
          <w:color w:val="EE0000"/>
          <w:sz w:val="28"/>
          <w:szCs w:val="28"/>
        </w:rPr>
        <w:t>G</w:t>
      </w:r>
      <w:r w:rsidRPr="002A4882">
        <w:rPr>
          <w:rFonts w:cstheme="minorHAnsi"/>
          <w:b/>
          <w:iCs/>
          <w:color w:val="EE0000"/>
          <w:sz w:val="28"/>
          <w:szCs w:val="28"/>
        </w:rPr>
        <w:t xml:space="preserve">od’s </w:t>
      </w:r>
      <w:r w:rsidR="002A4882">
        <w:rPr>
          <w:rFonts w:cstheme="minorHAnsi"/>
          <w:b/>
          <w:iCs/>
          <w:color w:val="EE0000"/>
          <w:sz w:val="28"/>
          <w:szCs w:val="28"/>
        </w:rPr>
        <w:t>P</w:t>
      </w:r>
      <w:r w:rsidRPr="002A4882">
        <w:rPr>
          <w:rFonts w:cstheme="minorHAnsi"/>
          <w:b/>
          <w:iCs/>
          <w:color w:val="EE0000"/>
          <w:sz w:val="28"/>
          <w:szCs w:val="28"/>
        </w:rPr>
        <w:t>romise (4:18–25).</w:t>
      </w:r>
    </w:p>
    <w:p w14:paraId="456BB6C6" w14:textId="69086A86" w:rsidR="00C91697" w:rsidRDefault="00D57AAB" w:rsidP="00825575">
      <w:pPr>
        <w:spacing w:after="0" w:line="360" w:lineRule="auto"/>
        <w:rPr>
          <w:rFonts w:cstheme="minorHAnsi"/>
          <w:bCs/>
          <w:iCs/>
          <w:sz w:val="28"/>
          <w:szCs w:val="28"/>
        </w:rPr>
      </w:pPr>
      <w:r w:rsidRPr="002A4882">
        <w:rPr>
          <w:rFonts w:cstheme="minorHAnsi"/>
          <w:b/>
          <w:iCs/>
          <w:sz w:val="28"/>
          <w:szCs w:val="28"/>
          <w:highlight w:val="lightGray"/>
        </w:rPr>
        <w:t xml:space="preserve">Romans </w:t>
      </w:r>
      <w:r w:rsidR="00C91697" w:rsidRPr="002A4882">
        <w:rPr>
          <w:rFonts w:cstheme="minorHAnsi"/>
          <w:b/>
          <w:iCs/>
          <w:sz w:val="28"/>
          <w:szCs w:val="28"/>
          <w:highlight w:val="lightGray"/>
        </w:rPr>
        <w:t>4:18.</w:t>
      </w:r>
      <w:r w:rsidR="00C91697" w:rsidRPr="003809DA">
        <w:rPr>
          <w:rFonts w:cstheme="minorHAnsi"/>
          <w:bCs/>
          <w:iCs/>
          <w:sz w:val="28"/>
          <w:szCs w:val="28"/>
        </w:rPr>
        <w:t xml:space="preserve"> Though humanly there was no hope of ever having a child, the old patriarch believed God’s Word. </w:t>
      </w:r>
      <w:r w:rsidR="00C91697" w:rsidRPr="003809DA">
        <w:rPr>
          <w:rFonts w:cstheme="minorHAnsi"/>
          <w:b/>
          <w:bCs/>
          <w:iCs/>
          <w:sz w:val="28"/>
          <w:szCs w:val="28"/>
        </w:rPr>
        <w:t>Against all hope, Abraham in hope believed</w:t>
      </w:r>
      <w:r w:rsidR="00C91697" w:rsidRPr="003809DA">
        <w:rPr>
          <w:rFonts w:cstheme="minorHAnsi"/>
          <w:bCs/>
          <w:iCs/>
          <w:sz w:val="28"/>
          <w:szCs w:val="28"/>
        </w:rPr>
        <w:t xml:space="preserve">. God honored his faith, and he </w:t>
      </w:r>
      <w:r w:rsidR="00C91697" w:rsidRPr="003809DA">
        <w:rPr>
          <w:rFonts w:cstheme="minorHAnsi"/>
          <w:b/>
          <w:bCs/>
          <w:iCs/>
          <w:sz w:val="28"/>
          <w:szCs w:val="28"/>
        </w:rPr>
        <w:t>became the father</w:t>
      </w:r>
      <w:r w:rsidR="00C91697" w:rsidRPr="003809DA">
        <w:rPr>
          <w:rFonts w:cstheme="minorHAnsi"/>
          <w:bCs/>
          <w:iCs/>
          <w:sz w:val="28"/>
          <w:szCs w:val="28"/>
        </w:rPr>
        <w:t xml:space="preserve"> (ancestor) </w:t>
      </w:r>
      <w:r w:rsidR="00C91697" w:rsidRPr="003809DA">
        <w:rPr>
          <w:rFonts w:cstheme="minorHAnsi"/>
          <w:b/>
          <w:bCs/>
          <w:iCs/>
          <w:sz w:val="28"/>
          <w:szCs w:val="28"/>
        </w:rPr>
        <w:t>of many nations</w:t>
      </w:r>
      <w:r w:rsidR="00C91697" w:rsidRPr="003809DA">
        <w:rPr>
          <w:rFonts w:cstheme="minorHAnsi"/>
          <w:bCs/>
          <w:iCs/>
          <w:sz w:val="28"/>
          <w:szCs w:val="28"/>
        </w:rPr>
        <w:t xml:space="preserve">. This was in accord with God’s promise, </w:t>
      </w:r>
      <w:r w:rsidR="00C91697" w:rsidRPr="003809DA">
        <w:rPr>
          <w:rFonts w:cstheme="minorHAnsi"/>
          <w:b/>
          <w:bCs/>
          <w:iCs/>
          <w:sz w:val="28"/>
          <w:szCs w:val="28"/>
        </w:rPr>
        <w:t>So</w:t>
      </w:r>
      <w:r w:rsidR="002A4882">
        <w:rPr>
          <w:rFonts w:cstheme="minorHAnsi"/>
          <w:b/>
          <w:bCs/>
          <w:iCs/>
          <w:sz w:val="28"/>
          <w:szCs w:val="28"/>
        </w:rPr>
        <w:t>,</w:t>
      </w:r>
      <w:r w:rsidR="00C91697" w:rsidRPr="003809DA">
        <w:rPr>
          <w:rFonts w:cstheme="minorHAnsi"/>
          <w:b/>
          <w:bCs/>
          <w:iCs/>
          <w:sz w:val="28"/>
          <w:szCs w:val="28"/>
        </w:rPr>
        <w:t xml:space="preserve"> shall your offspring be</w:t>
      </w:r>
      <w:r w:rsidR="00C91697" w:rsidRPr="003809DA">
        <w:rPr>
          <w:rFonts w:cstheme="minorHAnsi"/>
          <w:bCs/>
          <w:iCs/>
          <w:sz w:val="28"/>
          <w:szCs w:val="28"/>
        </w:rPr>
        <w:t xml:space="preserve"> (a quotation of Gen. 15:5).</w:t>
      </w:r>
    </w:p>
    <w:p w14:paraId="1E56A3D6" w14:textId="77777777" w:rsidR="002A4882" w:rsidRPr="002A4882" w:rsidRDefault="002A4882" w:rsidP="00825575">
      <w:pPr>
        <w:spacing w:after="0" w:line="360" w:lineRule="auto"/>
        <w:rPr>
          <w:rFonts w:cstheme="minorHAnsi"/>
          <w:bCs/>
          <w:iCs/>
          <w:sz w:val="16"/>
          <w:szCs w:val="16"/>
        </w:rPr>
      </w:pPr>
    </w:p>
    <w:p w14:paraId="504FA019" w14:textId="0A0D1178" w:rsidR="00C91697" w:rsidRPr="003809DA" w:rsidRDefault="00D57AAB" w:rsidP="00825575">
      <w:pPr>
        <w:spacing w:after="0" w:line="360" w:lineRule="auto"/>
        <w:rPr>
          <w:rFonts w:cstheme="minorHAnsi"/>
          <w:bCs/>
          <w:iCs/>
          <w:sz w:val="28"/>
          <w:szCs w:val="28"/>
        </w:rPr>
      </w:pPr>
      <w:r w:rsidRPr="002A4882">
        <w:rPr>
          <w:rFonts w:cstheme="minorHAnsi"/>
          <w:b/>
          <w:iCs/>
          <w:sz w:val="28"/>
          <w:szCs w:val="28"/>
          <w:highlight w:val="lightGray"/>
        </w:rPr>
        <w:t xml:space="preserve">Romans </w:t>
      </w:r>
      <w:r w:rsidR="00C91697" w:rsidRPr="002A4882">
        <w:rPr>
          <w:rFonts w:cstheme="minorHAnsi"/>
          <w:b/>
          <w:iCs/>
          <w:sz w:val="28"/>
          <w:szCs w:val="28"/>
          <w:highlight w:val="lightGray"/>
        </w:rPr>
        <w:t>4:19</w:t>
      </w:r>
      <w:r w:rsidR="00C91697" w:rsidRPr="003809DA">
        <w:rPr>
          <w:rFonts w:cstheme="minorHAnsi"/>
          <w:bCs/>
          <w:iCs/>
          <w:sz w:val="28"/>
          <w:szCs w:val="28"/>
        </w:rPr>
        <w:t xml:space="preserve">. Verses 19–21 restate in specific details the first part of verse 18 about Abraham’s hope. Abraham </w:t>
      </w:r>
      <w:r w:rsidR="00C91697" w:rsidRPr="003809DA">
        <w:rPr>
          <w:rFonts w:cstheme="minorHAnsi"/>
          <w:b/>
          <w:bCs/>
          <w:iCs/>
          <w:sz w:val="28"/>
          <w:szCs w:val="28"/>
        </w:rPr>
        <w:t>without weakening in his faith … faced the fact</w:t>
      </w:r>
      <w:r w:rsidR="00C91697" w:rsidRPr="003809DA">
        <w:rPr>
          <w:rFonts w:cstheme="minorHAnsi"/>
          <w:bCs/>
          <w:iCs/>
          <w:sz w:val="28"/>
          <w:szCs w:val="28"/>
        </w:rPr>
        <w:t xml:space="preserve"> (lit., “considered carefully”) </w:t>
      </w:r>
      <w:r w:rsidR="00C91697" w:rsidRPr="003809DA">
        <w:rPr>
          <w:rFonts w:cstheme="minorHAnsi"/>
          <w:b/>
          <w:bCs/>
          <w:iCs/>
          <w:sz w:val="28"/>
          <w:szCs w:val="28"/>
        </w:rPr>
        <w:t>that his body was as good as dead</w:t>
      </w:r>
      <w:r w:rsidR="00C91697" w:rsidRPr="003809DA">
        <w:rPr>
          <w:rFonts w:cstheme="minorHAnsi"/>
          <w:bCs/>
          <w:iCs/>
          <w:sz w:val="28"/>
          <w:szCs w:val="28"/>
        </w:rPr>
        <w:t xml:space="preserve"> (some Gr. </w:t>
      </w:r>
      <w:proofErr w:type="spellStart"/>
      <w:r w:rsidR="00C91697" w:rsidRPr="003809DA">
        <w:rPr>
          <w:rFonts w:cstheme="minorHAnsi"/>
          <w:bCs/>
          <w:iCs/>
          <w:sz w:val="28"/>
          <w:szCs w:val="28"/>
        </w:rPr>
        <w:t>mss.</w:t>
      </w:r>
      <w:proofErr w:type="spellEnd"/>
      <w:r w:rsidR="00C91697" w:rsidRPr="003809DA">
        <w:rPr>
          <w:rFonts w:cstheme="minorHAnsi"/>
          <w:bCs/>
          <w:iCs/>
          <w:sz w:val="28"/>
          <w:szCs w:val="28"/>
        </w:rPr>
        <w:t xml:space="preserve"> add the word “already”), a reference to the patriarch’s advanced age (Gen. 17:17; 21:5). Abraham also considered carefully </w:t>
      </w:r>
      <w:r w:rsidR="00C91697" w:rsidRPr="003809DA">
        <w:rPr>
          <w:rFonts w:cstheme="minorHAnsi"/>
          <w:b/>
          <w:bCs/>
          <w:iCs/>
          <w:sz w:val="28"/>
          <w:szCs w:val="28"/>
        </w:rPr>
        <w:t>that Sarah’s womb was also dead</w:t>
      </w:r>
      <w:r w:rsidR="00C91697" w:rsidRPr="003809DA">
        <w:rPr>
          <w:rFonts w:cstheme="minorHAnsi"/>
          <w:bCs/>
          <w:iCs/>
          <w:sz w:val="28"/>
          <w:szCs w:val="28"/>
        </w:rPr>
        <w:t xml:space="preserve">. She was unable to conceive a child, as had been demonstrated through their life </w:t>
      </w:r>
      <w:r w:rsidR="00C91697" w:rsidRPr="003809DA">
        <w:rPr>
          <w:rFonts w:cstheme="minorHAnsi"/>
          <w:bCs/>
          <w:iCs/>
          <w:sz w:val="28"/>
          <w:szCs w:val="28"/>
        </w:rPr>
        <w:lastRenderedPageBreak/>
        <w:t>together (cf. Gen. 16:1–2; 18:11) and as was certainly true for her at age 90 (Gen. 17:17).</w:t>
      </w:r>
    </w:p>
    <w:p w14:paraId="3CB0A831" w14:textId="77777777" w:rsidR="00D57AAB" w:rsidRDefault="00D57AAB" w:rsidP="00825575">
      <w:pPr>
        <w:spacing w:after="0" w:line="360" w:lineRule="auto"/>
        <w:rPr>
          <w:rFonts w:cstheme="minorHAnsi"/>
          <w:bCs/>
          <w:iCs/>
          <w:sz w:val="28"/>
          <w:szCs w:val="28"/>
        </w:rPr>
      </w:pPr>
    </w:p>
    <w:p w14:paraId="3EEC052B" w14:textId="36C2AF95" w:rsidR="00C1005B" w:rsidRPr="003809DA" w:rsidRDefault="00D57AAB" w:rsidP="00825575">
      <w:pPr>
        <w:spacing w:after="0" w:line="360" w:lineRule="auto"/>
        <w:rPr>
          <w:rFonts w:cstheme="minorHAnsi"/>
          <w:bCs/>
          <w:iCs/>
          <w:sz w:val="28"/>
          <w:szCs w:val="28"/>
        </w:rPr>
      </w:pPr>
      <w:r w:rsidRPr="002A4882">
        <w:rPr>
          <w:rFonts w:cstheme="minorHAnsi"/>
          <w:b/>
          <w:iCs/>
          <w:sz w:val="28"/>
          <w:szCs w:val="28"/>
          <w:highlight w:val="lightGray"/>
        </w:rPr>
        <w:t xml:space="preserve">Romans </w:t>
      </w:r>
      <w:r w:rsidR="00C91697" w:rsidRPr="002A4882">
        <w:rPr>
          <w:rFonts w:cstheme="minorHAnsi"/>
          <w:b/>
          <w:iCs/>
          <w:sz w:val="28"/>
          <w:szCs w:val="28"/>
          <w:highlight w:val="lightGray"/>
        </w:rPr>
        <w:t>4:20–21</w:t>
      </w:r>
      <w:r w:rsidR="00C91697" w:rsidRPr="003809DA">
        <w:rPr>
          <w:rFonts w:cstheme="minorHAnsi"/>
          <w:bCs/>
          <w:iCs/>
          <w:sz w:val="28"/>
          <w:szCs w:val="28"/>
        </w:rPr>
        <w:t xml:space="preserve">. In spite of the humanly impossible situation, Abraham </w:t>
      </w:r>
      <w:r w:rsidR="00C91697" w:rsidRPr="003809DA">
        <w:rPr>
          <w:rFonts w:cstheme="minorHAnsi"/>
          <w:b/>
          <w:bCs/>
          <w:iCs/>
          <w:sz w:val="28"/>
          <w:szCs w:val="28"/>
        </w:rPr>
        <w:t>did not waver through</w:t>
      </w:r>
      <w:r w:rsidR="00C91697" w:rsidRPr="003809DA">
        <w:rPr>
          <w:rFonts w:cstheme="minorHAnsi"/>
          <w:bCs/>
          <w:iCs/>
          <w:sz w:val="28"/>
          <w:szCs w:val="28"/>
        </w:rPr>
        <w:t xml:space="preserve"> (lit., “by”) </w:t>
      </w:r>
      <w:r w:rsidR="00C91697" w:rsidRPr="003809DA">
        <w:rPr>
          <w:rFonts w:cstheme="minorHAnsi"/>
          <w:b/>
          <w:bCs/>
          <w:iCs/>
          <w:sz w:val="28"/>
          <w:szCs w:val="28"/>
        </w:rPr>
        <w:t>unbelief</w:t>
      </w:r>
      <w:r w:rsidR="00C91697" w:rsidRPr="003809DA">
        <w:rPr>
          <w:rFonts w:cstheme="minorHAnsi"/>
          <w:bCs/>
          <w:iCs/>
          <w:sz w:val="28"/>
          <w:szCs w:val="28"/>
        </w:rPr>
        <w:t>. “Waver” (</w:t>
      </w:r>
      <w:proofErr w:type="spellStart"/>
      <w:r w:rsidR="00C91697" w:rsidRPr="003809DA">
        <w:rPr>
          <w:rFonts w:cstheme="minorHAnsi"/>
          <w:bCs/>
          <w:i/>
          <w:iCs/>
          <w:sz w:val="28"/>
          <w:szCs w:val="28"/>
        </w:rPr>
        <w:t>diekrithē</w:t>
      </w:r>
      <w:proofErr w:type="spellEnd"/>
      <w:r w:rsidR="00C91697" w:rsidRPr="003809DA">
        <w:rPr>
          <w:rFonts w:cstheme="minorHAnsi"/>
          <w:bCs/>
          <w:iCs/>
          <w:sz w:val="28"/>
          <w:szCs w:val="28"/>
        </w:rPr>
        <w:t xml:space="preserve">) means “to be divided” (sometimes trans. “doubt,” as in James 1:6). The patriarch </w:t>
      </w:r>
      <w:r w:rsidR="00C91697" w:rsidRPr="003809DA">
        <w:rPr>
          <w:rFonts w:cstheme="minorHAnsi"/>
          <w:b/>
          <w:bCs/>
          <w:iCs/>
          <w:sz w:val="28"/>
          <w:szCs w:val="28"/>
        </w:rPr>
        <w:t>was strengthened in his faith</w:t>
      </w:r>
      <w:r w:rsidR="00C91697" w:rsidRPr="003809DA">
        <w:rPr>
          <w:rFonts w:cstheme="minorHAnsi"/>
          <w:bCs/>
          <w:iCs/>
          <w:sz w:val="28"/>
          <w:szCs w:val="28"/>
        </w:rPr>
        <w:t xml:space="preserve"> (lit., “was empowered [</w:t>
      </w:r>
      <w:proofErr w:type="spellStart"/>
      <w:r w:rsidR="00C91697" w:rsidRPr="003809DA">
        <w:rPr>
          <w:rFonts w:cstheme="minorHAnsi"/>
          <w:bCs/>
          <w:i/>
          <w:iCs/>
          <w:sz w:val="28"/>
          <w:szCs w:val="28"/>
        </w:rPr>
        <w:t>enedynamōthē</w:t>
      </w:r>
      <w:proofErr w:type="spellEnd"/>
      <w:r w:rsidR="00C91697" w:rsidRPr="003809DA">
        <w:rPr>
          <w:rFonts w:cstheme="minorHAnsi"/>
          <w:bCs/>
          <w:iCs/>
          <w:sz w:val="28"/>
          <w:szCs w:val="28"/>
        </w:rPr>
        <w:t xml:space="preserve">, from </w:t>
      </w:r>
      <w:proofErr w:type="spellStart"/>
      <w:r w:rsidR="00C91697" w:rsidRPr="003809DA">
        <w:rPr>
          <w:rFonts w:cstheme="minorHAnsi"/>
          <w:bCs/>
          <w:i/>
          <w:iCs/>
          <w:sz w:val="28"/>
          <w:szCs w:val="28"/>
        </w:rPr>
        <w:t>endynamoō</w:t>
      </w:r>
      <w:proofErr w:type="spellEnd"/>
      <w:r w:rsidR="00C91697" w:rsidRPr="003809DA">
        <w:rPr>
          <w:rFonts w:cstheme="minorHAnsi"/>
          <w:bCs/>
          <w:iCs/>
          <w:sz w:val="28"/>
          <w:szCs w:val="28"/>
        </w:rPr>
        <w:t>] by means of faith”). God, responding to Abraham’s faith, empowered him and Sarah physically to generate the child of promise.</w:t>
      </w:r>
      <w:r w:rsidR="00C91697" w:rsidRPr="003809DA">
        <w:rPr>
          <w:rFonts w:cstheme="minorHAnsi"/>
          <w:bCs/>
          <w:iCs/>
          <w:sz w:val="28"/>
          <w:szCs w:val="28"/>
          <w:vertAlign w:val="superscript"/>
        </w:rPr>
        <w:footnoteReference w:id="23"/>
      </w:r>
      <w:r>
        <w:rPr>
          <w:rFonts w:cstheme="minorHAnsi"/>
          <w:bCs/>
          <w:iCs/>
          <w:sz w:val="28"/>
          <w:szCs w:val="28"/>
        </w:rPr>
        <w:t xml:space="preserve"> </w:t>
      </w:r>
      <w:r w:rsidR="00C1005B" w:rsidRPr="003809DA">
        <w:rPr>
          <w:rFonts w:cstheme="minorHAnsi"/>
          <w:bCs/>
          <w:iCs/>
          <w:sz w:val="28"/>
          <w:szCs w:val="28"/>
        </w:rPr>
        <w:t>Also</w:t>
      </w:r>
      <w:r>
        <w:rPr>
          <w:rFonts w:cstheme="minorHAnsi"/>
          <w:bCs/>
          <w:iCs/>
          <w:sz w:val="28"/>
          <w:szCs w:val="28"/>
        </w:rPr>
        <w:t>,</w:t>
      </w:r>
      <w:r w:rsidR="00C1005B" w:rsidRPr="003809DA">
        <w:rPr>
          <w:rFonts w:cstheme="minorHAnsi"/>
          <w:bCs/>
          <w:iCs/>
          <w:sz w:val="28"/>
          <w:szCs w:val="28"/>
        </w:rPr>
        <w:t xml:space="preserve"> he </w:t>
      </w:r>
      <w:r w:rsidR="00C1005B" w:rsidRPr="003809DA">
        <w:rPr>
          <w:rFonts w:cstheme="minorHAnsi"/>
          <w:b/>
          <w:bCs/>
          <w:iCs/>
          <w:sz w:val="28"/>
          <w:szCs w:val="28"/>
        </w:rPr>
        <w:t>gave glory to God</w:t>
      </w:r>
      <w:r w:rsidR="00C1005B" w:rsidRPr="003809DA">
        <w:rPr>
          <w:rFonts w:cstheme="minorHAnsi"/>
          <w:bCs/>
          <w:iCs/>
          <w:sz w:val="28"/>
          <w:szCs w:val="28"/>
        </w:rPr>
        <w:t xml:space="preserve">, that is, he praised God by exalting or exclaiming His attributes. Abraham was </w:t>
      </w:r>
      <w:r w:rsidR="00C1005B" w:rsidRPr="003809DA">
        <w:rPr>
          <w:rFonts w:cstheme="minorHAnsi"/>
          <w:b/>
          <w:bCs/>
          <w:iCs/>
          <w:sz w:val="28"/>
          <w:szCs w:val="28"/>
        </w:rPr>
        <w:t>fully persuaded that God had power</w:t>
      </w:r>
      <w:r w:rsidR="00C1005B" w:rsidRPr="003809DA">
        <w:rPr>
          <w:rFonts w:cstheme="minorHAnsi"/>
          <w:bCs/>
          <w:iCs/>
          <w:sz w:val="28"/>
          <w:szCs w:val="28"/>
        </w:rPr>
        <w:t xml:space="preserve"> (</w:t>
      </w:r>
      <w:proofErr w:type="spellStart"/>
      <w:r w:rsidR="00C1005B" w:rsidRPr="003809DA">
        <w:rPr>
          <w:rFonts w:cstheme="minorHAnsi"/>
          <w:bCs/>
          <w:i/>
          <w:iCs/>
          <w:sz w:val="28"/>
          <w:szCs w:val="28"/>
        </w:rPr>
        <w:t>dynatos</w:t>
      </w:r>
      <w:proofErr w:type="spellEnd"/>
      <w:r w:rsidR="00C1005B" w:rsidRPr="003809DA">
        <w:rPr>
          <w:rFonts w:cstheme="minorHAnsi"/>
          <w:bCs/>
          <w:iCs/>
          <w:sz w:val="28"/>
          <w:szCs w:val="28"/>
        </w:rPr>
        <w:t xml:space="preserve">, “spiritual ability”) </w:t>
      </w:r>
      <w:r w:rsidR="00C1005B" w:rsidRPr="003809DA">
        <w:rPr>
          <w:rFonts w:cstheme="minorHAnsi"/>
          <w:b/>
          <w:bCs/>
          <w:iCs/>
          <w:sz w:val="28"/>
          <w:szCs w:val="28"/>
        </w:rPr>
        <w:t>to do what He had promised</w:t>
      </w:r>
      <w:r w:rsidR="00C1005B" w:rsidRPr="003809DA">
        <w:rPr>
          <w:rFonts w:cstheme="minorHAnsi"/>
          <w:bCs/>
          <w:iCs/>
          <w:sz w:val="28"/>
          <w:szCs w:val="28"/>
        </w:rPr>
        <w:t>. What confidence in God this spiritual forefather possessed! He “in hope believed” (Rom. 4:18); he was not weak in faith despite insuperable odds (v. 19); he was not divided in his thinking by unbelief (v. 20a); he was empowered by faith (v. 20b); and he was fully persuaded God has the ability to do what He had said (v. 21).</w:t>
      </w:r>
    </w:p>
    <w:p w14:paraId="77490335" w14:textId="77777777" w:rsidR="00D57AAB" w:rsidRDefault="00D57AAB" w:rsidP="00825575">
      <w:pPr>
        <w:spacing w:after="0" w:line="360" w:lineRule="auto"/>
        <w:rPr>
          <w:rFonts w:cstheme="minorHAnsi"/>
          <w:bCs/>
          <w:iCs/>
          <w:sz w:val="28"/>
          <w:szCs w:val="28"/>
        </w:rPr>
      </w:pPr>
    </w:p>
    <w:p w14:paraId="7F8F2872" w14:textId="589D3299" w:rsidR="00C1005B" w:rsidRPr="003809DA" w:rsidRDefault="00D57AAB" w:rsidP="00825575">
      <w:pPr>
        <w:spacing w:after="0" w:line="360" w:lineRule="auto"/>
        <w:rPr>
          <w:rFonts w:cstheme="minorHAnsi"/>
          <w:bCs/>
          <w:iCs/>
          <w:sz w:val="28"/>
          <w:szCs w:val="28"/>
        </w:rPr>
      </w:pPr>
      <w:r w:rsidRPr="002A4882">
        <w:rPr>
          <w:rFonts w:cstheme="minorHAnsi"/>
          <w:b/>
          <w:iCs/>
          <w:sz w:val="28"/>
          <w:szCs w:val="28"/>
          <w:highlight w:val="lightGray"/>
        </w:rPr>
        <w:t xml:space="preserve">Romans </w:t>
      </w:r>
      <w:r w:rsidR="00C1005B" w:rsidRPr="002A4882">
        <w:rPr>
          <w:rFonts w:cstheme="minorHAnsi"/>
          <w:b/>
          <w:iCs/>
          <w:sz w:val="28"/>
          <w:szCs w:val="28"/>
          <w:highlight w:val="lightGray"/>
        </w:rPr>
        <w:t>4:22</w:t>
      </w:r>
      <w:r w:rsidR="00C1005B" w:rsidRPr="003809DA">
        <w:rPr>
          <w:rFonts w:cstheme="minorHAnsi"/>
          <w:bCs/>
          <w:iCs/>
          <w:sz w:val="28"/>
          <w:szCs w:val="28"/>
        </w:rPr>
        <w:t xml:space="preserve">. Paul concluded his illustration about Abraham by saying, </w:t>
      </w:r>
      <w:proofErr w:type="gramStart"/>
      <w:r w:rsidR="00C1005B" w:rsidRPr="003809DA">
        <w:rPr>
          <w:rFonts w:cstheme="minorHAnsi"/>
          <w:b/>
          <w:bCs/>
          <w:iCs/>
          <w:sz w:val="28"/>
          <w:szCs w:val="28"/>
        </w:rPr>
        <w:t>This</w:t>
      </w:r>
      <w:proofErr w:type="gramEnd"/>
      <w:r w:rsidR="00C1005B" w:rsidRPr="003809DA">
        <w:rPr>
          <w:rFonts w:cstheme="minorHAnsi"/>
          <w:b/>
          <w:bCs/>
          <w:iCs/>
          <w:sz w:val="28"/>
          <w:szCs w:val="28"/>
        </w:rPr>
        <w:t xml:space="preserve"> is why</w:t>
      </w:r>
      <w:r w:rsidR="00C1005B" w:rsidRPr="003809DA">
        <w:rPr>
          <w:rFonts w:cstheme="minorHAnsi"/>
          <w:bCs/>
          <w:iCs/>
          <w:sz w:val="28"/>
          <w:szCs w:val="28"/>
        </w:rPr>
        <w:t xml:space="preserve"> (</w:t>
      </w:r>
      <w:proofErr w:type="spellStart"/>
      <w:r w:rsidR="00C1005B" w:rsidRPr="003809DA">
        <w:rPr>
          <w:rFonts w:cstheme="minorHAnsi"/>
          <w:bCs/>
          <w:i/>
          <w:iCs/>
          <w:sz w:val="28"/>
          <w:szCs w:val="28"/>
        </w:rPr>
        <w:t>dio</w:t>
      </w:r>
      <w:proofErr w:type="spellEnd"/>
      <w:r w:rsidR="00C1005B" w:rsidRPr="003809DA">
        <w:rPr>
          <w:rFonts w:cstheme="minorHAnsi"/>
          <w:bCs/>
          <w:i/>
          <w:iCs/>
          <w:sz w:val="28"/>
          <w:szCs w:val="28"/>
        </w:rPr>
        <w:t xml:space="preserve"> kai</w:t>
      </w:r>
      <w:r w:rsidR="00C1005B" w:rsidRPr="003809DA">
        <w:rPr>
          <w:rFonts w:cstheme="minorHAnsi"/>
          <w:bCs/>
          <w:iCs/>
          <w:sz w:val="28"/>
          <w:szCs w:val="28"/>
        </w:rPr>
        <w:t xml:space="preserve">, “wherefore also”) </w:t>
      </w:r>
      <w:r w:rsidR="00C1005B" w:rsidRPr="003809DA">
        <w:rPr>
          <w:rFonts w:cstheme="minorHAnsi"/>
          <w:b/>
          <w:bCs/>
          <w:iCs/>
          <w:sz w:val="28"/>
          <w:szCs w:val="28"/>
        </w:rPr>
        <w:t>it was credited to him as righteousness</w:t>
      </w:r>
      <w:r w:rsidR="00C1005B" w:rsidRPr="003809DA">
        <w:rPr>
          <w:rFonts w:cstheme="minorHAnsi"/>
          <w:bCs/>
          <w:iCs/>
          <w:sz w:val="28"/>
          <w:szCs w:val="28"/>
        </w:rPr>
        <w:t>. Abraham’s response of faith to God and God’s promise to him was the human requirement for God’s justifying Abraham, for God’s declaring that Abraham stood righteous before Him. No wonder God credited such faith with righteousness!</w:t>
      </w:r>
    </w:p>
    <w:p w14:paraId="399D0422" w14:textId="77777777" w:rsidR="00D57AAB" w:rsidRDefault="00D57AAB" w:rsidP="00825575">
      <w:pPr>
        <w:spacing w:after="0" w:line="360" w:lineRule="auto"/>
        <w:rPr>
          <w:rFonts w:cstheme="minorHAnsi"/>
          <w:bCs/>
          <w:iCs/>
          <w:sz w:val="28"/>
          <w:szCs w:val="28"/>
        </w:rPr>
      </w:pPr>
    </w:p>
    <w:p w14:paraId="6E5730C4" w14:textId="77777777" w:rsidR="00D57AAB" w:rsidRDefault="00D57AAB" w:rsidP="00825575">
      <w:pPr>
        <w:spacing w:after="0" w:line="360" w:lineRule="auto"/>
        <w:rPr>
          <w:rFonts w:cstheme="minorHAnsi"/>
          <w:bCs/>
          <w:iCs/>
          <w:sz w:val="28"/>
          <w:szCs w:val="28"/>
        </w:rPr>
      </w:pPr>
      <w:r w:rsidRPr="002A4882">
        <w:rPr>
          <w:rFonts w:cstheme="minorHAnsi"/>
          <w:b/>
          <w:iCs/>
          <w:sz w:val="28"/>
          <w:szCs w:val="28"/>
          <w:highlight w:val="lightGray"/>
        </w:rPr>
        <w:lastRenderedPageBreak/>
        <w:t xml:space="preserve">Romans </w:t>
      </w:r>
      <w:r w:rsidR="00C1005B" w:rsidRPr="002A4882">
        <w:rPr>
          <w:rFonts w:cstheme="minorHAnsi"/>
          <w:b/>
          <w:iCs/>
          <w:sz w:val="28"/>
          <w:szCs w:val="28"/>
          <w:highlight w:val="lightGray"/>
        </w:rPr>
        <w:t>4:23–24</w:t>
      </w:r>
      <w:r w:rsidR="00C1005B" w:rsidRPr="003809DA">
        <w:rPr>
          <w:rFonts w:cstheme="minorHAnsi"/>
          <w:bCs/>
          <w:iCs/>
          <w:sz w:val="28"/>
          <w:szCs w:val="28"/>
        </w:rPr>
        <w:t xml:space="preserve">. </w:t>
      </w:r>
      <w:r w:rsidR="00C1005B" w:rsidRPr="00F470B0">
        <w:rPr>
          <w:rFonts w:cstheme="minorHAnsi"/>
          <w:bCs/>
          <w:iCs/>
          <w:sz w:val="28"/>
          <w:szCs w:val="28"/>
          <w:highlight w:val="yellow"/>
        </w:rPr>
        <w:t>Verses 23–25 apply the truth about justification and its illustration in Abraham to the apostle’s readers—from the believers in Rome who first read this letter to people today.</w:t>
      </w:r>
      <w:r w:rsidR="00C1005B" w:rsidRPr="003809DA">
        <w:rPr>
          <w:rFonts w:cstheme="minorHAnsi"/>
          <w:bCs/>
          <w:iCs/>
          <w:sz w:val="28"/>
          <w:szCs w:val="28"/>
        </w:rPr>
        <w:t xml:space="preserve"> The divine declaration of Abraham’s justification was </w:t>
      </w:r>
      <w:r w:rsidR="00C1005B" w:rsidRPr="003809DA">
        <w:rPr>
          <w:rFonts w:cstheme="minorHAnsi"/>
          <w:b/>
          <w:bCs/>
          <w:iCs/>
          <w:sz w:val="28"/>
          <w:szCs w:val="28"/>
        </w:rPr>
        <w:t>written not for him alone, but also for us, to whom God will credit righteousness</w:t>
      </w:r>
      <w:r w:rsidR="00C1005B" w:rsidRPr="003809DA">
        <w:rPr>
          <w:rFonts w:cstheme="minorHAnsi"/>
          <w:bCs/>
          <w:iCs/>
          <w:sz w:val="28"/>
          <w:szCs w:val="28"/>
        </w:rPr>
        <w:t xml:space="preserve">. Such an act of justification, however, is not for everyone. It is </w:t>
      </w:r>
      <w:r w:rsidR="00C1005B" w:rsidRPr="003809DA">
        <w:rPr>
          <w:rFonts w:cstheme="minorHAnsi"/>
          <w:b/>
          <w:bCs/>
          <w:iCs/>
          <w:sz w:val="28"/>
          <w:szCs w:val="28"/>
        </w:rPr>
        <w:t>for us who believe in Him who raised Jesus our Lord from the dead</w:t>
      </w:r>
      <w:r w:rsidR="00C1005B" w:rsidRPr="003809DA">
        <w:rPr>
          <w:rFonts w:cstheme="minorHAnsi"/>
          <w:bCs/>
          <w:iCs/>
          <w:sz w:val="28"/>
          <w:szCs w:val="28"/>
        </w:rPr>
        <w:t xml:space="preserve"> (lit., “out from dead ones”; cf. 6:4; 8:11). Repeatedly in this chapter Paul referred to Abraham and other believers having righteousness credited to them because of </w:t>
      </w:r>
    </w:p>
    <w:p w14:paraId="320F97D9" w14:textId="4475980E" w:rsidR="00C1005B" w:rsidRPr="003809DA" w:rsidRDefault="00C1005B" w:rsidP="00825575">
      <w:pPr>
        <w:spacing w:after="0" w:line="360" w:lineRule="auto"/>
        <w:rPr>
          <w:rFonts w:cstheme="minorHAnsi"/>
          <w:bCs/>
          <w:iCs/>
          <w:sz w:val="28"/>
          <w:szCs w:val="28"/>
        </w:rPr>
      </w:pPr>
      <w:r w:rsidRPr="003809DA">
        <w:rPr>
          <w:rFonts w:cstheme="minorHAnsi"/>
          <w:bCs/>
          <w:iCs/>
          <w:sz w:val="28"/>
          <w:szCs w:val="28"/>
        </w:rPr>
        <w:t>their faith (4:3, 5–6, 9–11, 23–24).</w:t>
      </w:r>
    </w:p>
    <w:p w14:paraId="577C27F6" w14:textId="77777777" w:rsidR="00D57AAB" w:rsidRDefault="00D57AAB" w:rsidP="00825575">
      <w:pPr>
        <w:spacing w:after="0" w:line="360" w:lineRule="auto"/>
        <w:rPr>
          <w:rFonts w:cstheme="minorHAnsi"/>
          <w:bCs/>
          <w:iCs/>
          <w:sz w:val="28"/>
          <w:szCs w:val="28"/>
        </w:rPr>
      </w:pPr>
    </w:p>
    <w:p w14:paraId="169926A6" w14:textId="25E0472E" w:rsidR="00C1005B" w:rsidRDefault="00D57AAB" w:rsidP="00825575">
      <w:pPr>
        <w:spacing w:after="0" w:line="360" w:lineRule="auto"/>
        <w:rPr>
          <w:rFonts w:cstheme="minorHAnsi"/>
          <w:bCs/>
          <w:iCs/>
          <w:sz w:val="28"/>
          <w:szCs w:val="28"/>
        </w:rPr>
      </w:pPr>
      <w:r w:rsidRPr="002A4882">
        <w:rPr>
          <w:rFonts w:cstheme="minorHAnsi"/>
          <w:b/>
          <w:iCs/>
          <w:sz w:val="28"/>
          <w:szCs w:val="28"/>
          <w:highlight w:val="lightGray"/>
        </w:rPr>
        <w:t xml:space="preserve">Romans </w:t>
      </w:r>
      <w:r w:rsidR="00C1005B" w:rsidRPr="002A4882">
        <w:rPr>
          <w:rFonts w:cstheme="minorHAnsi"/>
          <w:b/>
          <w:iCs/>
          <w:sz w:val="28"/>
          <w:szCs w:val="28"/>
          <w:highlight w:val="lightGray"/>
        </w:rPr>
        <w:t>4:25</w:t>
      </w:r>
      <w:r w:rsidR="00C1005B" w:rsidRPr="003809DA">
        <w:rPr>
          <w:rFonts w:cstheme="minorHAnsi"/>
          <w:bCs/>
          <w:iCs/>
          <w:sz w:val="28"/>
          <w:szCs w:val="28"/>
        </w:rPr>
        <w:t xml:space="preserve">. Mentioning the Lord Jesus led Paul to state again the Savior’s central place in God’s program of providing righteousness for sinful people by grace through faith. Both Christ’s death and His resurrection are essential to that work of justification. </w:t>
      </w:r>
      <w:r w:rsidR="00C1005B" w:rsidRPr="003809DA">
        <w:rPr>
          <w:rFonts w:cstheme="minorHAnsi"/>
          <w:b/>
          <w:bCs/>
          <w:iCs/>
          <w:sz w:val="28"/>
          <w:szCs w:val="28"/>
        </w:rPr>
        <w:t>He was delivered over</w:t>
      </w:r>
      <w:r w:rsidR="00C1005B" w:rsidRPr="003809DA">
        <w:rPr>
          <w:rFonts w:cstheme="minorHAnsi"/>
          <w:bCs/>
          <w:iCs/>
          <w:sz w:val="28"/>
          <w:szCs w:val="28"/>
        </w:rPr>
        <w:t xml:space="preserve"> (by God the Father; cf. 8:32) </w:t>
      </w:r>
      <w:r w:rsidR="00C1005B" w:rsidRPr="003809DA">
        <w:rPr>
          <w:rFonts w:cstheme="minorHAnsi"/>
          <w:b/>
          <w:bCs/>
          <w:iCs/>
          <w:sz w:val="28"/>
          <w:szCs w:val="28"/>
        </w:rPr>
        <w:t>to death for our sins</w:t>
      </w:r>
      <w:r w:rsidR="00C1005B" w:rsidRPr="003809DA">
        <w:rPr>
          <w:rFonts w:cstheme="minorHAnsi"/>
          <w:bCs/>
          <w:iCs/>
          <w:sz w:val="28"/>
          <w:szCs w:val="28"/>
        </w:rPr>
        <w:t xml:space="preserve"> (lit., “on account of or because of” [</w:t>
      </w:r>
      <w:proofErr w:type="spellStart"/>
      <w:r w:rsidR="00C1005B" w:rsidRPr="003809DA">
        <w:rPr>
          <w:rFonts w:cstheme="minorHAnsi"/>
          <w:bCs/>
          <w:i/>
          <w:iCs/>
          <w:sz w:val="28"/>
          <w:szCs w:val="28"/>
        </w:rPr>
        <w:t>dia</w:t>
      </w:r>
      <w:proofErr w:type="spellEnd"/>
      <w:r w:rsidR="00C1005B" w:rsidRPr="003809DA">
        <w:rPr>
          <w:rFonts w:cstheme="minorHAnsi"/>
          <w:bCs/>
          <w:iCs/>
          <w:sz w:val="28"/>
          <w:szCs w:val="28"/>
        </w:rPr>
        <w:t xml:space="preserve"> with the accusative] “our trespasses” [</w:t>
      </w:r>
      <w:proofErr w:type="spellStart"/>
      <w:r w:rsidR="00C1005B" w:rsidRPr="003809DA">
        <w:rPr>
          <w:rFonts w:cstheme="minorHAnsi"/>
          <w:bCs/>
          <w:i/>
          <w:iCs/>
          <w:sz w:val="28"/>
          <w:szCs w:val="28"/>
        </w:rPr>
        <w:t>paraptōmata</w:t>
      </w:r>
      <w:proofErr w:type="spellEnd"/>
      <w:r w:rsidR="00C1005B" w:rsidRPr="003809DA">
        <w:rPr>
          <w:rFonts w:cstheme="minorHAnsi"/>
          <w:bCs/>
          <w:iCs/>
          <w:sz w:val="28"/>
          <w:szCs w:val="28"/>
        </w:rPr>
        <w:t>, “false steps”; cf. 5:15, 17, 20; Eph. 2:1]). Though not a direct quotation,</w:t>
      </w:r>
      <w:r>
        <w:rPr>
          <w:rFonts w:cstheme="minorHAnsi"/>
          <w:bCs/>
          <w:iCs/>
          <w:sz w:val="28"/>
          <w:szCs w:val="28"/>
        </w:rPr>
        <w:t xml:space="preserve"> </w:t>
      </w:r>
      <w:r w:rsidR="00C1005B" w:rsidRPr="003809DA">
        <w:rPr>
          <w:rFonts w:cstheme="minorHAnsi"/>
          <w:bCs/>
          <w:iCs/>
          <w:sz w:val="28"/>
          <w:szCs w:val="28"/>
          <w:vertAlign w:val="superscript"/>
        </w:rPr>
        <w:footnoteReference w:id="24"/>
      </w:r>
      <w:r>
        <w:rPr>
          <w:rFonts w:cstheme="minorHAnsi"/>
          <w:bCs/>
          <w:iCs/>
          <w:sz w:val="28"/>
          <w:szCs w:val="28"/>
        </w:rPr>
        <w:t xml:space="preserve"> </w:t>
      </w:r>
      <w:r w:rsidR="00C1005B" w:rsidRPr="003809DA">
        <w:rPr>
          <w:rFonts w:cstheme="minorHAnsi"/>
          <w:bCs/>
          <w:iCs/>
          <w:sz w:val="28"/>
          <w:szCs w:val="28"/>
        </w:rPr>
        <w:t>these words in substance are taken from Isaiah 53:12 (cf. Isa. 53:4–6). Also</w:t>
      </w:r>
      <w:r>
        <w:rPr>
          <w:rFonts w:cstheme="minorHAnsi"/>
          <w:bCs/>
          <w:iCs/>
          <w:sz w:val="28"/>
          <w:szCs w:val="28"/>
        </w:rPr>
        <w:t>,</w:t>
      </w:r>
      <w:r w:rsidR="00C1005B" w:rsidRPr="003809DA">
        <w:rPr>
          <w:rFonts w:cstheme="minorHAnsi"/>
          <w:bCs/>
          <w:iCs/>
          <w:sz w:val="28"/>
          <w:szCs w:val="28"/>
        </w:rPr>
        <w:t xml:space="preserve"> He </w:t>
      </w:r>
      <w:r w:rsidR="00C1005B" w:rsidRPr="003809DA">
        <w:rPr>
          <w:rFonts w:cstheme="minorHAnsi"/>
          <w:b/>
          <w:bCs/>
          <w:iCs/>
          <w:sz w:val="28"/>
          <w:szCs w:val="28"/>
        </w:rPr>
        <w:t>was raised to life for</w:t>
      </w:r>
      <w:r w:rsidR="00C1005B" w:rsidRPr="003809DA">
        <w:rPr>
          <w:rFonts w:cstheme="minorHAnsi"/>
          <w:bCs/>
          <w:iCs/>
          <w:sz w:val="28"/>
          <w:szCs w:val="28"/>
        </w:rPr>
        <w:t xml:space="preserve"> (“on account of” or “because of” [</w:t>
      </w:r>
      <w:proofErr w:type="spellStart"/>
      <w:r w:rsidR="00C1005B" w:rsidRPr="003809DA">
        <w:rPr>
          <w:rFonts w:cstheme="minorHAnsi"/>
          <w:bCs/>
          <w:i/>
          <w:iCs/>
          <w:sz w:val="28"/>
          <w:szCs w:val="28"/>
        </w:rPr>
        <w:t>dia</w:t>
      </w:r>
      <w:proofErr w:type="spellEnd"/>
      <w:r w:rsidR="00C1005B" w:rsidRPr="003809DA">
        <w:rPr>
          <w:rFonts w:cstheme="minorHAnsi"/>
          <w:bCs/>
          <w:iCs/>
          <w:sz w:val="28"/>
          <w:szCs w:val="28"/>
        </w:rPr>
        <w:t xml:space="preserve"> with the accusative]) </w:t>
      </w:r>
      <w:r w:rsidR="00C1005B" w:rsidRPr="003809DA">
        <w:rPr>
          <w:rFonts w:cstheme="minorHAnsi"/>
          <w:b/>
          <w:bCs/>
          <w:iCs/>
          <w:sz w:val="28"/>
          <w:szCs w:val="28"/>
        </w:rPr>
        <w:t>our justification</w:t>
      </w:r>
      <w:r w:rsidR="00C1005B" w:rsidRPr="003809DA">
        <w:rPr>
          <w:rFonts w:cstheme="minorHAnsi"/>
          <w:bCs/>
          <w:iCs/>
          <w:sz w:val="28"/>
          <w:szCs w:val="28"/>
        </w:rPr>
        <w:t xml:space="preserve">. Christ’s death as God’s sacrificial Lamb (cf. John 1:29) was to pay the redemptive price for the sins of all people (Rom. 3:24) so that God might be free to forgive those who respond by faith to that provision. </w:t>
      </w:r>
      <w:r w:rsidR="00C1005B" w:rsidRPr="002A4882">
        <w:rPr>
          <w:rFonts w:cstheme="minorHAnsi"/>
          <w:bCs/>
          <w:iCs/>
          <w:sz w:val="28"/>
          <w:szCs w:val="28"/>
          <w:highlight w:val="yellow"/>
        </w:rPr>
        <w:t>Christ’s resurrection was the proof (or demonstration and vindication) of God’s acceptance of Jesus’ sacrifice (cf. 1:4).</w:t>
      </w:r>
      <w:r w:rsidR="00C1005B" w:rsidRPr="003809DA">
        <w:rPr>
          <w:rFonts w:cstheme="minorHAnsi"/>
          <w:bCs/>
          <w:iCs/>
          <w:sz w:val="28"/>
          <w:szCs w:val="28"/>
        </w:rPr>
        <w:t xml:space="preserve"> Thus</w:t>
      </w:r>
      <w:r>
        <w:rPr>
          <w:rFonts w:cstheme="minorHAnsi"/>
          <w:bCs/>
          <w:iCs/>
          <w:sz w:val="28"/>
          <w:szCs w:val="28"/>
        </w:rPr>
        <w:t>,</w:t>
      </w:r>
      <w:r w:rsidR="00C1005B" w:rsidRPr="003809DA">
        <w:rPr>
          <w:rFonts w:cstheme="minorHAnsi"/>
          <w:bCs/>
          <w:iCs/>
          <w:sz w:val="28"/>
          <w:szCs w:val="28"/>
        </w:rPr>
        <w:t xml:space="preserve"> because He lives, God can credit His </w:t>
      </w:r>
      <w:r w:rsidR="00C1005B" w:rsidRPr="003809DA">
        <w:rPr>
          <w:rFonts w:cstheme="minorHAnsi"/>
          <w:bCs/>
          <w:iCs/>
          <w:sz w:val="28"/>
          <w:szCs w:val="28"/>
        </w:rPr>
        <w:lastRenderedPageBreak/>
        <w:t>provided righteousness to the account of every person who responds by faith to that offer.</w:t>
      </w:r>
    </w:p>
    <w:p w14:paraId="480E845F" w14:textId="77777777" w:rsidR="002A4882" w:rsidRPr="003809DA" w:rsidRDefault="002A4882" w:rsidP="00825575">
      <w:pPr>
        <w:spacing w:after="0" w:line="360" w:lineRule="auto"/>
        <w:rPr>
          <w:rFonts w:cstheme="minorHAnsi"/>
          <w:bCs/>
          <w:iCs/>
          <w:sz w:val="28"/>
          <w:szCs w:val="28"/>
        </w:rPr>
      </w:pPr>
    </w:p>
    <w:p w14:paraId="57D27969" w14:textId="721D1EB9" w:rsidR="002A4882" w:rsidRDefault="00C1005B" w:rsidP="00825575">
      <w:pPr>
        <w:spacing w:after="0" w:line="360" w:lineRule="auto"/>
        <w:rPr>
          <w:rFonts w:cstheme="minorHAnsi"/>
          <w:bCs/>
          <w:iCs/>
          <w:sz w:val="28"/>
          <w:szCs w:val="28"/>
        </w:rPr>
      </w:pPr>
      <w:r w:rsidRPr="003809DA">
        <w:rPr>
          <w:rFonts w:cstheme="minorHAnsi"/>
          <w:bCs/>
          <w:iCs/>
          <w:sz w:val="28"/>
          <w:szCs w:val="28"/>
        </w:rPr>
        <w:t>In chap</w:t>
      </w:r>
      <w:r w:rsidR="002A4882">
        <w:rPr>
          <w:rFonts w:cstheme="minorHAnsi"/>
          <w:bCs/>
          <w:iCs/>
          <w:sz w:val="28"/>
          <w:szCs w:val="28"/>
        </w:rPr>
        <w:t>.</w:t>
      </w:r>
      <w:r w:rsidRPr="003809DA">
        <w:rPr>
          <w:rFonts w:cstheme="minorHAnsi"/>
          <w:bCs/>
          <w:iCs/>
          <w:sz w:val="28"/>
          <w:szCs w:val="28"/>
        </w:rPr>
        <w:t xml:space="preserve"> 4, </w:t>
      </w:r>
      <w:r w:rsidRPr="00D57AAB">
        <w:rPr>
          <w:rFonts w:cstheme="minorHAnsi"/>
          <w:bCs/>
          <w:i/>
          <w:color w:val="EE0000"/>
          <w:sz w:val="28"/>
          <w:szCs w:val="28"/>
          <w:highlight w:val="yellow"/>
        </w:rPr>
        <w:t>Paul presented several irrefutable reasons why justification is by faith:</w:t>
      </w:r>
      <w:r w:rsidRPr="003809DA">
        <w:rPr>
          <w:rFonts w:cstheme="minorHAnsi"/>
          <w:bCs/>
          <w:iCs/>
          <w:sz w:val="28"/>
          <w:szCs w:val="28"/>
        </w:rPr>
        <w:t xml:space="preserve"> </w:t>
      </w:r>
    </w:p>
    <w:p w14:paraId="2835ECB8" w14:textId="43C781FC" w:rsidR="00D57AAB" w:rsidRDefault="00C1005B" w:rsidP="00825575">
      <w:pPr>
        <w:spacing w:after="0" w:line="360" w:lineRule="auto"/>
        <w:rPr>
          <w:rFonts w:cstheme="minorHAnsi"/>
          <w:bCs/>
          <w:iCs/>
          <w:sz w:val="28"/>
          <w:szCs w:val="28"/>
        </w:rPr>
      </w:pPr>
      <w:r w:rsidRPr="003809DA">
        <w:rPr>
          <w:rFonts w:cstheme="minorHAnsi"/>
          <w:bCs/>
          <w:iCs/>
          <w:sz w:val="28"/>
          <w:szCs w:val="28"/>
        </w:rPr>
        <w:t xml:space="preserve">(1) Since justification is a gift, it cannot be earned by works (vv. 1–8). </w:t>
      </w:r>
    </w:p>
    <w:p w14:paraId="44AF0152" w14:textId="77777777" w:rsidR="002A4882" w:rsidRDefault="00C1005B" w:rsidP="00825575">
      <w:pPr>
        <w:spacing w:after="0" w:line="360" w:lineRule="auto"/>
        <w:rPr>
          <w:rFonts w:cstheme="minorHAnsi"/>
          <w:bCs/>
          <w:iCs/>
          <w:sz w:val="28"/>
          <w:szCs w:val="28"/>
        </w:rPr>
      </w:pPr>
      <w:r w:rsidRPr="003809DA">
        <w:rPr>
          <w:rFonts w:cstheme="minorHAnsi"/>
          <w:bCs/>
          <w:iCs/>
          <w:sz w:val="28"/>
          <w:szCs w:val="28"/>
        </w:rPr>
        <w:t xml:space="preserve">(2) Since Abraham was justified before he was circumcised, circumcision has no </w:t>
      </w:r>
      <w:r w:rsidR="002A4882">
        <w:rPr>
          <w:rFonts w:cstheme="minorHAnsi"/>
          <w:bCs/>
          <w:iCs/>
          <w:sz w:val="28"/>
          <w:szCs w:val="28"/>
        </w:rPr>
        <w:t xml:space="preserve"> </w:t>
      </w:r>
    </w:p>
    <w:p w14:paraId="6A51A2B5" w14:textId="196A6B51" w:rsidR="00D57AAB" w:rsidRDefault="002A4882" w:rsidP="00825575">
      <w:pPr>
        <w:spacing w:after="0" w:line="360" w:lineRule="auto"/>
        <w:rPr>
          <w:rFonts w:cstheme="minorHAnsi"/>
          <w:bCs/>
          <w:iCs/>
          <w:sz w:val="28"/>
          <w:szCs w:val="28"/>
        </w:rPr>
      </w:pPr>
      <w:r>
        <w:rPr>
          <w:rFonts w:cstheme="minorHAnsi"/>
          <w:bCs/>
          <w:iCs/>
          <w:sz w:val="28"/>
          <w:szCs w:val="28"/>
        </w:rPr>
        <w:t xml:space="preserve">      </w:t>
      </w:r>
      <w:r w:rsidR="00C1005B" w:rsidRPr="003809DA">
        <w:rPr>
          <w:rFonts w:cstheme="minorHAnsi"/>
          <w:bCs/>
          <w:iCs/>
          <w:sz w:val="28"/>
          <w:szCs w:val="28"/>
        </w:rPr>
        <w:t xml:space="preserve">relationship to justification (vv. 9–12). </w:t>
      </w:r>
    </w:p>
    <w:p w14:paraId="0054D043" w14:textId="77777777" w:rsidR="002A4882" w:rsidRDefault="00C1005B" w:rsidP="00825575">
      <w:pPr>
        <w:spacing w:after="0" w:line="360" w:lineRule="auto"/>
        <w:rPr>
          <w:rFonts w:cstheme="minorHAnsi"/>
          <w:bCs/>
          <w:iCs/>
          <w:sz w:val="28"/>
          <w:szCs w:val="28"/>
        </w:rPr>
      </w:pPr>
      <w:r w:rsidRPr="003809DA">
        <w:rPr>
          <w:rFonts w:cstheme="minorHAnsi"/>
          <w:bCs/>
          <w:iCs/>
          <w:sz w:val="28"/>
          <w:szCs w:val="28"/>
        </w:rPr>
        <w:t xml:space="preserve">(3) Since Abraham was justified centuries before the Law, justification is not based </w:t>
      </w:r>
    </w:p>
    <w:p w14:paraId="4A942B6F" w14:textId="77777777" w:rsidR="002A4882" w:rsidRDefault="002A4882" w:rsidP="00825575">
      <w:pPr>
        <w:spacing w:after="0" w:line="360" w:lineRule="auto"/>
        <w:rPr>
          <w:rFonts w:cstheme="minorHAnsi"/>
          <w:bCs/>
          <w:iCs/>
          <w:sz w:val="28"/>
          <w:szCs w:val="28"/>
        </w:rPr>
      </w:pPr>
      <w:r>
        <w:rPr>
          <w:rFonts w:cstheme="minorHAnsi"/>
          <w:bCs/>
          <w:iCs/>
          <w:sz w:val="28"/>
          <w:szCs w:val="28"/>
        </w:rPr>
        <w:t xml:space="preserve">      </w:t>
      </w:r>
      <w:r w:rsidR="00C1005B" w:rsidRPr="003809DA">
        <w:rPr>
          <w:rFonts w:cstheme="minorHAnsi"/>
          <w:bCs/>
          <w:iCs/>
          <w:sz w:val="28"/>
          <w:szCs w:val="28"/>
        </w:rPr>
        <w:t xml:space="preserve">on the Law (vv. 13–17). (4) Abraham was justified because of his faith in God, </w:t>
      </w:r>
    </w:p>
    <w:p w14:paraId="0C6C7EA2" w14:textId="150A3608" w:rsidR="00C1005B" w:rsidRDefault="002A4882" w:rsidP="00825575">
      <w:pPr>
        <w:spacing w:after="0" w:line="360" w:lineRule="auto"/>
        <w:rPr>
          <w:rFonts w:cstheme="minorHAnsi"/>
          <w:bCs/>
          <w:iCs/>
          <w:sz w:val="28"/>
          <w:szCs w:val="28"/>
        </w:rPr>
      </w:pPr>
      <w:r>
        <w:rPr>
          <w:rFonts w:cstheme="minorHAnsi"/>
          <w:bCs/>
          <w:iCs/>
          <w:sz w:val="28"/>
          <w:szCs w:val="28"/>
        </w:rPr>
        <w:t xml:space="preserve">      </w:t>
      </w:r>
      <w:r w:rsidR="00C1005B" w:rsidRPr="003809DA">
        <w:rPr>
          <w:rFonts w:cstheme="minorHAnsi"/>
          <w:bCs/>
          <w:iCs/>
          <w:sz w:val="28"/>
          <w:szCs w:val="28"/>
        </w:rPr>
        <w:t>not because of his works (vv. 18–25).</w:t>
      </w:r>
    </w:p>
    <w:p w14:paraId="06AFC49B" w14:textId="77777777" w:rsidR="00D57AAB" w:rsidRPr="003809DA" w:rsidRDefault="00D57AAB" w:rsidP="00825575">
      <w:pPr>
        <w:spacing w:after="0" w:line="360" w:lineRule="auto"/>
        <w:rPr>
          <w:rFonts w:cstheme="minorHAnsi"/>
          <w:bCs/>
          <w:iCs/>
          <w:sz w:val="28"/>
          <w:szCs w:val="28"/>
        </w:rPr>
      </w:pPr>
    </w:p>
    <w:p w14:paraId="3942C10A" w14:textId="77777777" w:rsidR="00C1005B" w:rsidRPr="002A4882" w:rsidRDefault="00C1005B" w:rsidP="00825575">
      <w:pPr>
        <w:spacing w:after="0" w:line="360" w:lineRule="auto"/>
        <w:rPr>
          <w:rFonts w:cstheme="minorHAnsi"/>
          <w:b/>
          <w:iCs/>
          <w:color w:val="EE0000"/>
          <w:sz w:val="28"/>
          <w:szCs w:val="28"/>
        </w:rPr>
      </w:pPr>
      <w:r w:rsidRPr="002A4882">
        <w:rPr>
          <w:rFonts w:cstheme="minorHAnsi"/>
          <w:b/>
          <w:i/>
          <w:iCs/>
          <w:color w:val="EE0000"/>
          <w:sz w:val="28"/>
          <w:szCs w:val="28"/>
        </w:rPr>
        <w:t>C.</w:t>
      </w:r>
      <w:r w:rsidRPr="002A4882">
        <w:rPr>
          <w:rFonts w:cstheme="minorHAnsi"/>
          <w:b/>
          <w:i/>
          <w:iCs/>
          <w:color w:val="EE0000"/>
          <w:sz w:val="28"/>
          <w:szCs w:val="28"/>
        </w:rPr>
        <w:tab/>
        <w:t>Provided righteousness enjoyed (5:1–11).</w:t>
      </w:r>
    </w:p>
    <w:p w14:paraId="50F476F5" w14:textId="0DF5385B" w:rsidR="00C1005B" w:rsidRDefault="00D57AAB" w:rsidP="00825575">
      <w:pPr>
        <w:spacing w:after="0" w:line="360" w:lineRule="auto"/>
        <w:rPr>
          <w:rFonts w:cstheme="minorHAnsi"/>
          <w:bCs/>
          <w:iCs/>
          <w:sz w:val="28"/>
          <w:szCs w:val="28"/>
        </w:rPr>
      </w:pPr>
      <w:r w:rsidRPr="002A4882">
        <w:rPr>
          <w:rFonts w:cstheme="minorHAnsi"/>
          <w:b/>
          <w:iCs/>
          <w:sz w:val="28"/>
          <w:szCs w:val="28"/>
          <w:highlight w:val="lightGray"/>
        </w:rPr>
        <w:t xml:space="preserve">Romans </w:t>
      </w:r>
      <w:r w:rsidR="00C1005B" w:rsidRPr="002A4882">
        <w:rPr>
          <w:rFonts w:cstheme="minorHAnsi"/>
          <w:b/>
          <w:iCs/>
          <w:sz w:val="28"/>
          <w:szCs w:val="28"/>
          <w:highlight w:val="lightGray"/>
        </w:rPr>
        <w:t>5:1</w:t>
      </w:r>
      <w:r w:rsidR="00C1005B" w:rsidRPr="003809DA">
        <w:rPr>
          <w:rFonts w:cstheme="minorHAnsi"/>
          <w:bCs/>
          <w:iCs/>
          <w:sz w:val="28"/>
          <w:szCs w:val="28"/>
        </w:rPr>
        <w:t xml:space="preserve">. The apostle now turned to a presentation of the experiential results (suggested by the connective </w:t>
      </w:r>
      <w:proofErr w:type="spellStart"/>
      <w:r w:rsidR="00C1005B" w:rsidRPr="003809DA">
        <w:rPr>
          <w:rFonts w:cstheme="minorHAnsi"/>
          <w:bCs/>
          <w:i/>
          <w:iCs/>
          <w:sz w:val="28"/>
          <w:szCs w:val="28"/>
        </w:rPr>
        <w:t>oun</w:t>
      </w:r>
      <w:proofErr w:type="spellEnd"/>
      <w:r w:rsidR="00C1005B" w:rsidRPr="003809DA">
        <w:rPr>
          <w:rFonts w:cstheme="minorHAnsi"/>
          <w:bCs/>
          <w:iCs/>
          <w:sz w:val="28"/>
          <w:szCs w:val="28"/>
        </w:rPr>
        <w:t xml:space="preserve">, trans. </w:t>
      </w:r>
      <w:r w:rsidR="00C1005B" w:rsidRPr="003809DA">
        <w:rPr>
          <w:rFonts w:cstheme="minorHAnsi"/>
          <w:b/>
          <w:bCs/>
          <w:iCs/>
          <w:sz w:val="28"/>
          <w:szCs w:val="28"/>
        </w:rPr>
        <w:t>therefore</w:t>
      </w:r>
      <w:r w:rsidR="00C1005B" w:rsidRPr="003809DA">
        <w:rPr>
          <w:rFonts w:cstheme="minorHAnsi"/>
          <w:bCs/>
          <w:iCs/>
          <w:sz w:val="28"/>
          <w:szCs w:val="28"/>
        </w:rPr>
        <w:t xml:space="preserve">) of the believers’ justification—God’s declaring them righteous—on the basis of faith (cf. 3:21–4:25). The participial clause </w:t>
      </w:r>
      <w:r w:rsidR="00C1005B" w:rsidRPr="003809DA">
        <w:rPr>
          <w:rFonts w:cstheme="minorHAnsi"/>
          <w:b/>
          <w:bCs/>
          <w:iCs/>
          <w:sz w:val="28"/>
          <w:szCs w:val="28"/>
        </w:rPr>
        <w:t>since we have been justified</w:t>
      </w:r>
      <w:r w:rsidR="00C1005B" w:rsidRPr="003809DA">
        <w:rPr>
          <w:rFonts w:cstheme="minorHAnsi"/>
          <w:bCs/>
          <w:iCs/>
          <w:sz w:val="28"/>
          <w:szCs w:val="28"/>
        </w:rPr>
        <w:t xml:space="preserve"> (cf. 5:9) </w:t>
      </w:r>
      <w:r w:rsidR="00C1005B" w:rsidRPr="003809DA">
        <w:rPr>
          <w:rFonts w:cstheme="minorHAnsi"/>
          <w:b/>
          <w:bCs/>
          <w:iCs/>
          <w:sz w:val="28"/>
          <w:szCs w:val="28"/>
        </w:rPr>
        <w:t>through faith</w:t>
      </w:r>
      <w:r w:rsidR="00C1005B" w:rsidRPr="003809DA">
        <w:rPr>
          <w:rFonts w:cstheme="minorHAnsi"/>
          <w:bCs/>
          <w:iCs/>
          <w:sz w:val="28"/>
          <w:szCs w:val="28"/>
        </w:rPr>
        <w:t xml:space="preserve"> describes antecedent action to the main clause, </w:t>
      </w:r>
      <w:r w:rsidR="00C1005B" w:rsidRPr="003809DA">
        <w:rPr>
          <w:rFonts w:cstheme="minorHAnsi"/>
          <w:b/>
          <w:bCs/>
          <w:iCs/>
          <w:sz w:val="28"/>
          <w:szCs w:val="28"/>
        </w:rPr>
        <w:t>we have peace</w:t>
      </w:r>
      <w:r w:rsidR="00C1005B" w:rsidRPr="003809DA">
        <w:rPr>
          <w:rFonts w:cstheme="minorHAnsi"/>
          <w:bCs/>
          <w:iCs/>
          <w:sz w:val="28"/>
          <w:szCs w:val="28"/>
        </w:rPr>
        <w:t xml:space="preserve"> (</w:t>
      </w:r>
      <w:proofErr w:type="spellStart"/>
      <w:r w:rsidR="00C1005B" w:rsidRPr="003809DA">
        <w:rPr>
          <w:rFonts w:cstheme="minorHAnsi"/>
          <w:bCs/>
          <w:i/>
          <w:iCs/>
          <w:sz w:val="28"/>
          <w:szCs w:val="28"/>
        </w:rPr>
        <w:t>echomen</w:t>
      </w:r>
      <w:proofErr w:type="spellEnd"/>
      <w:r w:rsidR="00C1005B" w:rsidRPr="003809DA">
        <w:rPr>
          <w:rFonts w:cstheme="minorHAnsi"/>
          <w:bCs/>
          <w:iCs/>
          <w:sz w:val="28"/>
          <w:szCs w:val="28"/>
        </w:rPr>
        <w:t xml:space="preserve">) </w:t>
      </w:r>
      <w:r w:rsidR="00C1005B" w:rsidRPr="003809DA">
        <w:rPr>
          <w:rFonts w:cstheme="minorHAnsi"/>
          <w:b/>
          <w:bCs/>
          <w:iCs/>
          <w:sz w:val="28"/>
          <w:szCs w:val="28"/>
        </w:rPr>
        <w:t>with God</w:t>
      </w:r>
      <w:r w:rsidR="00C1005B" w:rsidRPr="003809DA">
        <w:rPr>
          <w:rFonts w:cstheme="minorHAnsi"/>
          <w:bCs/>
          <w:iCs/>
          <w:sz w:val="28"/>
          <w:szCs w:val="28"/>
        </w:rPr>
        <w:t>. Some of the important Greek manuscripts read, “Let us have peace (</w:t>
      </w:r>
      <w:proofErr w:type="spellStart"/>
      <w:r w:rsidR="00C1005B" w:rsidRPr="003809DA">
        <w:rPr>
          <w:rFonts w:cstheme="minorHAnsi"/>
          <w:bCs/>
          <w:i/>
          <w:iCs/>
          <w:sz w:val="28"/>
          <w:szCs w:val="28"/>
        </w:rPr>
        <w:t>echōmen</w:t>
      </w:r>
      <w:proofErr w:type="spellEnd"/>
      <w:r w:rsidR="00C1005B" w:rsidRPr="003809DA">
        <w:rPr>
          <w:rFonts w:cstheme="minorHAnsi"/>
          <w:bCs/>
          <w:iCs/>
          <w:sz w:val="28"/>
          <w:szCs w:val="28"/>
        </w:rPr>
        <w:t xml:space="preserve">) with God.” This seems to be the preferred reading. If so, then the sense is, “Let us keep on having (in the sense of enjoying) peace with God.” Peace has been made by God </w:t>
      </w:r>
      <w:r w:rsidR="00C1005B" w:rsidRPr="003809DA">
        <w:rPr>
          <w:rFonts w:cstheme="minorHAnsi"/>
          <w:b/>
          <w:bCs/>
          <w:iCs/>
          <w:sz w:val="28"/>
          <w:szCs w:val="28"/>
        </w:rPr>
        <w:t>through our Lord Jesus Christ</w:t>
      </w:r>
      <w:r w:rsidR="00C1005B" w:rsidRPr="003809DA">
        <w:rPr>
          <w:rFonts w:cstheme="minorHAnsi"/>
          <w:bCs/>
          <w:iCs/>
          <w:sz w:val="28"/>
          <w:szCs w:val="28"/>
        </w:rPr>
        <w:t xml:space="preserve"> (cf. Eph. 2:14a), which fact is demonstrated by God’s justification. A believer is not responsible for having peace in the sense of making it but in the sense of enjoying it.</w:t>
      </w:r>
    </w:p>
    <w:p w14:paraId="25DB9DFC" w14:textId="77777777" w:rsidR="00D57AAB" w:rsidRPr="003809DA" w:rsidRDefault="00D57AAB" w:rsidP="00825575">
      <w:pPr>
        <w:spacing w:after="0" w:line="360" w:lineRule="auto"/>
        <w:rPr>
          <w:rFonts w:cstheme="minorHAnsi"/>
          <w:bCs/>
          <w:iCs/>
          <w:sz w:val="28"/>
          <w:szCs w:val="28"/>
        </w:rPr>
      </w:pPr>
    </w:p>
    <w:p w14:paraId="4D8480C0" w14:textId="7C2FF7A5" w:rsidR="00C1005B" w:rsidRPr="003809DA" w:rsidRDefault="00D57AAB" w:rsidP="00825575">
      <w:pPr>
        <w:spacing w:after="0" w:line="360" w:lineRule="auto"/>
        <w:rPr>
          <w:rFonts w:cstheme="minorHAnsi"/>
          <w:bCs/>
          <w:iCs/>
          <w:sz w:val="28"/>
          <w:szCs w:val="28"/>
        </w:rPr>
      </w:pPr>
      <w:r w:rsidRPr="002A4882">
        <w:rPr>
          <w:rFonts w:cstheme="minorHAnsi"/>
          <w:b/>
          <w:iCs/>
          <w:sz w:val="28"/>
          <w:szCs w:val="28"/>
          <w:highlight w:val="lightGray"/>
        </w:rPr>
        <w:lastRenderedPageBreak/>
        <w:t xml:space="preserve">Romans </w:t>
      </w:r>
      <w:r w:rsidR="00C1005B" w:rsidRPr="002A4882">
        <w:rPr>
          <w:rFonts w:cstheme="minorHAnsi"/>
          <w:b/>
          <w:iCs/>
          <w:sz w:val="28"/>
          <w:szCs w:val="28"/>
          <w:highlight w:val="lightGray"/>
        </w:rPr>
        <w:t>5:2.</w:t>
      </w:r>
      <w:r w:rsidR="00C1005B" w:rsidRPr="003809DA">
        <w:rPr>
          <w:rFonts w:cstheme="minorHAnsi"/>
          <w:bCs/>
          <w:iCs/>
          <w:sz w:val="28"/>
          <w:szCs w:val="28"/>
        </w:rPr>
        <w:t xml:space="preserve"> The Lord Jesus, besides being the Agent of the believer’s enjoyment of peace with God, is also the One </w:t>
      </w:r>
      <w:r w:rsidR="00C1005B" w:rsidRPr="003809DA">
        <w:rPr>
          <w:rFonts w:cstheme="minorHAnsi"/>
          <w:b/>
          <w:bCs/>
          <w:iCs/>
          <w:sz w:val="28"/>
          <w:szCs w:val="28"/>
        </w:rPr>
        <w:t>through whom we have gained access</w:t>
      </w:r>
      <w:r w:rsidR="00C1005B" w:rsidRPr="003809DA">
        <w:rPr>
          <w:rFonts w:cstheme="minorHAnsi"/>
          <w:bCs/>
          <w:iCs/>
          <w:sz w:val="28"/>
          <w:szCs w:val="28"/>
        </w:rPr>
        <w:t xml:space="preserve"> (</w:t>
      </w:r>
      <w:proofErr w:type="spellStart"/>
      <w:r w:rsidR="00C1005B" w:rsidRPr="003809DA">
        <w:rPr>
          <w:rFonts w:cstheme="minorHAnsi"/>
          <w:bCs/>
          <w:i/>
          <w:iCs/>
          <w:sz w:val="28"/>
          <w:szCs w:val="28"/>
        </w:rPr>
        <w:t>prosagōgēn</w:t>
      </w:r>
      <w:proofErr w:type="spellEnd"/>
      <w:r w:rsidR="00C1005B" w:rsidRPr="003809DA">
        <w:rPr>
          <w:rFonts w:cstheme="minorHAnsi"/>
          <w:bCs/>
          <w:iCs/>
          <w:sz w:val="28"/>
          <w:szCs w:val="28"/>
        </w:rPr>
        <w:t xml:space="preserve">, “privilege of approach” to a person of high rank; used elsewhere only in Eph. 2:18; 3:12) </w:t>
      </w:r>
      <w:r w:rsidR="00C1005B" w:rsidRPr="003809DA">
        <w:rPr>
          <w:rFonts w:cstheme="minorHAnsi"/>
          <w:b/>
          <w:bCs/>
          <w:iCs/>
          <w:sz w:val="28"/>
          <w:szCs w:val="28"/>
        </w:rPr>
        <w:t>by faith into this grace in which we now stand</w:t>
      </w:r>
      <w:r w:rsidR="00C1005B" w:rsidRPr="003809DA">
        <w:rPr>
          <w:rFonts w:cstheme="minorHAnsi"/>
          <w:bCs/>
          <w:iCs/>
          <w:sz w:val="28"/>
          <w:szCs w:val="28"/>
        </w:rPr>
        <w:t>. Though the phrase “by faith” is not supported by the best Greek manuscripts, it is the human means of the access. Believers in Christ stand in the sphere of God’s grace (cf. “grace” in Rom. 3:24) because Christ has brought them to this position.</w:t>
      </w:r>
      <w:r w:rsidR="00C1005B" w:rsidRPr="003809DA">
        <w:rPr>
          <w:rFonts w:cstheme="minorHAnsi"/>
          <w:bCs/>
          <w:iCs/>
          <w:sz w:val="28"/>
          <w:szCs w:val="28"/>
          <w:vertAlign w:val="superscript"/>
        </w:rPr>
        <w:footnoteReference w:id="25"/>
      </w:r>
    </w:p>
    <w:p w14:paraId="2C4F9BED" w14:textId="573C7E6F" w:rsidR="00365973" w:rsidRDefault="00365973" w:rsidP="00825575">
      <w:pPr>
        <w:spacing w:after="0" w:line="360" w:lineRule="auto"/>
        <w:rPr>
          <w:rFonts w:cstheme="minorHAnsi"/>
          <w:bCs/>
          <w:iCs/>
          <w:color w:val="EE0000"/>
          <w:sz w:val="28"/>
          <w:szCs w:val="28"/>
        </w:rPr>
      </w:pPr>
      <w:r w:rsidRPr="00D57AAB">
        <w:rPr>
          <w:rFonts w:cstheme="minorHAnsi"/>
          <w:bCs/>
          <w:iCs/>
          <w:color w:val="EE0000"/>
          <w:sz w:val="28"/>
          <w:szCs w:val="28"/>
          <w:highlight w:val="yellow"/>
        </w:rPr>
        <w:t>He is their means of access.</w:t>
      </w:r>
      <w:r w:rsidR="00D57AAB" w:rsidRPr="00D57AAB">
        <w:rPr>
          <w:rFonts w:cstheme="minorHAnsi"/>
          <w:bCs/>
          <w:iCs/>
          <w:color w:val="EE0000"/>
          <w:sz w:val="28"/>
          <w:szCs w:val="28"/>
        </w:rPr>
        <w:t xml:space="preserve"> </w:t>
      </w:r>
    </w:p>
    <w:p w14:paraId="0082023E" w14:textId="77777777" w:rsidR="00D57AAB" w:rsidRPr="00D57AAB" w:rsidRDefault="00D57AAB" w:rsidP="00825575">
      <w:pPr>
        <w:spacing w:after="0" w:line="360" w:lineRule="auto"/>
        <w:rPr>
          <w:rFonts w:cstheme="minorHAnsi"/>
          <w:bCs/>
          <w:iCs/>
          <w:color w:val="EE0000"/>
          <w:sz w:val="28"/>
          <w:szCs w:val="28"/>
        </w:rPr>
      </w:pPr>
    </w:p>
    <w:p w14:paraId="051D90B1" w14:textId="104E1B12" w:rsidR="00365973" w:rsidRDefault="00365973" w:rsidP="00825575">
      <w:pPr>
        <w:spacing w:after="0" w:line="360" w:lineRule="auto"/>
        <w:rPr>
          <w:rFonts w:cstheme="minorHAnsi"/>
          <w:bCs/>
          <w:iCs/>
          <w:sz w:val="28"/>
          <w:szCs w:val="28"/>
        </w:rPr>
      </w:pPr>
      <w:r w:rsidRPr="003809DA">
        <w:rPr>
          <w:rFonts w:cstheme="minorHAnsi"/>
          <w:bCs/>
          <w:iCs/>
          <w:sz w:val="28"/>
          <w:szCs w:val="28"/>
        </w:rPr>
        <w:t xml:space="preserve">In the Greek text the sentence, </w:t>
      </w:r>
      <w:r w:rsidRPr="003809DA">
        <w:rPr>
          <w:rFonts w:cstheme="minorHAnsi"/>
          <w:b/>
          <w:bCs/>
          <w:iCs/>
          <w:sz w:val="28"/>
          <w:szCs w:val="28"/>
        </w:rPr>
        <w:t>And</w:t>
      </w:r>
      <w:r w:rsidR="00D57AAB">
        <w:rPr>
          <w:rFonts w:cstheme="minorHAnsi"/>
          <w:b/>
          <w:bCs/>
          <w:iCs/>
          <w:sz w:val="28"/>
          <w:szCs w:val="28"/>
        </w:rPr>
        <w:t>,</w:t>
      </w:r>
      <w:r w:rsidRPr="003809DA">
        <w:rPr>
          <w:rFonts w:cstheme="minorHAnsi"/>
          <w:b/>
          <w:bCs/>
          <w:iCs/>
          <w:sz w:val="28"/>
          <w:szCs w:val="28"/>
        </w:rPr>
        <w:t xml:space="preserve"> we rejoice in the hope of the glory of God</w:t>
      </w:r>
      <w:r w:rsidRPr="003809DA">
        <w:rPr>
          <w:rFonts w:cstheme="minorHAnsi"/>
          <w:bCs/>
          <w:iCs/>
          <w:sz w:val="28"/>
          <w:szCs w:val="28"/>
        </w:rPr>
        <w:t>, is coordinate to the clause, “We have peace” (5:1). Like that clause, this one too may be translated, “Let us keep on rejoicing.” Because of Christ, Christians eagerly anticipate the time when they will share Christ’s glory, in contrast with their falling short of it now (3:23). In that sense He is “the hope of glory” (Col. 1:27; cf. Rom. 8:17–30; 2 Cor. 4:17; Col. 3:4; 2 Thes. 2:14; Heb. 2:10; 1 Peter 5:1, 10). Certainly</w:t>
      </w:r>
      <w:r w:rsidR="00D57AAB">
        <w:rPr>
          <w:rFonts w:cstheme="minorHAnsi"/>
          <w:bCs/>
          <w:iCs/>
          <w:sz w:val="28"/>
          <w:szCs w:val="28"/>
        </w:rPr>
        <w:t xml:space="preserve">, </w:t>
      </w:r>
      <w:r w:rsidRPr="003809DA">
        <w:rPr>
          <w:rFonts w:cstheme="minorHAnsi"/>
          <w:bCs/>
          <w:iCs/>
          <w:sz w:val="28"/>
          <w:szCs w:val="28"/>
        </w:rPr>
        <w:t>such a prospect is cause for joy and even boasting! (</w:t>
      </w:r>
      <w:proofErr w:type="spellStart"/>
      <w:r w:rsidRPr="003809DA">
        <w:rPr>
          <w:rFonts w:cstheme="minorHAnsi"/>
          <w:bCs/>
          <w:i/>
          <w:iCs/>
          <w:sz w:val="28"/>
          <w:szCs w:val="28"/>
        </w:rPr>
        <w:t>Kauchōmetha</w:t>
      </w:r>
      <w:proofErr w:type="spellEnd"/>
      <w:r w:rsidRPr="003809DA">
        <w:rPr>
          <w:rFonts w:cstheme="minorHAnsi"/>
          <w:bCs/>
          <w:iCs/>
          <w:sz w:val="28"/>
          <w:szCs w:val="28"/>
        </w:rPr>
        <w:t>, “rejoice,” is lit., “boast” or “exult,” here in a pure sense; this Gr. word is also used in Rom. 5:3, 11 where it is trans. “rejoice.”)</w:t>
      </w:r>
    </w:p>
    <w:p w14:paraId="5515BBAC" w14:textId="77777777" w:rsidR="00D57AAB" w:rsidRPr="003809DA" w:rsidRDefault="00D57AAB" w:rsidP="00825575">
      <w:pPr>
        <w:spacing w:after="0" w:line="360" w:lineRule="auto"/>
        <w:rPr>
          <w:rFonts w:cstheme="minorHAnsi"/>
          <w:bCs/>
          <w:iCs/>
          <w:sz w:val="28"/>
          <w:szCs w:val="28"/>
        </w:rPr>
      </w:pPr>
    </w:p>
    <w:p w14:paraId="5A44959D" w14:textId="12A57D6E" w:rsidR="00365973" w:rsidRDefault="00D57AAB" w:rsidP="00825575">
      <w:pPr>
        <w:spacing w:after="0" w:line="360" w:lineRule="auto"/>
        <w:rPr>
          <w:rFonts w:cstheme="minorHAnsi"/>
          <w:bCs/>
          <w:iCs/>
          <w:sz w:val="28"/>
          <w:szCs w:val="28"/>
        </w:rPr>
      </w:pPr>
      <w:r w:rsidRPr="002A4882">
        <w:rPr>
          <w:rFonts w:cstheme="minorHAnsi"/>
          <w:b/>
          <w:iCs/>
          <w:sz w:val="28"/>
          <w:szCs w:val="28"/>
          <w:highlight w:val="lightGray"/>
        </w:rPr>
        <w:t xml:space="preserve">Romans </w:t>
      </w:r>
      <w:r w:rsidR="00365973" w:rsidRPr="002A4882">
        <w:rPr>
          <w:rFonts w:cstheme="minorHAnsi"/>
          <w:b/>
          <w:iCs/>
          <w:sz w:val="28"/>
          <w:szCs w:val="28"/>
          <w:highlight w:val="lightGray"/>
        </w:rPr>
        <w:t>5:3–4.</w:t>
      </w:r>
      <w:r w:rsidR="00365973" w:rsidRPr="003809DA">
        <w:rPr>
          <w:rFonts w:cstheme="minorHAnsi"/>
          <w:bCs/>
          <w:iCs/>
          <w:sz w:val="28"/>
          <w:szCs w:val="28"/>
        </w:rPr>
        <w:t xml:space="preserve"> Believers can enjoy the peace with God that has been achieved and the glorious future in God’s presence that awaits them. But how should they react to the experiences of life that are often adverse and difficult? They are to </w:t>
      </w:r>
      <w:r w:rsidR="00365973" w:rsidRPr="003809DA">
        <w:rPr>
          <w:rFonts w:cstheme="minorHAnsi"/>
          <w:b/>
          <w:bCs/>
          <w:iCs/>
          <w:sz w:val="28"/>
          <w:szCs w:val="28"/>
        </w:rPr>
        <w:t>rejoice in</w:t>
      </w:r>
      <w:r w:rsidR="00365973" w:rsidRPr="003809DA">
        <w:rPr>
          <w:rFonts w:cstheme="minorHAnsi"/>
          <w:bCs/>
          <w:iCs/>
          <w:sz w:val="28"/>
          <w:szCs w:val="28"/>
        </w:rPr>
        <w:t xml:space="preserve"> their </w:t>
      </w:r>
      <w:r w:rsidR="00365973" w:rsidRPr="003809DA">
        <w:rPr>
          <w:rFonts w:cstheme="minorHAnsi"/>
          <w:b/>
          <w:bCs/>
          <w:iCs/>
          <w:sz w:val="28"/>
          <w:szCs w:val="28"/>
        </w:rPr>
        <w:t>sufferings</w:t>
      </w:r>
      <w:r w:rsidR="00365973" w:rsidRPr="003809DA">
        <w:rPr>
          <w:rFonts w:cstheme="minorHAnsi"/>
          <w:bCs/>
          <w:iCs/>
          <w:sz w:val="28"/>
          <w:szCs w:val="28"/>
        </w:rPr>
        <w:t xml:space="preserve">. The word “rejoice” is </w:t>
      </w:r>
      <w:proofErr w:type="spellStart"/>
      <w:r w:rsidR="00365973" w:rsidRPr="003809DA">
        <w:rPr>
          <w:rFonts w:cstheme="minorHAnsi"/>
          <w:bCs/>
          <w:i/>
          <w:iCs/>
          <w:sz w:val="28"/>
          <w:szCs w:val="28"/>
        </w:rPr>
        <w:t>kauchōmetha</w:t>
      </w:r>
      <w:proofErr w:type="spellEnd"/>
      <w:r w:rsidR="00365973" w:rsidRPr="003809DA">
        <w:rPr>
          <w:rFonts w:cstheme="minorHAnsi"/>
          <w:bCs/>
          <w:iCs/>
          <w:sz w:val="28"/>
          <w:szCs w:val="28"/>
        </w:rPr>
        <w:t xml:space="preserve">, the same word in </w:t>
      </w:r>
      <w:r w:rsidR="00365973" w:rsidRPr="003809DA">
        <w:rPr>
          <w:rFonts w:cstheme="minorHAnsi"/>
          <w:bCs/>
          <w:iCs/>
          <w:sz w:val="28"/>
          <w:szCs w:val="28"/>
        </w:rPr>
        <w:lastRenderedPageBreak/>
        <w:t xml:space="preserve">verse 2. “Sufferings” is </w:t>
      </w:r>
      <w:proofErr w:type="spellStart"/>
      <w:r w:rsidR="00365973" w:rsidRPr="003809DA">
        <w:rPr>
          <w:rFonts w:cstheme="minorHAnsi"/>
          <w:bCs/>
          <w:i/>
          <w:iCs/>
          <w:sz w:val="28"/>
          <w:szCs w:val="28"/>
        </w:rPr>
        <w:t>thlipsesin</w:t>
      </w:r>
      <w:proofErr w:type="spellEnd"/>
      <w:r w:rsidR="00365973" w:rsidRPr="003809DA">
        <w:rPr>
          <w:rFonts w:cstheme="minorHAnsi"/>
          <w:bCs/>
          <w:iCs/>
          <w:sz w:val="28"/>
          <w:szCs w:val="28"/>
        </w:rPr>
        <w:t xml:space="preserve">, “afflictions, distresses, pressures.” James wrote along the same line: “Consider it pure joy, my brothers, whenever you face trials of many kinds” (James 1:2). This is more than mere Stoic endurance of troubles, even though endurance or steadfastness is the first result in a chain-reaction outgrowth from distress. This is spiritual glorying in afflictions because of having come to </w:t>
      </w:r>
      <w:r w:rsidR="00365973" w:rsidRPr="003809DA">
        <w:rPr>
          <w:rFonts w:cstheme="minorHAnsi"/>
          <w:b/>
          <w:bCs/>
          <w:iCs/>
          <w:sz w:val="28"/>
          <w:szCs w:val="28"/>
        </w:rPr>
        <w:t>know</w:t>
      </w:r>
      <w:r w:rsidR="00365973" w:rsidRPr="003809DA">
        <w:rPr>
          <w:rFonts w:cstheme="minorHAnsi"/>
          <w:bCs/>
          <w:iCs/>
          <w:sz w:val="28"/>
          <w:szCs w:val="28"/>
        </w:rPr>
        <w:t xml:space="preserve"> (from </w:t>
      </w:r>
      <w:proofErr w:type="spellStart"/>
      <w:r w:rsidR="00365973" w:rsidRPr="003809DA">
        <w:rPr>
          <w:rFonts w:cstheme="minorHAnsi"/>
          <w:bCs/>
          <w:i/>
          <w:iCs/>
          <w:sz w:val="28"/>
          <w:szCs w:val="28"/>
        </w:rPr>
        <w:t>oida</w:t>
      </w:r>
      <w:proofErr w:type="spellEnd"/>
      <w:r w:rsidR="00365973" w:rsidRPr="003809DA">
        <w:rPr>
          <w:rFonts w:cstheme="minorHAnsi"/>
          <w:bCs/>
          <w:iCs/>
          <w:sz w:val="28"/>
          <w:szCs w:val="28"/>
        </w:rPr>
        <w:t xml:space="preserve">, “to know by intuition or perception”) that the end product of this chain reaction (that begins with distress) is </w:t>
      </w:r>
      <w:r w:rsidR="00365973" w:rsidRPr="003809DA">
        <w:rPr>
          <w:rFonts w:cstheme="minorHAnsi"/>
          <w:b/>
          <w:bCs/>
          <w:iCs/>
          <w:sz w:val="28"/>
          <w:szCs w:val="28"/>
        </w:rPr>
        <w:t>hope. Suffering</w:t>
      </w:r>
      <w:r w:rsidR="00365973" w:rsidRPr="003809DA">
        <w:rPr>
          <w:rFonts w:cstheme="minorHAnsi"/>
          <w:bCs/>
          <w:iCs/>
          <w:sz w:val="28"/>
          <w:szCs w:val="28"/>
        </w:rPr>
        <w:t xml:space="preserve"> brings about </w:t>
      </w:r>
      <w:r w:rsidR="00365973" w:rsidRPr="003809DA">
        <w:rPr>
          <w:rFonts w:cstheme="minorHAnsi"/>
          <w:b/>
          <w:bCs/>
          <w:iCs/>
          <w:sz w:val="28"/>
          <w:szCs w:val="28"/>
        </w:rPr>
        <w:t>perseverance</w:t>
      </w:r>
      <w:r w:rsidR="00365973" w:rsidRPr="003809DA">
        <w:rPr>
          <w:rFonts w:cstheme="minorHAnsi"/>
          <w:bCs/>
          <w:iCs/>
          <w:sz w:val="28"/>
          <w:szCs w:val="28"/>
        </w:rPr>
        <w:t xml:space="preserve"> (</w:t>
      </w:r>
      <w:proofErr w:type="spellStart"/>
      <w:r w:rsidR="00365973" w:rsidRPr="003809DA">
        <w:rPr>
          <w:rFonts w:cstheme="minorHAnsi"/>
          <w:bCs/>
          <w:i/>
          <w:iCs/>
          <w:sz w:val="28"/>
          <w:szCs w:val="28"/>
        </w:rPr>
        <w:t>hypomonēn</w:t>
      </w:r>
      <w:proofErr w:type="spellEnd"/>
      <w:r w:rsidR="00365973" w:rsidRPr="003809DA">
        <w:rPr>
          <w:rFonts w:cstheme="minorHAnsi"/>
          <w:bCs/>
          <w:iCs/>
          <w:sz w:val="28"/>
          <w:szCs w:val="28"/>
        </w:rPr>
        <w:t xml:space="preserve">, “steadfastness,” the ability to remain under difficulties without giving in; cf. Rom. 15:5–6; James 1:3–4). Only a believer who has faced distress can develop steadfastness. That in turn develops </w:t>
      </w:r>
      <w:r w:rsidR="00365973" w:rsidRPr="003809DA">
        <w:rPr>
          <w:rFonts w:cstheme="minorHAnsi"/>
          <w:b/>
          <w:bCs/>
          <w:iCs/>
          <w:sz w:val="28"/>
          <w:szCs w:val="28"/>
        </w:rPr>
        <w:t>character</w:t>
      </w:r>
      <w:r w:rsidR="00365973" w:rsidRPr="003809DA">
        <w:rPr>
          <w:rFonts w:cstheme="minorHAnsi"/>
          <w:bCs/>
          <w:iCs/>
          <w:sz w:val="28"/>
          <w:szCs w:val="28"/>
        </w:rPr>
        <w:t xml:space="preserve"> (</w:t>
      </w:r>
      <w:proofErr w:type="spellStart"/>
      <w:r w:rsidR="00365973" w:rsidRPr="003809DA">
        <w:rPr>
          <w:rFonts w:cstheme="minorHAnsi"/>
          <w:bCs/>
          <w:i/>
          <w:iCs/>
          <w:sz w:val="28"/>
          <w:szCs w:val="28"/>
        </w:rPr>
        <w:t>dokimēn</w:t>
      </w:r>
      <w:proofErr w:type="spellEnd"/>
      <w:r w:rsidR="00365973" w:rsidRPr="003809DA">
        <w:rPr>
          <w:rFonts w:cstheme="minorHAnsi"/>
          <w:bCs/>
          <w:iCs/>
          <w:sz w:val="28"/>
          <w:szCs w:val="28"/>
        </w:rPr>
        <w:t xml:space="preserve"> [“proof”] has here the idea of “proven character”), which in turn results in hope. As believers suffer, they develop steadfastness; that quality deepens their character; and a deepened, tested character results in hope (i.e., confidence) that God will see them through.</w:t>
      </w:r>
    </w:p>
    <w:p w14:paraId="5D5A18D3" w14:textId="77777777" w:rsidR="00D57AAB" w:rsidRPr="003809DA" w:rsidRDefault="00D57AAB" w:rsidP="00825575">
      <w:pPr>
        <w:spacing w:after="0" w:line="360" w:lineRule="auto"/>
        <w:rPr>
          <w:rFonts w:cstheme="minorHAnsi"/>
          <w:bCs/>
          <w:iCs/>
          <w:sz w:val="28"/>
          <w:szCs w:val="28"/>
        </w:rPr>
      </w:pPr>
    </w:p>
    <w:p w14:paraId="13383A1F" w14:textId="64747870" w:rsidR="00365973" w:rsidRPr="003809DA" w:rsidRDefault="00D57AAB" w:rsidP="00825575">
      <w:pPr>
        <w:spacing w:after="0" w:line="360" w:lineRule="auto"/>
        <w:rPr>
          <w:rFonts w:cstheme="minorHAnsi"/>
          <w:bCs/>
          <w:iCs/>
          <w:sz w:val="28"/>
          <w:szCs w:val="28"/>
        </w:rPr>
      </w:pPr>
      <w:r w:rsidRPr="002A4882">
        <w:rPr>
          <w:rFonts w:cstheme="minorHAnsi"/>
          <w:b/>
          <w:iCs/>
          <w:sz w:val="28"/>
          <w:szCs w:val="28"/>
          <w:highlight w:val="lightGray"/>
        </w:rPr>
        <w:t xml:space="preserve">Romans </w:t>
      </w:r>
      <w:r w:rsidR="00365973" w:rsidRPr="002A4882">
        <w:rPr>
          <w:rFonts w:cstheme="minorHAnsi"/>
          <w:b/>
          <w:iCs/>
          <w:sz w:val="28"/>
          <w:szCs w:val="28"/>
          <w:highlight w:val="lightGray"/>
        </w:rPr>
        <w:t>5:5.</w:t>
      </w:r>
      <w:r w:rsidR="00365973" w:rsidRPr="003809DA">
        <w:rPr>
          <w:rFonts w:cstheme="minorHAnsi"/>
          <w:bCs/>
          <w:iCs/>
          <w:sz w:val="28"/>
          <w:szCs w:val="28"/>
        </w:rPr>
        <w:t xml:space="preserve"> A believer’s </w:t>
      </w:r>
      <w:r w:rsidR="00365973" w:rsidRPr="003809DA">
        <w:rPr>
          <w:rFonts w:cstheme="minorHAnsi"/>
          <w:b/>
          <w:bCs/>
          <w:iCs/>
          <w:sz w:val="28"/>
          <w:szCs w:val="28"/>
        </w:rPr>
        <w:t>hope</w:t>
      </w:r>
      <w:r w:rsidR="00365973" w:rsidRPr="003809DA">
        <w:rPr>
          <w:rFonts w:cstheme="minorHAnsi"/>
          <w:bCs/>
          <w:iCs/>
          <w:sz w:val="28"/>
          <w:szCs w:val="28"/>
        </w:rPr>
        <w:t xml:space="preserve">, since it is centered in God and His promises, </w:t>
      </w:r>
      <w:r w:rsidR="00365973" w:rsidRPr="003809DA">
        <w:rPr>
          <w:rFonts w:cstheme="minorHAnsi"/>
          <w:b/>
          <w:bCs/>
          <w:iCs/>
          <w:sz w:val="28"/>
          <w:szCs w:val="28"/>
        </w:rPr>
        <w:t>does not disappoint</w:t>
      </w:r>
      <w:r w:rsidR="00365973" w:rsidRPr="003809DA">
        <w:rPr>
          <w:rFonts w:cstheme="minorHAnsi"/>
          <w:bCs/>
          <w:iCs/>
          <w:sz w:val="28"/>
          <w:szCs w:val="28"/>
        </w:rPr>
        <w:t xml:space="preserve"> him. “Disappoint” means “put to shame because of </w:t>
      </w:r>
      <w:r>
        <w:rPr>
          <w:rFonts w:cstheme="minorHAnsi"/>
          <w:bCs/>
          <w:iCs/>
          <w:sz w:val="28"/>
          <w:szCs w:val="28"/>
        </w:rPr>
        <w:t>d</w:t>
      </w:r>
      <w:r w:rsidR="00365973" w:rsidRPr="003809DA">
        <w:rPr>
          <w:rFonts w:cstheme="minorHAnsi"/>
          <w:bCs/>
          <w:iCs/>
          <w:sz w:val="28"/>
          <w:szCs w:val="28"/>
        </w:rPr>
        <w:t xml:space="preserve">isappointment” in unfulfilled promises. This affirmation concerning hope in God is a reflection of Psalm 25:3, 20–21 (cf. Ps. 22:5; Rom. 9:33; 1 Peter 2:6). The reason this hope (resulting finally from affliction) does not disappoint is that </w:t>
      </w:r>
      <w:r w:rsidR="00365973" w:rsidRPr="003809DA">
        <w:rPr>
          <w:rFonts w:cstheme="minorHAnsi"/>
          <w:b/>
          <w:bCs/>
          <w:iCs/>
          <w:sz w:val="28"/>
          <w:szCs w:val="28"/>
        </w:rPr>
        <w:t>God has poured out His love into our hearts</w:t>
      </w:r>
      <w:r w:rsidR="00365973" w:rsidRPr="003809DA">
        <w:rPr>
          <w:rFonts w:cstheme="minorHAnsi"/>
          <w:bCs/>
          <w:iCs/>
          <w:sz w:val="28"/>
          <w:szCs w:val="28"/>
        </w:rPr>
        <w:t xml:space="preserve">. God’s love, so abundant in believer’s hearts (cf. 1 John 4:8, 16), encourages them on in their hope. And this love is poured out </w:t>
      </w:r>
      <w:r w:rsidR="00365973" w:rsidRPr="003809DA">
        <w:rPr>
          <w:rFonts w:cstheme="minorHAnsi"/>
          <w:bCs/>
          <w:iCs/>
          <w:sz w:val="28"/>
          <w:szCs w:val="28"/>
          <w:vertAlign w:val="superscript"/>
        </w:rPr>
        <w:footnoteReference w:id="26"/>
      </w:r>
      <w:r>
        <w:rPr>
          <w:rFonts w:cstheme="minorHAnsi"/>
          <w:bCs/>
          <w:iCs/>
          <w:sz w:val="28"/>
          <w:szCs w:val="28"/>
        </w:rPr>
        <w:t xml:space="preserve"> </w:t>
      </w:r>
      <w:r w:rsidR="00365973" w:rsidRPr="003809DA">
        <w:rPr>
          <w:rFonts w:cstheme="minorHAnsi"/>
          <w:b/>
          <w:bCs/>
          <w:iCs/>
          <w:sz w:val="28"/>
          <w:szCs w:val="28"/>
        </w:rPr>
        <w:t>by</w:t>
      </w:r>
      <w:r w:rsidR="00365973" w:rsidRPr="003809DA">
        <w:rPr>
          <w:rFonts w:cstheme="minorHAnsi"/>
          <w:bCs/>
          <w:iCs/>
          <w:sz w:val="28"/>
          <w:szCs w:val="28"/>
        </w:rPr>
        <w:t xml:space="preserve"> (better, “through,” </w:t>
      </w:r>
      <w:proofErr w:type="spellStart"/>
      <w:r w:rsidR="00365973" w:rsidRPr="003809DA">
        <w:rPr>
          <w:rFonts w:cstheme="minorHAnsi"/>
          <w:bCs/>
          <w:i/>
          <w:iCs/>
          <w:sz w:val="28"/>
          <w:szCs w:val="28"/>
        </w:rPr>
        <w:t>dia</w:t>
      </w:r>
      <w:proofErr w:type="spellEnd"/>
      <w:r w:rsidR="00365973" w:rsidRPr="003809DA">
        <w:rPr>
          <w:rFonts w:cstheme="minorHAnsi"/>
          <w:bCs/>
          <w:iCs/>
          <w:sz w:val="28"/>
          <w:szCs w:val="28"/>
        </w:rPr>
        <w:t xml:space="preserve"> with the genitive) </w:t>
      </w:r>
      <w:r w:rsidR="00365973" w:rsidRPr="003809DA">
        <w:rPr>
          <w:rFonts w:cstheme="minorHAnsi"/>
          <w:b/>
          <w:bCs/>
          <w:iCs/>
          <w:sz w:val="28"/>
          <w:szCs w:val="28"/>
        </w:rPr>
        <w:t xml:space="preserve">the Holy Spirit, whom </w:t>
      </w:r>
      <w:r w:rsidR="00365973" w:rsidRPr="003809DA">
        <w:rPr>
          <w:rFonts w:cstheme="minorHAnsi"/>
          <w:b/>
          <w:bCs/>
          <w:iCs/>
          <w:sz w:val="28"/>
          <w:szCs w:val="28"/>
        </w:rPr>
        <w:lastRenderedPageBreak/>
        <w:t>He has given us</w:t>
      </w:r>
      <w:r w:rsidR="00365973" w:rsidRPr="003809DA">
        <w:rPr>
          <w:rFonts w:cstheme="minorHAnsi"/>
          <w:bCs/>
          <w:iCs/>
          <w:sz w:val="28"/>
          <w:szCs w:val="28"/>
        </w:rPr>
        <w:t>. The Holy Spirit is the divine Agent who expresses to a believer the love of God, that is, God’s love for him. The reality of God’s love in a believer’s heart gives the assurance, even the guarantee, that the believer’s hope in God and His promise of glory is not misplaced and will not fail. This ministry of the Holy Spirit is related to His presence in believers as the seal of God (Eph. 4:30) and as the earnest or down payment of their inheritance in glory (2 Cor. 1:21–22; Eph. 1:13–14). Later Paul wrote that the Holy Spirit Himself has been poured out in believers (Titus 3:6). Each believer has the Spirit of Christ (Rom. 8:9) in the sense that He is indwelt by the Holy Spirit (cf. 1 John 3:24; 4:13).</w:t>
      </w:r>
    </w:p>
    <w:p w14:paraId="3FF81356" w14:textId="77777777" w:rsidR="00D57AAB" w:rsidRDefault="00D57AAB" w:rsidP="00825575">
      <w:pPr>
        <w:spacing w:after="0" w:line="360" w:lineRule="auto"/>
        <w:rPr>
          <w:rFonts w:cstheme="minorHAnsi"/>
          <w:bCs/>
          <w:iCs/>
          <w:sz w:val="28"/>
          <w:szCs w:val="28"/>
        </w:rPr>
      </w:pPr>
    </w:p>
    <w:p w14:paraId="2C65E758" w14:textId="77777777" w:rsidR="00FD6857" w:rsidRDefault="00D57AAB" w:rsidP="00825575">
      <w:pPr>
        <w:spacing w:after="0" w:line="360" w:lineRule="auto"/>
        <w:rPr>
          <w:rFonts w:cstheme="minorHAnsi"/>
          <w:bCs/>
          <w:iCs/>
          <w:sz w:val="28"/>
          <w:szCs w:val="28"/>
        </w:rPr>
      </w:pPr>
      <w:r w:rsidRPr="002A4882">
        <w:rPr>
          <w:rFonts w:cstheme="minorHAnsi"/>
          <w:b/>
          <w:iCs/>
          <w:sz w:val="28"/>
          <w:szCs w:val="28"/>
          <w:highlight w:val="lightGray"/>
        </w:rPr>
        <w:t xml:space="preserve">Romans </w:t>
      </w:r>
      <w:r w:rsidR="00365973" w:rsidRPr="002A4882">
        <w:rPr>
          <w:rFonts w:cstheme="minorHAnsi"/>
          <w:b/>
          <w:iCs/>
          <w:sz w:val="28"/>
          <w:szCs w:val="28"/>
          <w:highlight w:val="lightGray"/>
        </w:rPr>
        <w:t>5:6–8</w:t>
      </w:r>
      <w:r w:rsidR="00365973" w:rsidRPr="003809DA">
        <w:rPr>
          <w:rFonts w:cstheme="minorHAnsi"/>
          <w:bCs/>
          <w:iCs/>
          <w:sz w:val="28"/>
          <w:szCs w:val="28"/>
        </w:rPr>
        <w:t xml:space="preserve">. Having mentioned the pouring out of God’s love, Paul now described the character of God’s love, which explains why its pouring out assures believers of hope. God demonstrated His love by the death of His Son, Jesus </w:t>
      </w:r>
      <w:r w:rsidR="00365973" w:rsidRPr="003809DA">
        <w:rPr>
          <w:rFonts w:cstheme="minorHAnsi"/>
          <w:b/>
          <w:bCs/>
          <w:iCs/>
          <w:sz w:val="28"/>
          <w:szCs w:val="28"/>
        </w:rPr>
        <w:t>Christ</w:t>
      </w:r>
      <w:r w:rsidR="00365973" w:rsidRPr="003809DA">
        <w:rPr>
          <w:rFonts w:cstheme="minorHAnsi"/>
          <w:bCs/>
          <w:iCs/>
          <w:sz w:val="28"/>
          <w:szCs w:val="28"/>
        </w:rPr>
        <w:t xml:space="preserve">. This demonstration was first, </w:t>
      </w:r>
      <w:r w:rsidR="00365973" w:rsidRPr="003809DA">
        <w:rPr>
          <w:rFonts w:cstheme="minorHAnsi"/>
          <w:b/>
          <w:bCs/>
          <w:iCs/>
          <w:sz w:val="28"/>
          <w:szCs w:val="28"/>
        </w:rPr>
        <w:t>at just the right time</w:t>
      </w:r>
      <w:r w:rsidR="00365973" w:rsidRPr="003809DA">
        <w:rPr>
          <w:rFonts w:cstheme="minorHAnsi"/>
          <w:bCs/>
          <w:iCs/>
          <w:sz w:val="28"/>
          <w:szCs w:val="28"/>
        </w:rPr>
        <w:t xml:space="preserve"> (cf. Gal. 4:4). </w:t>
      </w:r>
      <w:r w:rsidR="00365973" w:rsidRPr="00D57AAB">
        <w:rPr>
          <w:rFonts w:cstheme="minorHAnsi"/>
          <w:bCs/>
          <w:iCs/>
          <w:sz w:val="28"/>
          <w:szCs w:val="28"/>
          <w:highlight w:val="lightGray"/>
        </w:rPr>
        <w:t>Second</w:t>
      </w:r>
      <w:r w:rsidR="00365973" w:rsidRPr="003809DA">
        <w:rPr>
          <w:rFonts w:cstheme="minorHAnsi"/>
          <w:bCs/>
          <w:iCs/>
          <w:sz w:val="28"/>
          <w:szCs w:val="28"/>
        </w:rPr>
        <w:t xml:space="preserve">, it was </w:t>
      </w:r>
      <w:r w:rsidR="00365973" w:rsidRPr="003809DA">
        <w:rPr>
          <w:rFonts w:cstheme="minorHAnsi"/>
          <w:b/>
          <w:bCs/>
          <w:iCs/>
          <w:sz w:val="28"/>
          <w:szCs w:val="28"/>
        </w:rPr>
        <w:t>when we were still powerless</w:t>
      </w:r>
      <w:r w:rsidR="00365973" w:rsidRPr="003809DA">
        <w:rPr>
          <w:rFonts w:cstheme="minorHAnsi"/>
          <w:bCs/>
          <w:iCs/>
          <w:sz w:val="28"/>
          <w:szCs w:val="28"/>
        </w:rPr>
        <w:t xml:space="preserve"> (</w:t>
      </w:r>
      <w:proofErr w:type="spellStart"/>
      <w:r w:rsidR="00365973" w:rsidRPr="003809DA">
        <w:rPr>
          <w:rFonts w:cstheme="minorHAnsi"/>
          <w:bCs/>
          <w:i/>
          <w:iCs/>
          <w:sz w:val="28"/>
          <w:szCs w:val="28"/>
        </w:rPr>
        <w:t>asthenōn</w:t>
      </w:r>
      <w:proofErr w:type="spellEnd"/>
      <w:r w:rsidR="00365973" w:rsidRPr="003809DA">
        <w:rPr>
          <w:rFonts w:cstheme="minorHAnsi"/>
          <w:bCs/>
          <w:iCs/>
          <w:sz w:val="28"/>
          <w:szCs w:val="28"/>
        </w:rPr>
        <w:t xml:space="preserve">, “without strength, feeble”; cf. John 5:5). </w:t>
      </w:r>
      <w:r w:rsidR="00365973" w:rsidRPr="00D57AAB">
        <w:rPr>
          <w:rFonts w:cstheme="minorHAnsi"/>
          <w:bCs/>
          <w:iCs/>
          <w:sz w:val="28"/>
          <w:szCs w:val="28"/>
          <w:highlight w:val="lightGray"/>
        </w:rPr>
        <w:t>Third,</w:t>
      </w:r>
      <w:r w:rsidR="00365973" w:rsidRPr="003809DA">
        <w:rPr>
          <w:rFonts w:cstheme="minorHAnsi"/>
          <w:bCs/>
          <w:iCs/>
          <w:sz w:val="28"/>
          <w:szCs w:val="28"/>
        </w:rPr>
        <w:t xml:space="preserve"> it was </w:t>
      </w:r>
      <w:r w:rsidR="00365973" w:rsidRPr="003809DA">
        <w:rPr>
          <w:rFonts w:cstheme="minorHAnsi"/>
          <w:b/>
          <w:bCs/>
          <w:iCs/>
          <w:sz w:val="28"/>
          <w:szCs w:val="28"/>
        </w:rPr>
        <w:t>for</w:t>
      </w:r>
      <w:r w:rsidR="00365973" w:rsidRPr="003809DA">
        <w:rPr>
          <w:rFonts w:cstheme="minorHAnsi"/>
          <w:bCs/>
          <w:iCs/>
          <w:sz w:val="28"/>
          <w:szCs w:val="28"/>
        </w:rPr>
        <w:t xml:space="preserve"> (</w:t>
      </w:r>
      <w:r w:rsidR="00365973" w:rsidRPr="003809DA">
        <w:rPr>
          <w:rFonts w:cstheme="minorHAnsi"/>
          <w:bCs/>
          <w:i/>
          <w:iCs/>
          <w:sz w:val="28"/>
          <w:szCs w:val="28"/>
        </w:rPr>
        <w:t>hyper</w:t>
      </w:r>
      <w:r w:rsidR="00365973" w:rsidRPr="003809DA">
        <w:rPr>
          <w:rFonts w:cstheme="minorHAnsi"/>
          <w:bCs/>
          <w:iCs/>
          <w:sz w:val="28"/>
          <w:szCs w:val="28"/>
        </w:rPr>
        <w:t xml:space="preserve">) </w:t>
      </w:r>
      <w:r w:rsidR="00365973" w:rsidRPr="003809DA">
        <w:rPr>
          <w:rFonts w:cstheme="minorHAnsi"/>
          <w:b/>
          <w:bCs/>
          <w:iCs/>
          <w:sz w:val="28"/>
          <w:szCs w:val="28"/>
        </w:rPr>
        <w:t>the ungodly</w:t>
      </w:r>
      <w:r w:rsidR="00365973" w:rsidRPr="003809DA">
        <w:rPr>
          <w:rFonts w:cstheme="minorHAnsi"/>
          <w:bCs/>
          <w:iCs/>
          <w:sz w:val="28"/>
          <w:szCs w:val="28"/>
        </w:rPr>
        <w:t xml:space="preserve"> (</w:t>
      </w:r>
      <w:proofErr w:type="spellStart"/>
      <w:r w:rsidR="00365973" w:rsidRPr="003809DA">
        <w:rPr>
          <w:rFonts w:cstheme="minorHAnsi"/>
          <w:bCs/>
          <w:i/>
          <w:iCs/>
          <w:sz w:val="28"/>
          <w:szCs w:val="28"/>
        </w:rPr>
        <w:t>asebōn</w:t>
      </w:r>
      <w:proofErr w:type="spellEnd"/>
      <w:r w:rsidR="00365973" w:rsidRPr="003809DA">
        <w:rPr>
          <w:rFonts w:cstheme="minorHAnsi"/>
          <w:bCs/>
          <w:iCs/>
          <w:sz w:val="28"/>
          <w:szCs w:val="28"/>
        </w:rPr>
        <w:t xml:space="preserve">, “impious”; cf. Rom. 4:5). </w:t>
      </w:r>
    </w:p>
    <w:p w14:paraId="3FB88F90" w14:textId="77777777" w:rsidR="00FD6857" w:rsidRDefault="00FD6857" w:rsidP="00825575">
      <w:pPr>
        <w:spacing w:after="0" w:line="360" w:lineRule="auto"/>
        <w:rPr>
          <w:rFonts w:cstheme="minorHAnsi"/>
          <w:bCs/>
          <w:iCs/>
          <w:sz w:val="28"/>
          <w:szCs w:val="28"/>
        </w:rPr>
      </w:pPr>
    </w:p>
    <w:p w14:paraId="6F1A7142" w14:textId="5C68E8D1" w:rsidR="00365973" w:rsidRPr="003809DA" w:rsidRDefault="00365973" w:rsidP="00825575">
      <w:pPr>
        <w:spacing w:after="0" w:line="360" w:lineRule="auto"/>
        <w:rPr>
          <w:rFonts w:cstheme="minorHAnsi"/>
          <w:bCs/>
          <w:iCs/>
          <w:sz w:val="28"/>
          <w:szCs w:val="28"/>
        </w:rPr>
      </w:pPr>
      <w:r w:rsidRPr="00FD6857">
        <w:rPr>
          <w:rFonts w:cstheme="minorHAnsi"/>
          <w:bCs/>
          <w:iCs/>
          <w:sz w:val="28"/>
          <w:szCs w:val="28"/>
          <w:highlight w:val="lightGray"/>
        </w:rPr>
        <w:t>Clearly Christ’s death was a substitutionary death, a death in place of others.</w:t>
      </w:r>
      <w:r w:rsidRPr="003809DA">
        <w:rPr>
          <w:rFonts w:cstheme="minorHAnsi"/>
          <w:bCs/>
          <w:iCs/>
          <w:sz w:val="28"/>
          <w:szCs w:val="28"/>
        </w:rPr>
        <w:t xml:space="preserve"> The Greek preposition </w:t>
      </w:r>
      <w:r w:rsidRPr="003809DA">
        <w:rPr>
          <w:rFonts w:cstheme="minorHAnsi"/>
          <w:bCs/>
          <w:i/>
          <w:iCs/>
          <w:sz w:val="28"/>
          <w:szCs w:val="28"/>
        </w:rPr>
        <w:t>hyper</w:t>
      </w:r>
      <w:r w:rsidRPr="003809DA">
        <w:rPr>
          <w:rFonts w:cstheme="minorHAnsi"/>
          <w:bCs/>
          <w:iCs/>
          <w:sz w:val="28"/>
          <w:szCs w:val="28"/>
        </w:rPr>
        <w:t xml:space="preserve"> often means “on behalf of,” but occasionally it means “in place of,” its meaning here. This is clear from the statement in 5:7, which also has </w:t>
      </w:r>
      <w:r w:rsidRPr="003809DA">
        <w:rPr>
          <w:rFonts w:cstheme="minorHAnsi"/>
          <w:bCs/>
          <w:i/>
          <w:iCs/>
          <w:sz w:val="28"/>
          <w:szCs w:val="28"/>
        </w:rPr>
        <w:t>hyper</w:t>
      </w:r>
      <w:r w:rsidRPr="003809DA">
        <w:rPr>
          <w:rFonts w:cstheme="minorHAnsi"/>
          <w:bCs/>
          <w:iCs/>
          <w:sz w:val="28"/>
          <w:szCs w:val="28"/>
        </w:rPr>
        <w:t xml:space="preserve">. A person willing to </w:t>
      </w:r>
      <w:r w:rsidRPr="003809DA">
        <w:rPr>
          <w:rFonts w:cstheme="minorHAnsi"/>
          <w:b/>
          <w:bCs/>
          <w:iCs/>
          <w:sz w:val="28"/>
          <w:szCs w:val="28"/>
        </w:rPr>
        <w:t>die for a righteous man</w:t>
      </w:r>
      <w:r w:rsidRPr="003809DA">
        <w:rPr>
          <w:rFonts w:cstheme="minorHAnsi"/>
          <w:bCs/>
          <w:iCs/>
          <w:sz w:val="28"/>
          <w:szCs w:val="28"/>
        </w:rPr>
        <w:t xml:space="preserve"> or </w:t>
      </w:r>
      <w:r w:rsidRPr="003809DA">
        <w:rPr>
          <w:rFonts w:cstheme="minorHAnsi"/>
          <w:b/>
          <w:bCs/>
          <w:iCs/>
          <w:sz w:val="28"/>
          <w:szCs w:val="28"/>
        </w:rPr>
        <w:t>for a good man</w:t>
      </w:r>
      <w:r w:rsidRPr="003809DA">
        <w:rPr>
          <w:rFonts w:cstheme="minorHAnsi"/>
          <w:bCs/>
          <w:iCs/>
          <w:sz w:val="28"/>
          <w:szCs w:val="28"/>
        </w:rPr>
        <w:t xml:space="preserve"> obviously is offering himself as a substitute so that the righteous or good man can continue to live. This is the highest expression of human love and devotion. However, God’s love contrasts with human love in both nature and degree, because </w:t>
      </w:r>
      <w:r w:rsidRPr="003809DA">
        <w:rPr>
          <w:rFonts w:cstheme="minorHAnsi"/>
          <w:b/>
          <w:bCs/>
          <w:iCs/>
          <w:sz w:val="28"/>
          <w:szCs w:val="28"/>
        </w:rPr>
        <w:t>God demonstrates</w:t>
      </w:r>
      <w:r w:rsidRPr="003809DA">
        <w:rPr>
          <w:rFonts w:cstheme="minorHAnsi"/>
          <w:bCs/>
          <w:iCs/>
          <w:sz w:val="28"/>
          <w:szCs w:val="28"/>
        </w:rPr>
        <w:t xml:space="preserve"> (“keeps on showing”) </w:t>
      </w:r>
      <w:r w:rsidRPr="003809DA">
        <w:rPr>
          <w:rFonts w:cstheme="minorHAnsi"/>
          <w:b/>
          <w:bCs/>
          <w:iCs/>
          <w:sz w:val="28"/>
          <w:szCs w:val="28"/>
        </w:rPr>
        <w:t xml:space="preserve">His own love for us in this: While we were </w:t>
      </w:r>
      <w:r w:rsidRPr="003809DA">
        <w:rPr>
          <w:rFonts w:cstheme="minorHAnsi"/>
          <w:b/>
          <w:bCs/>
          <w:iCs/>
          <w:sz w:val="28"/>
          <w:szCs w:val="28"/>
        </w:rPr>
        <w:lastRenderedPageBreak/>
        <w:t>still sinners, Christ died for us</w:t>
      </w:r>
      <w:r w:rsidRPr="003809DA">
        <w:rPr>
          <w:rFonts w:cstheme="minorHAnsi"/>
          <w:bCs/>
          <w:iCs/>
          <w:sz w:val="28"/>
          <w:szCs w:val="28"/>
        </w:rPr>
        <w:t xml:space="preserve"> (</w:t>
      </w:r>
      <w:r w:rsidRPr="003809DA">
        <w:rPr>
          <w:rFonts w:cstheme="minorHAnsi"/>
          <w:bCs/>
          <w:i/>
          <w:iCs/>
          <w:sz w:val="28"/>
          <w:szCs w:val="28"/>
        </w:rPr>
        <w:t>hyper</w:t>
      </w:r>
      <w:r w:rsidRPr="003809DA">
        <w:rPr>
          <w:rFonts w:cstheme="minorHAnsi"/>
          <w:bCs/>
          <w:iCs/>
          <w:sz w:val="28"/>
          <w:szCs w:val="28"/>
        </w:rPr>
        <w:t xml:space="preserve">, “in our place”). Though a few people might possibly be willing to die to save the lives of good people, though that is rare, Christ went well beyond that. He died in the place of the </w:t>
      </w:r>
      <w:r w:rsidRPr="003809DA">
        <w:rPr>
          <w:rFonts w:cstheme="minorHAnsi"/>
          <w:bCs/>
          <w:i/>
          <w:iCs/>
          <w:sz w:val="28"/>
          <w:szCs w:val="28"/>
        </w:rPr>
        <w:t>powerless</w:t>
      </w:r>
      <w:r w:rsidRPr="003809DA">
        <w:rPr>
          <w:rFonts w:cstheme="minorHAnsi"/>
          <w:bCs/>
          <w:iCs/>
          <w:sz w:val="28"/>
          <w:szCs w:val="28"/>
        </w:rPr>
        <w:t xml:space="preserve"> (“feeble,” v. 6), the </w:t>
      </w:r>
      <w:r w:rsidRPr="003809DA">
        <w:rPr>
          <w:rFonts w:cstheme="minorHAnsi"/>
          <w:bCs/>
          <w:i/>
          <w:iCs/>
          <w:sz w:val="28"/>
          <w:szCs w:val="28"/>
        </w:rPr>
        <w:t>ungodly</w:t>
      </w:r>
      <w:r w:rsidRPr="003809DA">
        <w:rPr>
          <w:rFonts w:cstheme="minorHAnsi"/>
          <w:bCs/>
          <w:iCs/>
          <w:sz w:val="28"/>
          <w:szCs w:val="28"/>
        </w:rPr>
        <w:t xml:space="preserve"> (v. 6; 4:5), </w:t>
      </w:r>
      <w:r w:rsidRPr="003809DA">
        <w:rPr>
          <w:rFonts w:cstheme="minorHAnsi"/>
          <w:bCs/>
          <w:i/>
          <w:iCs/>
          <w:sz w:val="28"/>
          <w:szCs w:val="28"/>
        </w:rPr>
        <w:t>sinners</w:t>
      </w:r>
      <w:r w:rsidRPr="003809DA">
        <w:rPr>
          <w:rFonts w:cstheme="minorHAnsi"/>
          <w:bCs/>
          <w:iCs/>
          <w:sz w:val="28"/>
          <w:szCs w:val="28"/>
        </w:rPr>
        <w:t xml:space="preserve"> (5:8), and even His </w:t>
      </w:r>
      <w:r w:rsidRPr="003809DA">
        <w:rPr>
          <w:rFonts w:cstheme="minorHAnsi"/>
          <w:bCs/>
          <w:i/>
          <w:iCs/>
          <w:sz w:val="28"/>
          <w:szCs w:val="28"/>
        </w:rPr>
        <w:t>enemies!</w:t>
      </w:r>
      <w:r w:rsidRPr="003809DA">
        <w:rPr>
          <w:rFonts w:cstheme="minorHAnsi"/>
          <w:bCs/>
          <w:iCs/>
          <w:sz w:val="28"/>
          <w:szCs w:val="28"/>
        </w:rPr>
        <w:t xml:space="preserve"> (v. 10).</w:t>
      </w:r>
    </w:p>
    <w:p w14:paraId="3AB488F2" w14:textId="77777777" w:rsidR="00D57AAB" w:rsidRDefault="00D57AAB" w:rsidP="00825575">
      <w:pPr>
        <w:spacing w:after="0" w:line="360" w:lineRule="auto"/>
        <w:rPr>
          <w:rFonts w:cstheme="minorHAnsi"/>
          <w:bCs/>
          <w:iCs/>
          <w:sz w:val="28"/>
          <w:szCs w:val="28"/>
        </w:rPr>
      </w:pPr>
    </w:p>
    <w:p w14:paraId="6477D215" w14:textId="266867E6" w:rsidR="00365973" w:rsidRPr="003809DA" w:rsidRDefault="00D57AAB" w:rsidP="00825575">
      <w:pPr>
        <w:spacing w:after="0" w:line="360" w:lineRule="auto"/>
        <w:rPr>
          <w:rFonts w:cstheme="minorHAnsi"/>
          <w:bCs/>
          <w:iCs/>
          <w:sz w:val="28"/>
          <w:szCs w:val="28"/>
        </w:rPr>
      </w:pPr>
      <w:r w:rsidRPr="00FD6857">
        <w:rPr>
          <w:rFonts w:cstheme="minorHAnsi"/>
          <w:b/>
          <w:iCs/>
          <w:sz w:val="28"/>
          <w:szCs w:val="28"/>
          <w:highlight w:val="lightGray"/>
        </w:rPr>
        <w:t xml:space="preserve">Romans </w:t>
      </w:r>
      <w:r w:rsidR="00365973" w:rsidRPr="00FD6857">
        <w:rPr>
          <w:rFonts w:cstheme="minorHAnsi"/>
          <w:b/>
          <w:iCs/>
          <w:sz w:val="28"/>
          <w:szCs w:val="28"/>
          <w:highlight w:val="lightGray"/>
        </w:rPr>
        <w:t>5:9–11</w:t>
      </w:r>
      <w:r w:rsidR="00365973" w:rsidRPr="003809DA">
        <w:rPr>
          <w:rFonts w:cstheme="minorHAnsi"/>
          <w:bCs/>
          <w:iCs/>
          <w:sz w:val="28"/>
          <w:szCs w:val="28"/>
        </w:rPr>
        <w:t xml:space="preserve">. The participle translated </w:t>
      </w:r>
      <w:r w:rsidR="00365973" w:rsidRPr="003809DA">
        <w:rPr>
          <w:rFonts w:cstheme="minorHAnsi"/>
          <w:b/>
          <w:bCs/>
          <w:iCs/>
          <w:sz w:val="28"/>
          <w:szCs w:val="28"/>
        </w:rPr>
        <w:t>have … been justified</w:t>
      </w:r>
      <w:r w:rsidR="00365973" w:rsidRPr="003809DA">
        <w:rPr>
          <w:rFonts w:cstheme="minorHAnsi"/>
          <w:bCs/>
          <w:iCs/>
          <w:sz w:val="28"/>
          <w:szCs w:val="28"/>
        </w:rPr>
        <w:t xml:space="preserve"> (“declared righteous”) ties these verses to the argument at the beginning of the chapter (cf. v. 1). The immediate connection, however, is with what preceded (vv. 6–8). God gave proof of His love by having Christ die in the place of humans “while we were still sinners.” Because of the sinner’s response by faith (v. 1) to Christ’s sacrifice on the cross, God has declared him righteous. </w:t>
      </w:r>
      <w:r w:rsidR="00365973" w:rsidRPr="003809DA">
        <w:rPr>
          <w:rFonts w:cstheme="minorHAnsi"/>
          <w:bCs/>
          <w:iCs/>
          <w:sz w:val="28"/>
          <w:szCs w:val="28"/>
          <w:vertAlign w:val="superscript"/>
        </w:rPr>
        <w:footnoteReference w:id="27"/>
      </w:r>
    </w:p>
    <w:p w14:paraId="574BB59C" w14:textId="77777777" w:rsidR="00D57AAB" w:rsidRDefault="00D57AAB" w:rsidP="00825575">
      <w:pPr>
        <w:spacing w:after="0" w:line="360" w:lineRule="auto"/>
        <w:rPr>
          <w:rFonts w:cstheme="minorHAnsi"/>
          <w:bCs/>
          <w:iCs/>
          <w:sz w:val="28"/>
          <w:szCs w:val="28"/>
        </w:rPr>
      </w:pPr>
    </w:p>
    <w:p w14:paraId="613A55A6" w14:textId="7CC972F2" w:rsidR="00365973" w:rsidRPr="003809DA" w:rsidRDefault="00365973" w:rsidP="00825575">
      <w:pPr>
        <w:spacing w:after="0" w:line="360" w:lineRule="auto"/>
        <w:rPr>
          <w:rFonts w:cstheme="minorHAnsi"/>
          <w:bCs/>
          <w:iCs/>
          <w:sz w:val="28"/>
          <w:szCs w:val="28"/>
        </w:rPr>
      </w:pPr>
      <w:r w:rsidRPr="00FD6857">
        <w:rPr>
          <w:rFonts w:cstheme="minorHAnsi"/>
          <w:bCs/>
          <w:iCs/>
          <w:sz w:val="28"/>
          <w:szCs w:val="28"/>
          <w:highlight w:val="lightGray"/>
        </w:rPr>
        <w:t>Certainly</w:t>
      </w:r>
      <w:r w:rsidR="00D57AAB" w:rsidRPr="00FD6857">
        <w:rPr>
          <w:rFonts w:cstheme="minorHAnsi"/>
          <w:bCs/>
          <w:iCs/>
          <w:sz w:val="28"/>
          <w:szCs w:val="28"/>
          <w:highlight w:val="lightGray"/>
        </w:rPr>
        <w:t>,</w:t>
      </w:r>
      <w:r w:rsidRPr="00FD6857">
        <w:rPr>
          <w:rFonts w:cstheme="minorHAnsi"/>
          <w:bCs/>
          <w:iCs/>
          <w:sz w:val="28"/>
          <w:szCs w:val="28"/>
          <w:highlight w:val="lightGray"/>
        </w:rPr>
        <w:t xml:space="preserve"> that now-declared-righteous person will not be forsaken by God’s love, which has been poured out effusively in his heart.</w:t>
      </w:r>
      <w:r w:rsidRPr="003809DA">
        <w:rPr>
          <w:rFonts w:cstheme="minorHAnsi"/>
          <w:bCs/>
          <w:iCs/>
          <w:sz w:val="28"/>
          <w:szCs w:val="28"/>
        </w:rPr>
        <w:t xml:space="preserve"> Since the divine dilemma of justification (3:26) has been solved on the basis of Jesus’ shed </w:t>
      </w:r>
      <w:r w:rsidRPr="003809DA">
        <w:rPr>
          <w:rFonts w:cstheme="minorHAnsi"/>
          <w:b/>
          <w:bCs/>
          <w:iCs/>
          <w:sz w:val="28"/>
          <w:szCs w:val="28"/>
        </w:rPr>
        <w:t>blood</w:t>
      </w:r>
      <w:r w:rsidRPr="003809DA">
        <w:rPr>
          <w:rFonts w:cstheme="minorHAnsi"/>
          <w:bCs/>
          <w:iCs/>
          <w:sz w:val="28"/>
          <w:szCs w:val="28"/>
        </w:rPr>
        <w:t xml:space="preserve"> (cf. 3:25), certainly Jesus Christ will see that justified sinners will </w:t>
      </w:r>
      <w:r w:rsidRPr="003809DA">
        <w:rPr>
          <w:rFonts w:cstheme="minorHAnsi"/>
          <w:b/>
          <w:bCs/>
          <w:iCs/>
          <w:sz w:val="28"/>
          <w:szCs w:val="28"/>
        </w:rPr>
        <w:t>be saved from God’s wrath</w:t>
      </w:r>
      <w:r w:rsidRPr="003809DA">
        <w:rPr>
          <w:rFonts w:cstheme="minorHAnsi"/>
          <w:bCs/>
          <w:iCs/>
          <w:sz w:val="28"/>
          <w:szCs w:val="28"/>
        </w:rPr>
        <w:t>. Believers will never be condemned to hell (John 5:24; Rom. 8:1) nor will they be the objects of God’s coming Tribulation wrath (1 Thes. 1:10; 5:9).</w:t>
      </w:r>
    </w:p>
    <w:p w14:paraId="51B2A55D" w14:textId="77777777" w:rsidR="00D57AAB" w:rsidRDefault="00D57AAB" w:rsidP="00825575">
      <w:pPr>
        <w:spacing w:after="0" w:line="360" w:lineRule="auto"/>
        <w:rPr>
          <w:rFonts w:cstheme="minorHAnsi"/>
          <w:bCs/>
          <w:iCs/>
          <w:sz w:val="28"/>
          <w:szCs w:val="28"/>
        </w:rPr>
      </w:pPr>
    </w:p>
    <w:p w14:paraId="15F499CC" w14:textId="0E82F9B7" w:rsidR="00365973" w:rsidRPr="003809DA" w:rsidRDefault="00365973" w:rsidP="00825575">
      <w:pPr>
        <w:spacing w:after="0" w:line="360" w:lineRule="auto"/>
        <w:rPr>
          <w:rFonts w:cstheme="minorHAnsi"/>
          <w:bCs/>
          <w:iCs/>
          <w:sz w:val="28"/>
          <w:szCs w:val="28"/>
        </w:rPr>
      </w:pPr>
      <w:r w:rsidRPr="003809DA">
        <w:rPr>
          <w:rFonts w:cstheme="minorHAnsi"/>
          <w:bCs/>
          <w:iCs/>
          <w:sz w:val="28"/>
          <w:szCs w:val="28"/>
        </w:rPr>
        <w:t>Here this same truth is repeated in different words (Rom. 5:10). Reconciliation, the third great achievement of Jesus’ sacrificial death on Calvary, is presented (also v. 11). This great triumvirate—</w:t>
      </w:r>
      <w:r w:rsidRPr="003809DA">
        <w:rPr>
          <w:rFonts w:cstheme="minorHAnsi"/>
          <w:bCs/>
          <w:i/>
          <w:iCs/>
          <w:sz w:val="28"/>
          <w:szCs w:val="28"/>
        </w:rPr>
        <w:t>redemption</w:t>
      </w:r>
      <w:r w:rsidRPr="003809DA">
        <w:rPr>
          <w:rFonts w:cstheme="minorHAnsi"/>
          <w:bCs/>
          <w:iCs/>
          <w:sz w:val="28"/>
          <w:szCs w:val="28"/>
        </w:rPr>
        <w:t xml:space="preserve"> (3:24; 1 Cor. 1:30; Gal. 3:13; Eph. 1:7); </w:t>
      </w:r>
      <w:r w:rsidRPr="003809DA">
        <w:rPr>
          <w:rFonts w:cstheme="minorHAnsi"/>
          <w:bCs/>
          <w:i/>
          <w:iCs/>
          <w:sz w:val="28"/>
          <w:szCs w:val="28"/>
        </w:rPr>
        <w:t>propitiation</w:t>
      </w:r>
      <w:r w:rsidRPr="003809DA">
        <w:rPr>
          <w:rFonts w:cstheme="minorHAnsi"/>
          <w:bCs/>
          <w:iCs/>
          <w:sz w:val="28"/>
          <w:szCs w:val="28"/>
        </w:rPr>
        <w:t xml:space="preserve"> (Rom. 3:25 [</w:t>
      </w:r>
      <w:proofErr w:type="spellStart"/>
      <w:r w:rsidRPr="003809DA">
        <w:rPr>
          <w:rFonts w:cstheme="minorHAnsi"/>
          <w:bCs/>
          <w:iCs/>
          <w:sz w:val="28"/>
          <w:szCs w:val="28"/>
        </w:rPr>
        <w:t>niv</w:t>
      </w:r>
      <w:proofErr w:type="spellEnd"/>
      <w:r w:rsidRPr="003809DA">
        <w:rPr>
          <w:rFonts w:cstheme="minorHAnsi"/>
          <w:bCs/>
          <w:iCs/>
          <w:sz w:val="28"/>
          <w:szCs w:val="28"/>
        </w:rPr>
        <w:t>: “sacrifice of atonement”]; 1 John 2:2; 4:10 [</w:t>
      </w:r>
      <w:proofErr w:type="spellStart"/>
      <w:r w:rsidRPr="003809DA">
        <w:rPr>
          <w:rFonts w:cstheme="minorHAnsi"/>
          <w:bCs/>
          <w:iCs/>
          <w:sz w:val="28"/>
          <w:szCs w:val="28"/>
        </w:rPr>
        <w:t>niv</w:t>
      </w:r>
      <w:proofErr w:type="spellEnd"/>
      <w:r w:rsidRPr="003809DA">
        <w:rPr>
          <w:rFonts w:cstheme="minorHAnsi"/>
          <w:bCs/>
          <w:iCs/>
          <w:sz w:val="28"/>
          <w:szCs w:val="28"/>
        </w:rPr>
        <w:t xml:space="preserve">: </w:t>
      </w:r>
      <w:r w:rsidRPr="003809DA">
        <w:rPr>
          <w:rFonts w:cstheme="minorHAnsi"/>
          <w:bCs/>
          <w:iCs/>
          <w:sz w:val="28"/>
          <w:szCs w:val="28"/>
        </w:rPr>
        <w:lastRenderedPageBreak/>
        <w:t xml:space="preserve">“atoning sacrifice”]); </w:t>
      </w:r>
      <w:r w:rsidRPr="003809DA">
        <w:rPr>
          <w:rFonts w:cstheme="minorHAnsi"/>
          <w:bCs/>
          <w:i/>
          <w:iCs/>
          <w:sz w:val="28"/>
          <w:szCs w:val="28"/>
        </w:rPr>
        <w:t>reconciliation</w:t>
      </w:r>
      <w:r w:rsidRPr="003809DA">
        <w:rPr>
          <w:rFonts w:cstheme="minorHAnsi"/>
          <w:bCs/>
          <w:iCs/>
          <w:sz w:val="28"/>
          <w:szCs w:val="28"/>
        </w:rPr>
        <w:t xml:space="preserve"> (Rom. 5:10–11; 2 Cor. 5:18–20; Col. 1:22)—is totally the work of God, accomplished through the death of Jesus Christ. Redemption pertains to sin (Rom. 3:24), propitiation (or satisfaction) pertains to God (3:25), and reconciliation is for people (cf. </w:t>
      </w:r>
      <w:r w:rsidRPr="003809DA">
        <w:rPr>
          <w:rFonts w:cstheme="minorHAnsi"/>
          <w:b/>
          <w:bCs/>
          <w:iCs/>
          <w:sz w:val="28"/>
          <w:szCs w:val="28"/>
        </w:rPr>
        <w:t>we were reconciled</w:t>
      </w:r>
      <w:r w:rsidRPr="003809DA">
        <w:rPr>
          <w:rFonts w:cstheme="minorHAnsi"/>
          <w:bCs/>
          <w:iCs/>
          <w:sz w:val="28"/>
          <w:szCs w:val="28"/>
        </w:rPr>
        <w:t>). Reconciliation is the removal of enmity that stands between people and God (cf. “enemies” in 5:10; Col. 1:21). Reconciliation is the basis of restored fellowship between people and God (cf. 2 Cor. 5:20–21).</w:t>
      </w:r>
    </w:p>
    <w:p w14:paraId="150BF84C" w14:textId="77777777" w:rsidR="00D57AAB" w:rsidRDefault="00D57AAB" w:rsidP="00825575">
      <w:pPr>
        <w:spacing w:after="0" w:line="360" w:lineRule="auto"/>
        <w:rPr>
          <w:rFonts w:cstheme="minorHAnsi"/>
          <w:b/>
          <w:bCs/>
          <w:iCs/>
          <w:sz w:val="28"/>
          <w:szCs w:val="28"/>
        </w:rPr>
      </w:pPr>
    </w:p>
    <w:p w14:paraId="63BCEE70" w14:textId="074128CC" w:rsidR="00365973" w:rsidRDefault="00365973" w:rsidP="00825575">
      <w:pPr>
        <w:spacing w:after="0" w:line="360" w:lineRule="auto"/>
        <w:rPr>
          <w:rFonts w:cstheme="minorHAnsi"/>
          <w:bCs/>
          <w:iCs/>
          <w:sz w:val="28"/>
          <w:szCs w:val="28"/>
        </w:rPr>
      </w:pPr>
      <w:r w:rsidRPr="003809DA">
        <w:rPr>
          <w:rFonts w:cstheme="minorHAnsi"/>
          <w:b/>
          <w:bCs/>
          <w:iCs/>
          <w:sz w:val="28"/>
          <w:szCs w:val="28"/>
        </w:rPr>
        <w:t>If</w:t>
      </w:r>
      <w:r w:rsidRPr="003809DA">
        <w:rPr>
          <w:rFonts w:cstheme="minorHAnsi"/>
          <w:bCs/>
          <w:iCs/>
          <w:sz w:val="28"/>
          <w:szCs w:val="28"/>
        </w:rPr>
        <w:t xml:space="preserve"> (Rom. 5:10) may be rendered “since”; it assumes that the reconciliation </w:t>
      </w:r>
      <w:r w:rsidRPr="003809DA">
        <w:rPr>
          <w:rFonts w:cstheme="minorHAnsi"/>
          <w:b/>
          <w:bCs/>
          <w:iCs/>
          <w:sz w:val="28"/>
          <w:szCs w:val="28"/>
        </w:rPr>
        <w:t>through the death of His Son</w:t>
      </w:r>
      <w:r w:rsidRPr="003809DA">
        <w:rPr>
          <w:rFonts w:cstheme="minorHAnsi"/>
          <w:bCs/>
          <w:iCs/>
          <w:sz w:val="28"/>
          <w:szCs w:val="28"/>
        </w:rPr>
        <w:t xml:space="preserve"> is true. In addition, reconciliation was done </w:t>
      </w:r>
      <w:r w:rsidRPr="003809DA">
        <w:rPr>
          <w:rFonts w:cstheme="minorHAnsi"/>
          <w:b/>
          <w:bCs/>
          <w:iCs/>
          <w:sz w:val="28"/>
          <w:szCs w:val="28"/>
        </w:rPr>
        <w:t>when we were God’s enemies</w:t>
      </w:r>
      <w:r w:rsidRPr="003809DA">
        <w:rPr>
          <w:rFonts w:cstheme="minorHAnsi"/>
          <w:bCs/>
          <w:iCs/>
          <w:sz w:val="28"/>
          <w:szCs w:val="28"/>
        </w:rPr>
        <w:t xml:space="preserve"> (lit., “being enemies”). </w:t>
      </w:r>
      <w:r w:rsidRPr="00D57AAB">
        <w:rPr>
          <w:rFonts w:cstheme="minorHAnsi"/>
          <w:bCs/>
          <w:iCs/>
          <w:sz w:val="28"/>
          <w:szCs w:val="28"/>
          <w:highlight w:val="yellow"/>
        </w:rPr>
        <w:t xml:space="preserve">Since reconciliation was accomplished by Jesus’ death, certainly </w:t>
      </w:r>
      <w:r w:rsidRPr="00D57AAB">
        <w:rPr>
          <w:rFonts w:cstheme="minorHAnsi"/>
          <w:b/>
          <w:bCs/>
          <w:iCs/>
          <w:sz w:val="28"/>
          <w:szCs w:val="28"/>
          <w:highlight w:val="yellow"/>
        </w:rPr>
        <w:t>His life</w:t>
      </w:r>
      <w:r w:rsidRPr="00D57AAB">
        <w:rPr>
          <w:rFonts w:cstheme="minorHAnsi"/>
          <w:bCs/>
          <w:iCs/>
          <w:sz w:val="28"/>
          <w:szCs w:val="28"/>
          <w:highlight w:val="yellow"/>
        </w:rPr>
        <w:t xml:space="preserve"> is able to insure the complete and final salvation of believers.</w:t>
      </w:r>
      <w:r w:rsidRPr="003809DA">
        <w:rPr>
          <w:rFonts w:cstheme="minorHAnsi"/>
          <w:bCs/>
          <w:iCs/>
          <w:sz w:val="28"/>
          <w:szCs w:val="28"/>
        </w:rPr>
        <w:t xml:space="preserve"> “His life” is His present life </w:t>
      </w:r>
      <w:r w:rsidRPr="00D57AAB">
        <w:rPr>
          <w:rFonts w:cstheme="minorHAnsi"/>
          <w:bCs/>
          <w:i/>
          <w:color w:val="EE0000"/>
          <w:sz w:val="28"/>
          <w:szCs w:val="28"/>
        </w:rPr>
        <w:t>(not His life on earth)</w:t>
      </w:r>
      <w:r w:rsidRPr="00D57AAB">
        <w:rPr>
          <w:rFonts w:cstheme="minorHAnsi"/>
          <w:bCs/>
          <w:iCs/>
          <w:color w:val="EE0000"/>
          <w:sz w:val="28"/>
          <w:szCs w:val="28"/>
        </w:rPr>
        <w:t xml:space="preserve"> </w:t>
      </w:r>
      <w:r w:rsidRPr="003809DA">
        <w:rPr>
          <w:rFonts w:cstheme="minorHAnsi"/>
          <w:bCs/>
          <w:iCs/>
          <w:sz w:val="28"/>
          <w:szCs w:val="28"/>
        </w:rPr>
        <w:t xml:space="preserve">in which He intercedes (Heb. 7:25) for believers. He died for His enemies; </w:t>
      </w:r>
      <w:proofErr w:type="gramStart"/>
      <w:r w:rsidRPr="003809DA">
        <w:rPr>
          <w:rFonts w:cstheme="minorHAnsi"/>
          <w:bCs/>
          <w:iCs/>
          <w:sz w:val="28"/>
          <w:szCs w:val="28"/>
        </w:rPr>
        <w:t>surely</w:t>
      </w:r>
      <w:proofErr w:type="gramEnd"/>
      <w:r w:rsidRPr="003809DA">
        <w:rPr>
          <w:rFonts w:cstheme="minorHAnsi"/>
          <w:bCs/>
          <w:iCs/>
          <w:sz w:val="28"/>
          <w:szCs w:val="28"/>
        </w:rPr>
        <w:t xml:space="preserve"> He will save those, His former enemies, who are now fellowship</w:t>
      </w:r>
      <w:r w:rsidR="00D57AAB">
        <w:rPr>
          <w:rFonts w:cstheme="minorHAnsi"/>
          <w:bCs/>
          <w:iCs/>
          <w:sz w:val="28"/>
          <w:szCs w:val="28"/>
        </w:rPr>
        <w:t>p</w:t>
      </w:r>
      <w:r w:rsidRPr="003809DA">
        <w:rPr>
          <w:rFonts w:cstheme="minorHAnsi"/>
          <w:bCs/>
          <w:iCs/>
          <w:sz w:val="28"/>
          <w:szCs w:val="28"/>
        </w:rPr>
        <w:t xml:space="preserve">ing in Him. Because Christians, God’s reconciled ones, share in Christ’s life, they will </w:t>
      </w:r>
      <w:r w:rsidRPr="003809DA">
        <w:rPr>
          <w:rFonts w:cstheme="minorHAnsi"/>
          <w:b/>
          <w:bCs/>
          <w:iCs/>
          <w:sz w:val="28"/>
          <w:szCs w:val="28"/>
        </w:rPr>
        <w:t>be saved. Not only is</w:t>
      </w:r>
      <w:r w:rsidRPr="003809DA">
        <w:rPr>
          <w:rFonts w:cstheme="minorHAnsi"/>
          <w:bCs/>
          <w:iCs/>
          <w:sz w:val="28"/>
          <w:szCs w:val="28"/>
        </w:rPr>
        <w:t xml:space="preserve"> future salvation assured, </w:t>
      </w:r>
      <w:r w:rsidRPr="003809DA">
        <w:rPr>
          <w:rFonts w:cstheme="minorHAnsi"/>
          <w:b/>
          <w:bCs/>
          <w:iCs/>
          <w:sz w:val="28"/>
          <w:szCs w:val="28"/>
        </w:rPr>
        <w:t>but we also rejoice in God</w:t>
      </w:r>
      <w:r w:rsidRPr="003809DA">
        <w:rPr>
          <w:rFonts w:cstheme="minorHAnsi"/>
          <w:bCs/>
          <w:iCs/>
          <w:sz w:val="28"/>
          <w:szCs w:val="28"/>
        </w:rPr>
        <w:t xml:space="preserve"> (“but also boasting [</w:t>
      </w:r>
      <w:proofErr w:type="spellStart"/>
      <w:r w:rsidRPr="003809DA">
        <w:rPr>
          <w:rFonts w:cstheme="minorHAnsi"/>
          <w:bCs/>
          <w:i/>
          <w:iCs/>
          <w:sz w:val="28"/>
          <w:szCs w:val="28"/>
        </w:rPr>
        <w:t>kauchōmenoi</w:t>
      </w:r>
      <w:proofErr w:type="spellEnd"/>
      <w:r w:rsidRPr="003809DA">
        <w:rPr>
          <w:rFonts w:cstheme="minorHAnsi"/>
          <w:bCs/>
          <w:iCs/>
          <w:sz w:val="28"/>
          <w:szCs w:val="28"/>
        </w:rPr>
        <w:t xml:space="preserve">] in God”) here and now. This is what Paul already exhorted believers to do (Rom. 5:1–3). The assurance and guarantee of it all is the fact that </w:t>
      </w:r>
      <w:r w:rsidRPr="003809DA">
        <w:rPr>
          <w:rFonts w:cstheme="minorHAnsi"/>
          <w:b/>
          <w:bCs/>
          <w:iCs/>
          <w:sz w:val="28"/>
          <w:szCs w:val="28"/>
        </w:rPr>
        <w:t>through … Christ … we have now received reconciliation</w:t>
      </w:r>
      <w:r w:rsidRPr="003809DA">
        <w:rPr>
          <w:rFonts w:cstheme="minorHAnsi"/>
          <w:bCs/>
          <w:iCs/>
          <w:sz w:val="28"/>
          <w:szCs w:val="28"/>
        </w:rPr>
        <w:t xml:space="preserve"> (lit., “the reconciliation”). Since God has reconciled godless enemies to Himself, they should enjoy that peace with Him.</w:t>
      </w:r>
    </w:p>
    <w:p w14:paraId="053F86D6" w14:textId="77777777" w:rsidR="00FD6857" w:rsidRDefault="00FD6857" w:rsidP="00825575">
      <w:pPr>
        <w:spacing w:after="0" w:line="360" w:lineRule="auto"/>
        <w:rPr>
          <w:rFonts w:cstheme="minorHAnsi"/>
          <w:bCs/>
          <w:iCs/>
          <w:sz w:val="28"/>
          <w:szCs w:val="28"/>
        </w:rPr>
      </w:pPr>
    </w:p>
    <w:p w14:paraId="2B3E398C" w14:textId="77777777" w:rsidR="00FD6857" w:rsidRPr="00FD6857" w:rsidRDefault="00365973" w:rsidP="00825575">
      <w:pPr>
        <w:spacing w:after="0" w:line="360" w:lineRule="auto"/>
        <w:rPr>
          <w:rFonts w:cstheme="minorHAnsi"/>
          <w:b/>
          <w:i/>
          <w:iCs/>
          <w:color w:val="EE0000"/>
          <w:sz w:val="28"/>
          <w:szCs w:val="28"/>
        </w:rPr>
      </w:pPr>
      <w:r w:rsidRPr="00FD6857">
        <w:rPr>
          <w:rFonts w:cstheme="minorHAnsi"/>
          <w:b/>
          <w:i/>
          <w:iCs/>
          <w:color w:val="EE0000"/>
          <w:sz w:val="28"/>
          <w:szCs w:val="28"/>
        </w:rPr>
        <w:t>D.</w:t>
      </w:r>
      <w:r w:rsidRPr="00FD6857">
        <w:rPr>
          <w:rFonts w:cstheme="minorHAnsi"/>
          <w:b/>
          <w:i/>
          <w:iCs/>
          <w:color w:val="EE0000"/>
          <w:sz w:val="28"/>
          <w:szCs w:val="28"/>
        </w:rPr>
        <w:tab/>
        <w:t>Provided righteousness contrasted (5:12–21).</w:t>
      </w:r>
    </w:p>
    <w:p w14:paraId="77C86A01" w14:textId="1850C8BB" w:rsidR="00C3338A" w:rsidRDefault="00D57AAB" w:rsidP="00825575">
      <w:pPr>
        <w:spacing w:after="0" w:line="360" w:lineRule="auto"/>
        <w:rPr>
          <w:rFonts w:cstheme="minorHAnsi"/>
          <w:bCs/>
          <w:iCs/>
          <w:sz w:val="28"/>
          <w:szCs w:val="28"/>
        </w:rPr>
      </w:pPr>
      <w:r w:rsidRPr="00FD6857">
        <w:rPr>
          <w:rFonts w:cstheme="minorHAnsi"/>
          <w:b/>
          <w:iCs/>
          <w:sz w:val="28"/>
          <w:szCs w:val="28"/>
          <w:highlight w:val="lightGray"/>
        </w:rPr>
        <w:t xml:space="preserve">Romans </w:t>
      </w:r>
      <w:r w:rsidR="00365973" w:rsidRPr="00FD6857">
        <w:rPr>
          <w:rFonts w:cstheme="minorHAnsi"/>
          <w:b/>
          <w:iCs/>
          <w:sz w:val="28"/>
          <w:szCs w:val="28"/>
          <w:highlight w:val="lightGray"/>
        </w:rPr>
        <w:t>5:12</w:t>
      </w:r>
      <w:r w:rsidR="00365973" w:rsidRPr="003809DA">
        <w:rPr>
          <w:rFonts w:cstheme="minorHAnsi"/>
          <w:bCs/>
          <w:iCs/>
          <w:sz w:val="28"/>
          <w:szCs w:val="28"/>
        </w:rPr>
        <w:t>. Paul had now finished his description of how God has revealed and applied to humans His provided</w:t>
      </w:r>
      <w:r w:rsidR="00FD6857">
        <w:rPr>
          <w:rFonts w:cstheme="minorHAnsi"/>
          <w:bCs/>
          <w:iCs/>
          <w:sz w:val="28"/>
          <w:szCs w:val="28"/>
        </w:rPr>
        <w:t xml:space="preserve"> </w:t>
      </w:r>
      <w:r w:rsidR="0006117A" w:rsidRPr="003809DA">
        <w:rPr>
          <w:rFonts w:cstheme="minorHAnsi"/>
          <w:bCs/>
          <w:iCs/>
          <w:sz w:val="28"/>
          <w:szCs w:val="28"/>
        </w:rPr>
        <w:t xml:space="preserve">righteousness on the basis of the sacrificial death </w:t>
      </w:r>
      <w:r w:rsidR="0006117A" w:rsidRPr="003809DA">
        <w:rPr>
          <w:rFonts w:cstheme="minorHAnsi"/>
          <w:bCs/>
          <w:iCs/>
          <w:sz w:val="28"/>
          <w:szCs w:val="28"/>
        </w:rPr>
        <w:lastRenderedPageBreak/>
        <w:t xml:space="preserve">of Jesus Christ received by faith. One thing remains to be done—to present the contrastive parallelism between the work of Jesus Christ (and its results in justification and reconciliation) and the work of another man, Adam (and its results in sin and death). Paul began by saying, </w:t>
      </w:r>
      <w:r w:rsidR="0006117A" w:rsidRPr="003809DA">
        <w:rPr>
          <w:rFonts w:cstheme="minorHAnsi"/>
          <w:b/>
          <w:bCs/>
          <w:iCs/>
          <w:sz w:val="28"/>
          <w:szCs w:val="28"/>
        </w:rPr>
        <w:t>Therefore</w:t>
      </w:r>
      <w:r w:rsidR="00C3338A">
        <w:rPr>
          <w:rFonts w:cstheme="minorHAnsi"/>
          <w:b/>
          <w:bCs/>
          <w:iCs/>
          <w:sz w:val="28"/>
          <w:szCs w:val="28"/>
        </w:rPr>
        <w:t>,</w:t>
      </w:r>
      <w:r w:rsidR="0006117A" w:rsidRPr="003809DA">
        <w:rPr>
          <w:rFonts w:cstheme="minorHAnsi"/>
          <w:bCs/>
          <w:iCs/>
          <w:sz w:val="28"/>
          <w:szCs w:val="28"/>
        </w:rPr>
        <w:t xml:space="preserve"> (lit., “because of this”; cf. 4:16), and started his comparison, </w:t>
      </w:r>
      <w:r w:rsidR="0006117A" w:rsidRPr="003809DA">
        <w:rPr>
          <w:rFonts w:cstheme="minorHAnsi"/>
          <w:b/>
          <w:bCs/>
          <w:iCs/>
          <w:sz w:val="28"/>
          <w:szCs w:val="28"/>
        </w:rPr>
        <w:t>just as;</w:t>
      </w:r>
      <w:r w:rsidR="0006117A" w:rsidRPr="003809DA">
        <w:rPr>
          <w:rFonts w:cstheme="minorHAnsi"/>
          <w:bCs/>
          <w:iCs/>
          <w:sz w:val="28"/>
          <w:szCs w:val="28"/>
        </w:rPr>
        <w:t xml:space="preserve"> but he became concerned by other matters and did not return to the comparison until 5:15. Paul explained that </w:t>
      </w:r>
      <w:r w:rsidR="0006117A" w:rsidRPr="003809DA">
        <w:rPr>
          <w:rFonts w:cstheme="minorHAnsi"/>
          <w:b/>
          <w:bCs/>
          <w:iCs/>
          <w:sz w:val="28"/>
          <w:szCs w:val="28"/>
        </w:rPr>
        <w:t>sin</w:t>
      </w:r>
      <w:r w:rsidR="0006117A" w:rsidRPr="003809DA">
        <w:rPr>
          <w:rFonts w:cstheme="minorHAnsi"/>
          <w:bCs/>
          <w:iCs/>
          <w:sz w:val="28"/>
          <w:szCs w:val="28"/>
        </w:rPr>
        <w:t xml:space="preserve"> (in Gr., “the sin”) </w:t>
      </w:r>
      <w:r w:rsidR="0006117A" w:rsidRPr="003809DA">
        <w:rPr>
          <w:rFonts w:cstheme="minorHAnsi"/>
          <w:b/>
          <w:bCs/>
          <w:iCs/>
          <w:sz w:val="28"/>
          <w:szCs w:val="28"/>
        </w:rPr>
        <w:t>entered</w:t>
      </w:r>
      <w:r w:rsidR="0006117A" w:rsidRPr="003809DA">
        <w:rPr>
          <w:rFonts w:cstheme="minorHAnsi"/>
          <w:bCs/>
          <w:iCs/>
          <w:sz w:val="28"/>
          <w:szCs w:val="28"/>
        </w:rPr>
        <w:t xml:space="preserve"> (</w:t>
      </w:r>
      <w:proofErr w:type="spellStart"/>
      <w:r w:rsidR="0006117A" w:rsidRPr="003809DA">
        <w:rPr>
          <w:rFonts w:cstheme="minorHAnsi"/>
          <w:bCs/>
          <w:i/>
          <w:iCs/>
          <w:sz w:val="28"/>
          <w:szCs w:val="28"/>
        </w:rPr>
        <w:t>eisēlthen</w:t>
      </w:r>
      <w:proofErr w:type="spellEnd"/>
      <w:r w:rsidR="0006117A" w:rsidRPr="003809DA">
        <w:rPr>
          <w:rFonts w:cstheme="minorHAnsi"/>
          <w:bCs/>
          <w:iCs/>
          <w:sz w:val="28"/>
          <w:szCs w:val="28"/>
        </w:rPr>
        <w:t xml:space="preserve">, “entered into”) </w:t>
      </w:r>
      <w:r w:rsidR="0006117A" w:rsidRPr="003809DA">
        <w:rPr>
          <w:rFonts w:cstheme="minorHAnsi"/>
          <w:b/>
          <w:bCs/>
          <w:iCs/>
          <w:sz w:val="28"/>
          <w:szCs w:val="28"/>
        </w:rPr>
        <w:t>the world through one man; and</w:t>
      </w:r>
      <w:r w:rsidR="0006117A" w:rsidRPr="003809DA">
        <w:rPr>
          <w:rFonts w:cstheme="minorHAnsi"/>
          <w:bCs/>
          <w:iCs/>
          <w:sz w:val="28"/>
          <w:szCs w:val="28"/>
        </w:rPr>
        <w:t xml:space="preserve">, in accord with God’s warning (cf. Gen. 2:16–17), </w:t>
      </w:r>
      <w:r w:rsidR="0006117A" w:rsidRPr="003809DA">
        <w:rPr>
          <w:rFonts w:cstheme="minorHAnsi"/>
          <w:b/>
          <w:bCs/>
          <w:iCs/>
          <w:sz w:val="28"/>
          <w:szCs w:val="28"/>
        </w:rPr>
        <w:t>death</w:t>
      </w:r>
      <w:r w:rsidR="0006117A" w:rsidRPr="003809DA">
        <w:rPr>
          <w:rFonts w:cstheme="minorHAnsi"/>
          <w:bCs/>
          <w:iCs/>
          <w:sz w:val="28"/>
          <w:szCs w:val="28"/>
        </w:rPr>
        <w:t xml:space="preserve"> (in Gr., “the death”) </w:t>
      </w:r>
      <w:r w:rsidR="0006117A" w:rsidRPr="003809DA">
        <w:rPr>
          <w:rFonts w:cstheme="minorHAnsi"/>
          <w:b/>
          <w:bCs/>
          <w:iCs/>
          <w:sz w:val="28"/>
          <w:szCs w:val="28"/>
        </w:rPr>
        <w:t>through sin</w:t>
      </w:r>
      <w:r w:rsidR="0006117A" w:rsidRPr="003809DA">
        <w:rPr>
          <w:rFonts w:cstheme="minorHAnsi"/>
          <w:bCs/>
          <w:iCs/>
          <w:sz w:val="28"/>
          <w:szCs w:val="28"/>
        </w:rPr>
        <w:t xml:space="preserve">. God’s penalty for sin was both spiritual and physical death (cf. Rom. 6:23; 7:13), and Adam and Eve and their descendants experienced both. </w:t>
      </w:r>
    </w:p>
    <w:p w14:paraId="77AC9C91" w14:textId="77777777" w:rsidR="00C3338A" w:rsidRDefault="00C3338A" w:rsidP="00825575">
      <w:pPr>
        <w:spacing w:after="0" w:line="360" w:lineRule="auto"/>
        <w:rPr>
          <w:rFonts w:cstheme="minorHAnsi"/>
          <w:bCs/>
          <w:iCs/>
          <w:sz w:val="28"/>
          <w:szCs w:val="28"/>
        </w:rPr>
      </w:pPr>
    </w:p>
    <w:p w14:paraId="0A258465" w14:textId="5E979143" w:rsidR="0006117A" w:rsidRPr="003809DA" w:rsidRDefault="0006117A" w:rsidP="00825575">
      <w:pPr>
        <w:spacing w:after="0" w:line="360" w:lineRule="auto"/>
        <w:rPr>
          <w:rFonts w:cstheme="minorHAnsi"/>
          <w:bCs/>
          <w:iCs/>
          <w:sz w:val="28"/>
          <w:szCs w:val="28"/>
        </w:rPr>
      </w:pPr>
      <w:r w:rsidRPr="003809DA">
        <w:rPr>
          <w:rFonts w:cstheme="minorHAnsi"/>
          <w:bCs/>
          <w:iCs/>
          <w:sz w:val="28"/>
          <w:szCs w:val="28"/>
        </w:rPr>
        <w:t xml:space="preserve">But physical death, being an outward, visible experience, is in view in 5:12–21. Paul concluded, </w:t>
      </w:r>
      <w:proofErr w:type="gramStart"/>
      <w:r w:rsidRPr="003809DA">
        <w:rPr>
          <w:rFonts w:cstheme="minorHAnsi"/>
          <w:b/>
          <w:bCs/>
          <w:iCs/>
          <w:sz w:val="28"/>
          <w:szCs w:val="28"/>
        </w:rPr>
        <w:t>And</w:t>
      </w:r>
      <w:proofErr w:type="gramEnd"/>
      <w:r w:rsidRPr="003809DA">
        <w:rPr>
          <w:rFonts w:cstheme="minorHAnsi"/>
          <w:b/>
          <w:bCs/>
          <w:iCs/>
          <w:sz w:val="28"/>
          <w:szCs w:val="28"/>
        </w:rPr>
        <w:t xml:space="preserve"> in this way death</w:t>
      </w:r>
      <w:r w:rsidRPr="003809DA">
        <w:rPr>
          <w:rFonts w:cstheme="minorHAnsi"/>
          <w:bCs/>
          <w:iCs/>
          <w:sz w:val="28"/>
          <w:szCs w:val="28"/>
        </w:rPr>
        <w:t xml:space="preserve"> (“the death”) </w:t>
      </w:r>
      <w:r w:rsidRPr="003809DA">
        <w:rPr>
          <w:rFonts w:cstheme="minorHAnsi"/>
          <w:b/>
          <w:bCs/>
          <w:iCs/>
          <w:sz w:val="28"/>
          <w:szCs w:val="28"/>
        </w:rPr>
        <w:t>came to all men</w:t>
      </w:r>
      <w:r w:rsidRPr="003809DA">
        <w:rPr>
          <w:rFonts w:cstheme="minorHAnsi"/>
          <w:bCs/>
          <w:iCs/>
          <w:sz w:val="28"/>
          <w:szCs w:val="28"/>
        </w:rPr>
        <w:t xml:space="preserve">. “Came” is </w:t>
      </w:r>
      <w:proofErr w:type="spellStart"/>
      <w:r w:rsidRPr="003809DA">
        <w:rPr>
          <w:rFonts w:cstheme="minorHAnsi"/>
          <w:bCs/>
          <w:i/>
          <w:iCs/>
          <w:sz w:val="28"/>
          <w:szCs w:val="28"/>
        </w:rPr>
        <w:t>diēlthen</w:t>
      </w:r>
      <w:proofErr w:type="spellEnd"/>
      <w:r w:rsidRPr="003809DA">
        <w:rPr>
          <w:rFonts w:cstheme="minorHAnsi"/>
          <w:bCs/>
          <w:iCs/>
          <w:sz w:val="28"/>
          <w:szCs w:val="28"/>
        </w:rPr>
        <w:t xml:space="preserve">, literally “passed or went through” or “spread through.” </w:t>
      </w:r>
      <w:proofErr w:type="spellStart"/>
      <w:r w:rsidRPr="003809DA">
        <w:rPr>
          <w:rFonts w:cstheme="minorHAnsi"/>
          <w:bCs/>
          <w:i/>
          <w:iCs/>
          <w:sz w:val="28"/>
          <w:szCs w:val="28"/>
        </w:rPr>
        <w:t>Eisēlthen</w:t>
      </w:r>
      <w:proofErr w:type="spellEnd"/>
      <w:r w:rsidRPr="003809DA">
        <w:rPr>
          <w:rFonts w:cstheme="minorHAnsi"/>
          <w:bCs/>
          <w:iCs/>
          <w:sz w:val="28"/>
          <w:szCs w:val="28"/>
        </w:rPr>
        <w:t xml:space="preserve">, “entered into” (the first clause in the verse) means that sin went in the world’s front door (by means of Adam’s sin); and </w:t>
      </w:r>
      <w:proofErr w:type="spellStart"/>
      <w:r w:rsidRPr="003809DA">
        <w:rPr>
          <w:rFonts w:cstheme="minorHAnsi"/>
          <w:bCs/>
          <w:i/>
          <w:iCs/>
          <w:sz w:val="28"/>
          <w:szCs w:val="28"/>
        </w:rPr>
        <w:t>diēlthen</w:t>
      </w:r>
      <w:proofErr w:type="spellEnd"/>
      <w:r w:rsidRPr="003809DA">
        <w:rPr>
          <w:rFonts w:cstheme="minorHAnsi"/>
          <w:bCs/>
          <w:iCs/>
          <w:sz w:val="28"/>
          <w:szCs w:val="28"/>
        </w:rPr>
        <w:t xml:space="preserve">, “went through,” means that death penetrated the entire human race, like a vapor permeating all of a house’s rooms. The reason death spread to all, Paul explained, is that </w:t>
      </w:r>
      <w:r w:rsidRPr="003809DA">
        <w:rPr>
          <w:rFonts w:cstheme="minorHAnsi"/>
          <w:b/>
          <w:bCs/>
          <w:iCs/>
          <w:sz w:val="28"/>
          <w:szCs w:val="28"/>
        </w:rPr>
        <w:t>all sinned.</w:t>
      </w:r>
    </w:p>
    <w:p w14:paraId="5C54D4F5" w14:textId="33FF4FBA" w:rsidR="0006117A" w:rsidRDefault="0006117A" w:rsidP="00825575">
      <w:pPr>
        <w:spacing w:after="0" w:line="360" w:lineRule="auto"/>
        <w:rPr>
          <w:rFonts w:cstheme="minorHAnsi"/>
          <w:bCs/>
          <w:iCs/>
          <w:sz w:val="28"/>
          <w:szCs w:val="28"/>
        </w:rPr>
      </w:pPr>
      <w:r w:rsidRPr="003809DA">
        <w:rPr>
          <w:rFonts w:cstheme="minorHAnsi"/>
          <w:bCs/>
          <w:iCs/>
          <w:sz w:val="28"/>
          <w:szCs w:val="28"/>
        </w:rPr>
        <w:t>The Greek past (aorist) tense occurs in all three verbs in this verse. So</w:t>
      </w:r>
      <w:r w:rsidR="00C3338A">
        <w:rPr>
          <w:rFonts w:cstheme="minorHAnsi"/>
          <w:bCs/>
          <w:iCs/>
          <w:sz w:val="28"/>
          <w:szCs w:val="28"/>
        </w:rPr>
        <w:t>,</w:t>
      </w:r>
      <w:r w:rsidRPr="003809DA">
        <w:rPr>
          <w:rFonts w:cstheme="minorHAnsi"/>
          <w:bCs/>
          <w:iCs/>
          <w:sz w:val="28"/>
          <w:szCs w:val="28"/>
        </w:rPr>
        <w:t xml:space="preserve"> </w:t>
      </w:r>
      <w:r w:rsidRPr="00C3338A">
        <w:rPr>
          <w:rFonts w:cstheme="minorHAnsi"/>
          <w:bCs/>
          <w:i/>
          <w:color w:val="EE0000"/>
          <w:sz w:val="28"/>
          <w:szCs w:val="28"/>
          <w:highlight w:val="yellow"/>
        </w:rPr>
        <w:t>the entire human race is viewed as having sinned in the one act of Adam’s sin</w:t>
      </w:r>
      <w:r w:rsidRPr="00C3338A">
        <w:rPr>
          <w:rFonts w:cstheme="minorHAnsi"/>
          <w:bCs/>
          <w:iCs/>
          <w:color w:val="EE0000"/>
          <w:sz w:val="28"/>
          <w:szCs w:val="28"/>
        </w:rPr>
        <w:t xml:space="preserve"> </w:t>
      </w:r>
      <w:r w:rsidRPr="003809DA">
        <w:rPr>
          <w:rFonts w:cstheme="minorHAnsi"/>
          <w:bCs/>
          <w:iCs/>
          <w:sz w:val="28"/>
          <w:szCs w:val="28"/>
        </w:rPr>
        <w:t>(cf. “all have sinned,” also the Gr. past tense, in 3:23). Two ways of explaining this participation of the human race in the sin of Adam have been presented by theologians—the “federal headship” of Adam over the race and the “natural or seminal headship” of Adam. (Others say that people merely imitated Adam, that he gave the human race a bad example. But that does not do justice to 5:12.)</w:t>
      </w:r>
    </w:p>
    <w:p w14:paraId="3D7A92AC" w14:textId="77777777" w:rsidR="0006117A" w:rsidRDefault="0006117A" w:rsidP="00825575">
      <w:pPr>
        <w:spacing w:after="0" w:line="360" w:lineRule="auto"/>
        <w:rPr>
          <w:rFonts w:cstheme="minorHAnsi"/>
          <w:bCs/>
          <w:iCs/>
          <w:sz w:val="28"/>
          <w:szCs w:val="28"/>
        </w:rPr>
      </w:pPr>
      <w:r w:rsidRPr="003809DA">
        <w:rPr>
          <w:rFonts w:cstheme="minorHAnsi"/>
          <w:bCs/>
          <w:iCs/>
          <w:sz w:val="28"/>
          <w:szCs w:val="28"/>
        </w:rPr>
        <w:lastRenderedPageBreak/>
        <w:t xml:space="preserve">The </w:t>
      </w:r>
      <w:r w:rsidRPr="00C3338A">
        <w:rPr>
          <w:rFonts w:cstheme="minorHAnsi"/>
          <w:bCs/>
          <w:i/>
          <w:color w:val="EE0000"/>
          <w:sz w:val="28"/>
          <w:szCs w:val="28"/>
          <w:highlight w:val="yellow"/>
        </w:rPr>
        <w:t>federal headship view</w:t>
      </w:r>
      <w:r w:rsidRPr="00C3338A">
        <w:rPr>
          <w:rFonts w:cstheme="minorHAnsi"/>
          <w:bCs/>
          <w:iCs/>
          <w:color w:val="EE0000"/>
          <w:sz w:val="28"/>
          <w:szCs w:val="28"/>
        </w:rPr>
        <w:t xml:space="preserve"> </w:t>
      </w:r>
      <w:r w:rsidRPr="003809DA">
        <w:rPr>
          <w:rFonts w:cstheme="minorHAnsi"/>
          <w:bCs/>
          <w:iCs/>
          <w:sz w:val="28"/>
          <w:szCs w:val="28"/>
        </w:rPr>
        <w:t xml:space="preserve">considers Adam, the first man, as the </w:t>
      </w:r>
      <w:r w:rsidRPr="003809DA">
        <w:rPr>
          <w:rFonts w:cstheme="minorHAnsi"/>
          <w:bCs/>
          <w:i/>
          <w:iCs/>
          <w:sz w:val="28"/>
          <w:szCs w:val="28"/>
        </w:rPr>
        <w:t>representative</w:t>
      </w:r>
      <w:r w:rsidRPr="003809DA">
        <w:rPr>
          <w:rFonts w:cstheme="minorHAnsi"/>
          <w:bCs/>
          <w:iCs/>
          <w:sz w:val="28"/>
          <w:szCs w:val="28"/>
        </w:rPr>
        <w:t xml:space="preserve"> of the human race that generated from him. As the representative of all humans, Adam’s act of sin was considered by God to be the act of all people and his penalty of death was judicially made the penalty of everybody.</w:t>
      </w:r>
    </w:p>
    <w:p w14:paraId="10B30D5D" w14:textId="77777777" w:rsidR="00FD6857" w:rsidRPr="003809DA" w:rsidRDefault="00FD6857" w:rsidP="00825575">
      <w:pPr>
        <w:spacing w:after="0" w:line="360" w:lineRule="auto"/>
        <w:rPr>
          <w:rFonts w:cstheme="minorHAnsi"/>
          <w:bCs/>
          <w:iCs/>
          <w:sz w:val="28"/>
          <w:szCs w:val="28"/>
        </w:rPr>
      </w:pPr>
    </w:p>
    <w:p w14:paraId="20C7F450" w14:textId="1B6D0B20" w:rsidR="00B51C8D" w:rsidRDefault="0006117A" w:rsidP="00825575">
      <w:pPr>
        <w:spacing w:after="0" w:line="360" w:lineRule="auto"/>
        <w:rPr>
          <w:rFonts w:cstheme="minorHAnsi"/>
          <w:bCs/>
          <w:iCs/>
          <w:sz w:val="28"/>
          <w:szCs w:val="28"/>
        </w:rPr>
      </w:pPr>
      <w:r w:rsidRPr="003809DA">
        <w:rPr>
          <w:rFonts w:cstheme="minorHAnsi"/>
          <w:bCs/>
          <w:iCs/>
          <w:sz w:val="28"/>
          <w:szCs w:val="28"/>
        </w:rPr>
        <w:t xml:space="preserve">The </w:t>
      </w:r>
      <w:r w:rsidRPr="00C3338A">
        <w:rPr>
          <w:rFonts w:cstheme="minorHAnsi"/>
          <w:bCs/>
          <w:i/>
          <w:color w:val="EE0000"/>
          <w:sz w:val="28"/>
          <w:szCs w:val="28"/>
          <w:highlight w:val="yellow"/>
        </w:rPr>
        <w:t>natural headship view</w:t>
      </w:r>
      <w:r w:rsidRPr="003809DA">
        <w:rPr>
          <w:rFonts w:cstheme="minorHAnsi"/>
          <w:bCs/>
          <w:iCs/>
          <w:sz w:val="28"/>
          <w:szCs w:val="28"/>
        </w:rPr>
        <w:t xml:space="preserve">, on the other hand, recognizes that the entire human race was seminally and </w:t>
      </w:r>
      <w:r w:rsidRPr="003809DA">
        <w:rPr>
          <w:rFonts w:cstheme="minorHAnsi"/>
          <w:bCs/>
          <w:i/>
          <w:iCs/>
          <w:sz w:val="28"/>
          <w:szCs w:val="28"/>
        </w:rPr>
        <w:t>physically</w:t>
      </w:r>
      <w:r w:rsidRPr="003809DA">
        <w:rPr>
          <w:rFonts w:cstheme="minorHAnsi"/>
          <w:bCs/>
          <w:iCs/>
          <w:sz w:val="28"/>
          <w:szCs w:val="28"/>
        </w:rPr>
        <w:t xml:space="preserve"> in Adam, the first man. As a result</w:t>
      </w:r>
      <w:r w:rsidR="00C3338A">
        <w:rPr>
          <w:rFonts w:cstheme="minorHAnsi"/>
          <w:bCs/>
          <w:iCs/>
          <w:sz w:val="28"/>
          <w:szCs w:val="28"/>
        </w:rPr>
        <w:t>,</w:t>
      </w:r>
      <w:r w:rsidRPr="003809DA">
        <w:rPr>
          <w:rFonts w:cstheme="minorHAnsi"/>
          <w:bCs/>
          <w:iCs/>
          <w:sz w:val="28"/>
          <w:szCs w:val="28"/>
        </w:rPr>
        <w:t xml:space="preserve"> God considered all people as participating in the act of sin which Adam committed and as receiving the penalty he received. Even adherents of the federal headship view must admit that Adam is the natural head of the human race physically; the issue is the relationship spiritually  </w:t>
      </w:r>
      <w:r w:rsidRPr="003809DA">
        <w:rPr>
          <w:rFonts w:cstheme="minorHAnsi"/>
          <w:bCs/>
          <w:iCs/>
          <w:sz w:val="28"/>
          <w:szCs w:val="28"/>
          <w:vertAlign w:val="superscript"/>
        </w:rPr>
        <w:footnoteReference w:id="28"/>
      </w:r>
      <w:r w:rsidR="00C3338A">
        <w:rPr>
          <w:rFonts w:cstheme="minorHAnsi"/>
          <w:bCs/>
          <w:iCs/>
          <w:sz w:val="28"/>
          <w:szCs w:val="28"/>
        </w:rPr>
        <w:t xml:space="preserve"> </w:t>
      </w:r>
      <w:r w:rsidR="00B51C8D" w:rsidRPr="00C3338A">
        <w:rPr>
          <w:rFonts w:cstheme="minorHAnsi"/>
          <w:bCs/>
          <w:iCs/>
          <w:sz w:val="28"/>
          <w:szCs w:val="28"/>
          <w:highlight w:val="yellow"/>
        </w:rPr>
        <w:t>Biblical evidence supports the natural headship of Adam.</w:t>
      </w:r>
      <w:r w:rsidR="00B51C8D" w:rsidRPr="003809DA">
        <w:rPr>
          <w:rFonts w:cstheme="minorHAnsi"/>
          <w:bCs/>
          <w:iCs/>
          <w:sz w:val="28"/>
          <w:szCs w:val="28"/>
        </w:rPr>
        <w:t xml:space="preserve"> When presenting the superiority of Melchizedek’s priesthood to Aaron’s, the author of Hebrews argued that Levi, the head of the priestly tribe, “who collects the 10th, paid the 10th through Abraham, because when Melchizedek met Abraham, Levi was still in the body of his ancestor” (Heb. 7:9–10).</w:t>
      </w:r>
    </w:p>
    <w:p w14:paraId="481C5BF4" w14:textId="77777777" w:rsidR="00C3338A" w:rsidRPr="003809DA" w:rsidRDefault="00C3338A" w:rsidP="00825575">
      <w:pPr>
        <w:spacing w:after="0" w:line="360" w:lineRule="auto"/>
        <w:rPr>
          <w:rFonts w:cstheme="minorHAnsi"/>
          <w:bCs/>
          <w:iCs/>
          <w:sz w:val="28"/>
          <w:szCs w:val="28"/>
        </w:rPr>
      </w:pPr>
    </w:p>
    <w:p w14:paraId="31F45271" w14:textId="4460D3EF" w:rsidR="00B51C8D" w:rsidRDefault="00C3338A" w:rsidP="00825575">
      <w:pPr>
        <w:spacing w:after="0" w:line="360" w:lineRule="auto"/>
        <w:rPr>
          <w:rFonts w:cstheme="minorHAnsi"/>
          <w:bCs/>
          <w:iCs/>
          <w:sz w:val="28"/>
          <w:szCs w:val="28"/>
        </w:rPr>
      </w:pPr>
      <w:r w:rsidRPr="00FD6857">
        <w:rPr>
          <w:rFonts w:cstheme="minorHAnsi"/>
          <w:b/>
          <w:iCs/>
          <w:sz w:val="28"/>
          <w:szCs w:val="28"/>
          <w:highlight w:val="lightGray"/>
        </w:rPr>
        <w:t xml:space="preserve">Romans </w:t>
      </w:r>
      <w:r w:rsidR="00B51C8D" w:rsidRPr="00FD6857">
        <w:rPr>
          <w:rFonts w:cstheme="minorHAnsi"/>
          <w:b/>
          <w:iCs/>
          <w:sz w:val="28"/>
          <w:szCs w:val="28"/>
          <w:highlight w:val="lightGray"/>
        </w:rPr>
        <w:t>5:13</w:t>
      </w:r>
      <w:r w:rsidR="00B51C8D" w:rsidRPr="003809DA">
        <w:rPr>
          <w:rFonts w:cstheme="minorHAnsi"/>
          <w:bCs/>
          <w:iCs/>
          <w:sz w:val="28"/>
          <w:szCs w:val="28"/>
        </w:rPr>
        <w:t xml:space="preserve">. Though </w:t>
      </w:r>
      <w:r w:rsidR="00B51C8D" w:rsidRPr="003809DA">
        <w:rPr>
          <w:rFonts w:cstheme="minorHAnsi"/>
          <w:b/>
          <w:bCs/>
          <w:iCs/>
          <w:sz w:val="28"/>
          <w:szCs w:val="28"/>
        </w:rPr>
        <w:t>sin</w:t>
      </w:r>
      <w:r w:rsidR="00B51C8D" w:rsidRPr="003809DA">
        <w:rPr>
          <w:rFonts w:cstheme="minorHAnsi"/>
          <w:bCs/>
          <w:iCs/>
          <w:sz w:val="28"/>
          <w:szCs w:val="28"/>
        </w:rPr>
        <w:t xml:space="preserve"> entered human experience through the act of Adam’s sin (in which the entire human race participated seminally), sin expressed itself repeatedly in people’s actions (cf. Gen. 6:5–7, 11–13) from the point of its entrance “until” (not </w:t>
      </w:r>
      <w:r w:rsidR="00B51C8D" w:rsidRPr="003809DA">
        <w:rPr>
          <w:rFonts w:cstheme="minorHAnsi"/>
          <w:b/>
          <w:bCs/>
          <w:iCs/>
          <w:sz w:val="28"/>
          <w:szCs w:val="28"/>
        </w:rPr>
        <w:t>before</w:t>
      </w:r>
      <w:r w:rsidR="00B51C8D" w:rsidRPr="003809DA">
        <w:rPr>
          <w:rFonts w:cstheme="minorHAnsi"/>
          <w:bCs/>
          <w:iCs/>
          <w:sz w:val="28"/>
          <w:szCs w:val="28"/>
        </w:rPr>
        <w:t xml:space="preserve">, as the </w:t>
      </w:r>
      <w:proofErr w:type="spellStart"/>
      <w:r w:rsidR="00B51C8D" w:rsidRPr="003809DA">
        <w:rPr>
          <w:rFonts w:cstheme="minorHAnsi"/>
          <w:bCs/>
          <w:iCs/>
          <w:sz w:val="28"/>
          <w:szCs w:val="28"/>
        </w:rPr>
        <w:t>niv</w:t>
      </w:r>
      <w:proofErr w:type="spellEnd"/>
      <w:r w:rsidR="00B51C8D" w:rsidRPr="003809DA">
        <w:rPr>
          <w:rFonts w:cstheme="minorHAnsi"/>
          <w:bCs/>
          <w:iCs/>
          <w:sz w:val="28"/>
          <w:szCs w:val="28"/>
        </w:rPr>
        <w:t xml:space="preserve"> has it) </w:t>
      </w:r>
      <w:r w:rsidR="00B51C8D" w:rsidRPr="003809DA">
        <w:rPr>
          <w:rFonts w:cstheme="minorHAnsi"/>
          <w:b/>
          <w:bCs/>
          <w:iCs/>
          <w:sz w:val="28"/>
          <w:szCs w:val="28"/>
        </w:rPr>
        <w:t>the Law was given</w:t>
      </w:r>
      <w:r w:rsidR="00B51C8D" w:rsidRPr="003809DA">
        <w:rPr>
          <w:rFonts w:cstheme="minorHAnsi"/>
          <w:bCs/>
          <w:iCs/>
          <w:sz w:val="28"/>
          <w:szCs w:val="28"/>
        </w:rPr>
        <w:t xml:space="preserve">. However, as Paul had already said, “Where there is no Law there is no transgression” (Rom. 4:15). This does not mean that </w:t>
      </w:r>
      <w:r w:rsidR="00B51C8D" w:rsidRPr="003809DA">
        <w:rPr>
          <w:rFonts w:cstheme="minorHAnsi"/>
          <w:b/>
          <w:bCs/>
          <w:iCs/>
          <w:sz w:val="28"/>
          <w:szCs w:val="28"/>
        </w:rPr>
        <w:t>sin</w:t>
      </w:r>
      <w:r w:rsidR="00B51C8D" w:rsidRPr="003809DA">
        <w:rPr>
          <w:rFonts w:cstheme="minorHAnsi"/>
          <w:bCs/>
          <w:iCs/>
          <w:sz w:val="28"/>
          <w:szCs w:val="28"/>
        </w:rPr>
        <w:t xml:space="preserve"> does not exist unless there is a Law. It means </w:t>
      </w:r>
      <w:r w:rsidR="00B51C8D" w:rsidRPr="003809DA">
        <w:rPr>
          <w:rFonts w:cstheme="minorHAnsi"/>
          <w:bCs/>
          <w:iCs/>
          <w:sz w:val="28"/>
          <w:szCs w:val="28"/>
        </w:rPr>
        <w:lastRenderedPageBreak/>
        <w:t xml:space="preserve">that sin does not have the character of being a transgression apart from </w:t>
      </w:r>
      <w:r w:rsidR="00B51C8D" w:rsidRPr="003809DA">
        <w:rPr>
          <w:rFonts w:cstheme="minorHAnsi"/>
          <w:b/>
          <w:bCs/>
          <w:iCs/>
          <w:sz w:val="28"/>
          <w:szCs w:val="28"/>
        </w:rPr>
        <w:t>Law</w:t>
      </w:r>
      <w:r w:rsidR="00B51C8D" w:rsidRPr="003809DA">
        <w:rPr>
          <w:rFonts w:cstheme="minorHAnsi"/>
          <w:bCs/>
          <w:iCs/>
          <w:sz w:val="28"/>
          <w:szCs w:val="28"/>
        </w:rPr>
        <w:t xml:space="preserve"> and therefore </w:t>
      </w:r>
      <w:r w:rsidR="00B51C8D" w:rsidRPr="003809DA">
        <w:rPr>
          <w:rFonts w:cstheme="minorHAnsi"/>
          <w:b/>
          <w:bCs/>
          <w:iCs/>
          <w:sz w:val="28"/>
          <w:szCs w:val="28"/>
        </w:rPr>
        <w:t>sin is not taken into account</w:t>
      </w:r>
      <w:r w:rsidR="00B51C8D" w:rsidRPr="003809DA">
        <w:rPr>
          <w:rFonts w:cstheme="minorHAnsi"/>
          <w:bCs/>
          <w:iCs/>
          <w:sz w:val="28"/>
          <w:szCs w:val="28"/>
        </w:rPr>
        <w:t xml:space="preserve"> (lit., “imputed, reckoned”) as such.</w:t>
      </w:r>
    </w:p>
    <w:p w14:paraId="4CC03C3C" w14:textId="77777777" w:rsidR="00C3338A" w:rsidRPr="003809DA" w:rsidRDefault="00C3338A" w:rsidP="00825575">
      <w:pPr>
        <w:spacing w:after="0" w:line="360" w:lineRule="auto"/>
        <w:rPr>
          <w:rFonts w:cstheme="minorHAnsi"/>
          <w:bCs/>
          <w:iCs/>
          <w:sz w:val="28"/>
          <w:szCs w:val="28"/>
        </w:rPr>
      </w:pPr>
    </w:p>
    <w:p w14:paraId="050B876E" w14:textId="25729C48" w:rsidR="00B51C8D" w:rsidRPr="003809DA" w:rsidRDefault="00C3338A" w:rsidP="00825575">
      <w:pPr>
        <w:spacing w:after="0" w:line="360" w:lineRule="auto"/>
        <w:rPr>
          <w:rFonts w:cstheme="minorHAnsi"/>
          <w:bCs/>
          <w:iCs/>
          <w:sz w:val="28"/>
          <w:szCs w:val="28"/>
        </w:rPr>
      </w:pPr>
      <w:r w:rsidRPr="00FD6857">
        <w:rPr>
          <w:rFonts w:cstheme="minorHAnsi"/>
          <w:b/>
          <w:iCs/>
          <w:sz w:val="28"/>
          <w:szCs w:val="28"/>
          <w:highlight w:val="lightGray"/>
        </w:rPr>
        <w:t xml:space="preserve">Romans </w:t>
      </w:r>
      <w:r w:rsidR="00B51C8D" w:rsidRPr="00FD6857">
        <w:rPr>
          <w:rFonts w:cstheme="minorHAnsi"/>
          <w:b/>
          <w:iCs/>
          <w:sz w:val="28"/>
          <w:szCs w:val="28"/>
          <w:highlight w:val="lightGray"/>
        </w:rPr>
        <w:t>5:14</w:t>
      </w:r>
      <w:r w:rsidR="00B51C8D" w:rsidRPr="003809DA">
        <w:rPr>
          <w:rFonts w:cstheme="minorHAnsi"/>
          <w:bCs/>
          <w:iCs/>
          <w:sz w:val="28"/>
          <w:szCs w:val="28"/>
        </w:rPr>
        <w:t xml:space="preserve">. The fact that sin did exist during the period from Adam to the Law is proved by the fact that </w:t>
      </w:r>
      <w:r w:rsidR="00B51C8D" w:rsidRPr="003809DA">
        <w:rPr>
          <w:rFonts w:cstheme="minorHAnsi"/>
          <w:b/>
          <w:bCs/>
          <w:iCs/>
          <w:sz w:val="28"/>
          <w:szCs w:val="28"/>
        </w:rPr>
        <w:t>death reigned from the time of Adam to the time of Moses</w:t>
      </w:r>
      <w:r w:rsidR="00B51C8D" w:rsidRPr="003809DA">
        <w:rPr>
          <w:rFonts w:cstheme="minorHAnsi"/>
          <w:bCs/>
          <w:iCs/>
          <w:sz w:val="28"/>
          <w:szCs w:val="28"/>
        </w:rPr>
        <w:t xml:space="preserve"> (lit., “from Adam until Moses”). And death also reigned over people who had not broken </w:t>
      </w:r>
      <w:r w:rsidR="00B51C8D" w:rsidRPr="003809DA">
        <w:rPr>
          <w:rFonts w:cstheme="minorHAnsi"/>
          <w:b/>
          <w:bCs/>
          <w:iCs/>
          <w:sz w:val="28"/>
          <w:szCs w:val="28"/>
        </w:rPr>
        <w:t>a command as did Adam</w:t>
      </w:r>
      <w:r w:rsidR="00B51C8D" w:rsidRPr="003809DA">
        <w:rPr>
          <w:rFonts w:cstheme="minorHAnsi"/>
          <w:bCs/>
          <w:iCs/>
          <w:sz w:val="28"/>
          <w:szCs w:val="28"/>
        </w:rPr>
        <w:t xml:space="preserve"> (cf. “death reigned,” v. 17, and “sin reigned in death,” v. 21). Adam had disobeyed a specific command of God (Gen. 2:17) and committed a transgression, something that his descendants did not do when they sinned till other specific commands from God were received. But yet all Adam’s descendants had sinned with Adam (Rom. 5:12), and therefore death did reign (cf. Gen. 5:5, 8, 11, 14, 17, 20, 27, 31). Since death was present, that proved all had sinned in Adam (cf. comments on Rom. 5:12).</w:t>
      </w:r>
    </w:p>
    <w:p w14:paraId="5B85CDEE" w14:textId="77777777" w:rsidR="00C3338A" w:rsidRDefault="00C3338A" w:rsidP="00825575">
      <w:pPr>
        <w:spacing w:after="0" w:line="360" w:lineRule="auto"/>
        <w:rPr>
          <w:rFonts w:cstheme="minorHAnsi"/>
          <w:bCs/>
          <w:iCs/>
          <w:sz w:val="28"/>
          <w:szCs w:val="28"/>
        </w:rPr>
      </w:pPr>
    </w:p>
    <w:p w14:paraId="26573A4A" w14:textId="38E24535" w:rsidR="00B51C8D" w:rsidRPr="003809DA" w:rsidRDefault="00B51C8D" w:rsidP="00825575">
      <w:pPr>
        <w:spacing w:after="0" w:line="360" w:lineRule="auto"/>
        <w:rPr>
          <w:rFonts w:cstheme="minorHAnsi"/>
          <w:bCs/>
          <w:iCs/>
          <w:sz w:val="28"/>
          <w:szCs w:val="28"/>
        </w:rPr>
      </w:pPr>
      <w:r w:rsidRPr="003809DA">
        <w:rPr>
          <w:rFonts w:cstheme="minorHAnsi"/>
          <w:bCs/>
          <w:iCs/>
          <w:sz w:val="28"/>
          <w:szCs w:val="28"/>
        </w:rPr>
        <w:t xml:space="preserve">The mention of Adam by name (cf. “one man,” v. 12) brought Paul back to the point of referring to him, </w:t>
      </w:r>
      <w:r w:rsidRPr="003809DA">
        <w:rPr>
          <w:rFonts w:cstheme="minorHAnsi"/>
          <w:b/>
          <w:bCs/>
          <w:iCs/>
          <w:sz w:val="28"/>
          <w:szCs w:val="28"/>
        </w:rPr>
        <w:t>who was a pattern of the One to come</w:t>
      </w:r>
      <w:r w:rsidRPr="003809DA">
        <w:rPr>
          <w:rFonts w:cstheme="minorHAnsi"/>
          <w:bCs/>
          <w:iCs/>
          <w:sz w:val="28"/>
          <w:szCs w:val="28"/>
        </w:rPr>
        <w:t xml:space="preserve">. </w:t>
      </w:r>
      <w:r w:rsidRPr="00FD6857">
        <w:rPr>
          <w:rFonts w:cstheme="minorHAnsi"/>
          <w:bCs/>
          <w:i/>
          <w:color w:val="EE0000"/>
          <w:sz w:val="28"/>
          <w:szCs w:val="28"/>
        </w:rPr>
        <w:t>A parallelism exists between Adam and Jesus Christ as heads of groups of human beings</w:t>
      </w:r>
      <w:r w:rsidRPr="00FD6857">
        <w:rPr>
          <w:rFonts w:cstheme="minorHAnsi"/>
          <w:bCs/>
          <w:iCs/>
          <w:color w:val="EE0000"/>
          <w:sz w:val="28"/>
          <w:szCs w:val="28"/>
        </w:rPr>
        <w:t xml:space="preserve"> </w:t>
      </w:r>
      <w:r w:rsidRPr="003809DA">
        <w:rPr>
          <w:rFonts w:cstheme="minorHAnsi"/>
          <w:bCs/>
          <w:iCs/>
          <w:sz w:val="28"/>
          <w:szCs w:val="28"/>
        </w:rPr>
        <w:t xml:space="preserve">(cf. 1 Cor. 15:45–49), </w:t>
      </w:r>
      <w:r w:rsidRPr="00FD6857">
        <w:rPr>
          <w:rFonts w:cstheme="minorHAnsi"/>
          <w:bCs/>
          <w:i/>
          <w:color w:val="EE0000"/>
          <w:sz w:val="28"/>
          <w:szCs w:val="28"/>
          <w:highlight w:val="yellow"/>
        </w:rPr>
        <w:t>but the parallelism is more contrastive than comparative.</w:t>
      </w:r>
    </w:p>
    <w:p w14:paraId="62DF11D8" w14:textId="5EB0C7CD" w:rsidR="00B51C8D" w:rsidRPr="003809DA" w:rsidRDefault="00C3338A" w:rsidP="00825575">
      <w:pPr>
        <w:spacing w:after="0" w:line="360" w:lineRule="auto"/>
        <w:rPr>
          <w:rFonts w:cstheme="minorHAnsi"/>
          <w:bCs/>
          <w:iCs/>
          <w:sz w:val="28"/>
          <w:szCs w:val="28"/>
        </w:rPr>
      </w:pPr>
      <w:r w:rsidRPr="00FD6857">
        <w:rPr>
          <w:rFonts w:cstheme="minorHAnsi"/>
          <w:b/>
          <w:iCs/>
          <w:sz w:val="28"/>
          <w:szCs w:val="28"/>
          <w:highlight w:val="lightGray"/>
        </w:rPr>
        <w:t xml:space="preserve">Romans </w:t>
      </w:r>
      <w:r w:rsidR="00B51C8D" w:rsidRPr="00FD6857">
        <w:rPr>
          <w:rFonts w:cstheme="minorHAnsi"/>
          <w:b/>
          <w:iCs/>
          <w:sz w:val="28"/>
          <w:szCs w:val="28"/>
          <w:highlight w:val="lightGray"/>
        </w:rPr>
        <w:t>5:15</w:t>
      </w:r>
      <w:r w:rsidR="00B51C8D" w:rsidRPr="003809DA">
        <w:rPr>
          <w:rFonts w:cstheme="minorHAnsi"/>
          <w:bCs/>
          <w:iCs/>
          <w:sz w:val="28"/>
          <w:szCs w:val="28"/>
        </w:rPr>
        <w:t xml:space="preserve">. The details of the parallelism between Adam and Christ (begun by Paul in v. 12 with the words “just as”) are given in verses 15–17. The apostle made clear the contrastive nature of the parallelism by stating, </w:t>
      </w:r>
      <w:r w:rsidR="00B51C8D" w:rsidRPr="003809DA">
        <w:rPr>
          <w:rFonts w:cstheme="minorHAnsi"/>
          <w:b/>
          <w:bCs/>
          <w:iCs/>
          <w:sz w:val="28"/>
          <w:szCs w:val="28"/>
        </w:rPr>
        <w:t>But the gift</w:t>
      </w:r>
      <w:r w:rsidR="00B51C8D" w:rsidRPr="003809DA">
        <w:rPr>
          <w:rFonts w:cstheme="minorHAnsi"/>
          <w:bCs/>
          <w:iCs/>
          <w:sz w:val="28"/>
          <w:szCs w:val="28"/>
        </w:rPr>
        <w:t xml:space="preserve"> (</w:t>
      </w:r>
      <w:r w:rsidR="00B51C8D" w:rsidRPr="003809DA">
        <w:rPr>
          <w:rFonts w:cstheme="minorHAnsi"/>
          <w:bCs/>
          <w:i/>
          <w:iCs/>
          <w:sz w:val="28"/>
          <w:szCs w:val="28"/>
        </w:rPr>
        <w:t>charisma</w:t>
      </w:r>
      <w:r w:rsidR="00B51C8D" w:rsidRPr="003809DA">
        <w:rPr>
          <w:rFonts w:cstheme="minorHAnsi"/>
          <w:bCs/>
          <w:iCs/>
          <w:sz w:val="28"/>
          <w:szCs w:val="28"/>
        </w:rPr>
        <w:t xml:space="preserve">, “grace-gift”) </w:t>
      </w:r>
      <w:r w:rsidR="00B51C8D" w:rsidRPr="003809DA">
        <w:rPr>
          <w:rFonts w:cstheme="minorHAnsi"/>
          <w:b/>
          <w:bCs/>
          <w:iCs/>
          <w:sz w:val="28"/>
          <w:szCs w:val="28"/>
        </w:rPr>
        <w:t>is not like the trespass</w:t>
      </w:r>
      <w:r w:rsidR="00B51C8D" w:rsidRPr="003809DA">
        <w:rPr>
          <w:rFonts w:cstheme="minorHAnsi"/>
          <w:bCs/>
          <w:iCs/>
          <w:sz w:val="28"/>
          <w:szCs w:val="28"/>
        </w:rPr>
        <w:t>. What Christ “gives” contrasts with what Adam did, his “trespass” (</w:t>
      </w:r>
      <w:proofErr w:type="spellStart"/>
      <w:r w:rsidR="00B51C8D" w:rsidRPr="003809DA">
        <w:rPr>
          <w:rFonts w:cstheme="minorHAnsi"/>
          <w:bCs/>
          <w:i/>
          <w:iCs/>
          <w:sz w:val="28"/>
          <w:szCs w:val="28"/>
        </w:rPr>
        <w:t>paraptōma</w:t>
      </w:r>
      <w:proofErr w:type="spellEnd"/>
      <w:r w:rsidR="00B51C8D" w:rsidRPr="003809DA">
        <w:rPr>
          <w:rFonts w:cstheme="minorHAnsi"/>
          <w:bCs/>
          <w:iCs/>
          <w:sz w:val="28"/>
          <w:szCs w:val="28"/>
        </w:rPr>
        <w:t>, “false step”; also mentioned in 4:25; 5:16–18, 20). The point of the first contrasting parallel is the degree—</w:t>
      </w:r>
      <w:r w:rsidR="00B51C8D" w:rsidRPr="003809DA">
        <w:rPr>
          <w:rFonts w:cstheme="minorHAnsi"/>
          <w:b/>
          <w:bCs/>
          <w:iCs/>
          <w:sz w:val="28"/>
          <w:szCs w:val="28"/>
        </w:rPr>
        <w:t xml:space="preserve">how much </w:t>
      </w:r>
      <w:r w:rsidR="00B51C8D" w:rsidRPr="003809DA">
        <w:rPr>
          <w:rFonts w:cstheme="minorHAnsi"/>
          <w:b/>
          <w:bCs/>
          <w:iCs/>
          <w:sz w:val="28"/>
          <w:szCs w:val="28"/>
        </w:rPr>
        <w:lastRenderedPageBreak/>
        <w:t>more.</w:t>
      </w:r>
      <w:r w:rsidR="00B51C8D" w:rsidRPr="003809DA">
        <w:rPr>
          <w:rFonts w:cstheme="minorHAnsi"/>
          <w:bCs/>
          <w:iCs/>
          <w:sz w:val="28"/>
          <w:szCs w:val="28"/>
          <w:vertAlign w:val="superscript"/>
        </w:rPr>
        <w:footnoteReference w:id="29"/>
      </w:r>
      <w:r>
        <w:rPr>
          <w:rFonts w:cstheme="minorHAnsi"/>
          <w:b/>
          <w:bCs/>
          <w:iCs/>
          <w:sz w:val="28"/>
          <w:szCs w:val="28"/>
        </w:rPr>
        <w:t xml:space="preserve">  </w:t>
      </w:r>
      <w:r w:rsidR="00B51C8D" w:rsidRPr="003809DA">
        <w:rPr>
          <w:rFonts w:cstheme="minorHAnsi"/>
          <w:b/>
          <w:bCs/>
          <w:iCs/>
          <w:sz w:val="28"/>
          <w:szCs w:val="28"/>
        </w:rPr>
        <w:t>The trespass of the one man</w:t>
      </w:r>
      <w:r w:rsidR="00B51C8D" w:rsidRPr="003809DA">
        <w:rPr>
          <w:rFonts w:cstheme="minorHAnsi"/>
          <w:bCs/>
          <w:iCs/>
          <w:sz w:val="28"/>
          <w:szCs w:val="28"/>
        </w:rPr>
        <w:t xml:space="preserve"> brought physical death to </w:t>
      </w:r>
      <w:r w:rsidR="00B51C8D" w:rsidRPr="003809DA">
        <w:rPr>
          <w:rFonts w:cstheme="minorHAnsi"/>
          <w:b/>
          <w:bCs/>
          <w:iCs/>
          <w:sz w:val="28"/>
          <w:szCs w:val="28"/>
        </w:rPr>
        <w:t>the many</w:t>
      </w:r>
      <w:r w:rsidR="00B51C8D" w:rsidRPr="003809DA">
        <w:rPr>
          <w:rFonts w:cstheme="minorHAnsi"/>
          <w:bCs/>
          <w:iCs/>
          <w:sz w:val="28"/>
          <w:szCs w:val="28"/>
        </w:rPr>
        <w:t xml:space="preserve">, in this case the entire human race to date with two exceptions—Enoch and Elijah. By contrast, </w:t>
      </w:r>
      <w:r w:rsidR="00B51C8D" w:rsidRPr="003809DA">
        <w:rPr>
          <w:rFonts w:cstheme="minorHAnsi"/>
          <w:b/>
          <w:bCs/>
          <w:iCs/>
          <w:sz w:val="28"/>
          <w:szCs w:val="28"/>
        </w:rPr>
        <w:t>God’s grace</w:t>
      </w:r>
      <w:r w:rsidR="00B51C8D" w:rsidRPr="003809DA">
        <w:rPr>
          <w:rFonts w:cstheme="minorHAnsi"/>
          <w:bCs/>
          <w:iCs/>
          <w:sz w:val="28"/>
          <w:szCs w:val="28"/>
        </w:rPr>
        <w:t>—</w:t>
      </w:r>
      <w:r w:rsidR="00B51C8D" w:rsidRPr="003809DA">
        <w:rPr>
          <w:rFonts w:cstheme="minorHAnsi"/>
          <w:b/>
          <w:bCs/>
          <w:iCs/>
          <w:sz w:val="28"/>
          <w:szCs w:val="28"/>
        </w:rPr>
        <w:t>and the gift</w:t>
      </w:r>
      <w:r w:rsidR="00B51C8D" w:rsidRPr="003809DA">
        <w:rPr>
          <w:rFonts w:cstheme="minorHAnsi"/>
          <w:bCs/>
          <w:iCs/>
          <w:sz w:val="28"/>
          <w:szCs w:val="28"/>
        </w:rPr>
        <w:t xml:space="preserve"> (viz., righteousness, as stated in v. 17; cf. v. 16) </w:t>
      </w:r>
      <w:r w:rsidR="00B51C8D" w:rsidRPr="003809DA">
        <w:rPr>
          <w:rFonts w:cstheme="minorHAnsi"/>
          <w:b/>
          <w:bCs/>
          <w:iCs/>
          <w:sz w:val="28"/>
          <w:szCs w:val="28"/>
        </w:rPr>
        <w:t>that came by the grace of the one Man, Jesus Christ</w:t>
      </w:r>
      <w:r w:rsidR="00B51C8D" w:rsidRPr="003809DA">
        <w:rPr>
          <w:rFonts w:cstheme="minorHAnsi"/>
          <w:bCs/>
          <w:iCs/>
          <w:sz w:val="28"/>
          <w:szCs w:val="28"/>
        </w:rPr>
        <w:t xml:space="preserve">—abounded </w:t>
      </w:r>
      <w:r w:rsidR="00B51C8D" w:rsidRPr="003809DA">
        <w:rPr>
          <w:rFonts w:cstheme="minorHAnsi"/>
          <w:b/>
          <w:bCs/>
          <w:iCs/>
          <w:sz w:val="28"/>
          <w:szCs w:val="28"/>
        </w:rPr>
        <w:t>to the many!</w:t>
      </w:r>
      <w:r w:rsidR="00B51C8D" w:rsidRPr="003809DA">
        <w:rPr>
          <w:rFonts w:cstheme="minorHAnsi"/>
          <w:bCs/>
          <w:iCs/>
          <w:sz w:val="28"/>
          <w:szCs w:val="28"/>
        </w:rPr>
        <w:t xml:space="preserve"> If this latter “many” is identical with the first (the many who died, which is possible, but is not required by the text) and constitutes the entire human race, then “God’s grace and the gift” by means of “grace” abound in the sense of reaching and being available to all people, but not necessarily being appropriated by all.</w:t>
      </w:r>
    </w:p>
    <w:p w14:paraId="4A130C69" w14:textId="77777777" w:rsidR="00C3338A" w:rsidRDefault="00C3338A" w:rsidP="00825575">
      <w:pPr>
        <w:spacing w:after="0" w:line="360" w:lineRule="auto"/>
        <w:rPr>
          <w:rFonts w:cstheme="minorHAnsi"/>
          <w:bCs/>
          <w:iCs/>
          <w:sz w:val="28"/>
          <w:szCs w:val="28"/>
        </w:rPr>
      </w:pPr>
    </w:p>
    <w:p w14:paraId="22BC6D07" w14:textId="5F860216" w:rsidR="00B51C8D" w:rsidRPr="003809DA" w:rsidRDefault="00C3338A" w:rsidP="00825575">
      <w:pPr>
        <w:spacing w:after="0" w:line="360" w:lineRule="auto"/>
        <w:rPr>
          <w:rFonts w:cstheme="minorHAnsi"/>
          <w:bCs/>
          <w:iCs/>
          <w:sz w:val="28"/>
          <w:szCs w:val="28"/>
        </w:rPr>
      </w:pPr>
      <w:r w:rsidRPr="00FD6857">
        <w:rPr>
          <w:rFonts w:cstheme="minorHAnsi"/>
          <w:b/>
          <w:iCs/>
          <w:sz w:val="28"/>
          <w:szCs w:val="28"/>
          <w:highlight w:val="lightGray"/>
        </w:rPr>
        <w:t xml:space="preserve">Romans </w:t>
      </w:r>
      <w:r w:rsidR="00B51C8D" w:rsidRPr="00FD6857">
        <w:rPr>
          <w:rFonts w:cstheme="minorHAnsi"/>
          <w:b/>
          <w:iCs/>
          <w:sz w:val="28"/>
          <w:szCs w:val="28"/>
          <w:highlight w:val="lightGray"/>
        </w:rPr>
        <w:t>5:16</w:t>
      </w:r>
      <w:r w:rsidR="00B51C8D" w:rsidRPr="003809DA">
        <w:rPr>
          <w:rFonts w:cstheme="minorHAnsi"/>
          <w:bCs/>
          <w:iCs/>
          <w:sz w:val="28"/>
          <w:szCs w:val="28"/>
        </w:rPr>
        <w:t xml:space="preserve">. Here Paul presented a second contrasting parallelism; this one is different in kind. He began by emphasizing the contrast: </w:t>
      </w:r>
      <w:r w:rsidR="00B51C8D" w:rsidRPr="003809DA">
        <w:rPr>
          <w:rFonts w:cstheme="minorHAnsi"/>
          <w:b/>
          <w:bCs/>
          <w:iCs/>
          <w:sz w:val="28"/>
          <w:szCs w:val="28"/>
        </w:rPr>
        <w:t>Again, the gift of God is not like the result of the one man’s sin</w:t>
      </w:r>
      <w:r w:rsidR="00B51C8D" w:rsidRPr="003809DA">
        <w:rPr>
          <w:rFonts w:cstheme="minorHAnsi"/>
          <w:bCs/>
          <w:iCs/>
          <w:sz w:val="28"/>
          <w:szCs w:val="28"/>
        </w:rPr>
        <w:t xml:space="preserve">. Literally, the Greek is, “Also not as through the one who sinned is the gift.” Obviously here a noun paralleling “the gift” is missing in the text. Some suggest “the judgment” from what follows; others the transgression, or the death, or the condemnation. It seems best to leave it indefinite as does the Greek text and to translate it by “the result” (as does the </w:t>
      </w:r>
      <w:proofErr w:type="spellStart"/>
      <w:r w:rsidR="00B51C8D" w:rsidRPr="003809DA">
        <w:rPr>
          <w:rFonts w:cstheme="minorHAnsi"/>
          <w:bCs/>
          <w:iCs/>
          <w:sz w:val="28"/>
          <w:szCs w:val="28"/>
        </w:rPr>
        <w:t>niv</w:t>
      </w:r>
      <w:proofErr w:type="spellEnd"/>
      <w:r w:rsidR="00B51C8D" w:rsidRPr="003809DA">
        <w:rPr>
          <w:rFonts w:cstheme="minorHAnsi"/>
          <w:bCs/>
          <w:iCs/>
          <w:sz w:val="28"/>
          <w:szCs w:val="28"/>
        </w:rPr>
        <w:t>) of that which happened.</w:t>
      </w:r>
    </w:p>
    <w:p w14:paraId="484A25B9" w14:textId="77777777" w:rsidR="00C3338A" w:rsidRDefault="00C3338A" w:rsidP="00825575">
      <w:pPr>
        <w:spacing w:after="0" w:line="360" w:lineRule="auto"/>
        <w:rPr>
          <w:rFonts w:cstheme="minorHAnsi"/>
          <w:bCs/>
          <w:iCs/>
          <w:sz w:val="28"/>
          <w:szCs w:val="28"/>
        </w:rPr>
      </w:pPr>
    </w:p>
    <w:p w14:paraId="31AF6C0D" w14:textId="330B01A0" w:rsidR="00B51C8D" w:rsidRPr="003809DA" w:rsidRDefault="00B51C8D" w:rsidP="00825575">
      <w:pPr>
        <w:spacing w:after="0" w:line="360" w:lineRule="auto"/>
        <w:rPr>
          <w:rFonts w:cstheme="minorHAnsi"/>
          <w:bCs/>
          <w:iCs/>
          <w:sz w:val="28"/>
          <w:szCs w:val="28"/>
        </w:rPr>
      </w:pPr>
      <w:r w:rsidRPr="003809DA">
        <w:rPr>
          <w:rFonts w:cstheme="minorHAnsi"/>
          <w:bCs/>
          <w:iCs/>
          <w:sz w:val="28"/>
          <w:szCs w:val="28"/>
        </w:rPr>
        <w:t xml:space="preserve">Paul continued, </w:t>
      </w:r>
      <w:proofErr w:type="gramStart"/>
      <w:r w:rsidRPr="003809DA">
        <w:rPr>
          <w:rFonts w:cstheme="minorHAnsi"/>
          <w:b/>
          <w:bCs/>
          <w:iCs/>
          <w:sz w:val="28"/>
          <w:szCs w:val="28"/>
        </w:rPr>
        <w:t>The</w:t>
      </w:r>
      <w:proofErr w:type="gramEnd"/>
      <w:r w:rsidRPr="003809DA">
        <w:rPr>
          <w:rFonts w:cstheme="minorHAnsi"/>
          <w:b/>
          <w:bCs/>
          <w:iCs/>
          <w:sz w:val="28"/>
          <w:szCs w:val="28"/>
        </w:rPr>
        <w:t xml:space="preserve"> judgment followed</w:t>
      </w:r>
      <w:r w:rsidRPr="003809DA">
        <w:rPr>
          <w:rFonts w:cstheme="minorHAnsi"/>
          <w:bCs/>
          <w:iCs/>
          <w:sz w:val="28"/>
          <w:szCs w:val="28"/>
        </w:rPr>
        <w:t xml:space="preserve"> (“was out of”) </w:t>
      </w:r>
      <w:r w:rsidRPr="003809DA">
        <w:rPr>
          <w:rFonts w:cstheme="minorHAnsi"/>
          <w:b/>
          <w:bCs/>
          <w:iCs/>
          <w:sz w:val="28"/>
          <w:szCs w:val="28"/>
        </w:rPr>
        <w:t>one sin</w:t>
      </w:r>
      <w:r w:rsidRPr="003809DA">
        <w:rPr>
          <w:rFonts w:cstheme="minorHAnsi"/>
          <w:bCs/>
          <w:iCs/>
          <w:sz w:val="28"/>
          <w:szCs w:val="28"/>
        </w:rPr>
        <w:t xml:space="preserve"> (lit., “one,” i.e., Adam) </w:t>
      </w:r>
      <w:r w:rsidRPr="003809DA">
        <w:rPr>
          <w:rFonts w:cstheme="minorHAnsi"/>
          <w:b/>
          <w:bCs/>
          <w:iCs/>
          <w:sz w:val="28"/>
          <w:szCs w:val="28"/>
        </w:rPr>
        <w:t>and brought condemnation</w:t>
      </w:r>
      <w:r w:rsidRPr="003809DA">
        <w:rPr>
          <w:rFonts w:cstheme="minorHAnsi"/>
          <w:bCs/>
          <w:iCs/>
          <w:sz w:val="28"/>
          <w:szCs w:val="28"/>
        </w:rPr>
        <w:t>. God passed judgment (</w:t>
      </w:r>
      <w:proofErr w:type="spellStart"/>
      <w:r w:rsidRPr="003809DA">
        <w:rPr>
          <w:rFonts w:cstheme="minorHAnsi"/>
          <w:bCs/>
          <w:i/>
          <w:iCs/>
          <w:sz w:val="28"/>
          <w:szCs w:val="28"/>
        </w:rPr>
        <w:t>krima</w:t>
      </w:r>
      <w:proofErr w:type="spellEnd"/>
      <w:r w:rsidRPr="003809DA">
        <w:rPr>
          <w:rFonts w:cstheme="minorHAnsi"/>
          <w:bCs/>
          <w:iCs/>
          <w:sz w:val="28"/>
          <w:szCs w:val="28"/>
        </w:rPr>
        <w:t>) on Adam and he (and the entire human race) received condemnation (</w:t>
      </w:r>
      <w:proofErr w:type="spellStart"/>
      <w:r w:rsidRPr="003809DA">
        <w:rPr>
          <w:rFonts w:cstheme="minorHAnsi"/>
          <w:bCs/>
          <w:i/>
          <w:iCs/>
          <w:sz w:val="28"/>
          <w:szCs w:val="28"/>
        </w:rPr>
        <w:t>katakrima</w:t>
      </w:r>
      <w:proofErr w:type="spellEnd"/>
      <w:r w:rsidRPr="003809DA">
        <w:rPr>
          <w:rFonts w:cstheme="minorHAnsi"/>
          <w:bCs/>
          <w:iCs/>
          <w:sz w:val="28"/>
          <w:szCs w:val="28"/>
        </w:rPr>
        <w:t xml:space="preserve">, “punishment”; </w:t>
      </w:r>
      <w:proofErr w:type="spellStart"/>
      <w:r w:rsidRPr="003809DA">
        <w:rPr>
          <w:rFonts w:cstheme="minorHAnsi"/>
          <w:bCs/>
          <w:i/>
          <w:iCs/>
          <w:sz w:val="28"/>
          <w:szCs w:val="28"/>
        </w:rPr>
        <w:t>katakrima</w:t>
      </w:r>
      <w:proofErr w:type="spellEnd"/>
      <w:r w:rsidRPr="003809DA">
        <w:rPr>
          <w:rFonts w:cstheme="minorHAnsi"/>
          <w:bCs/>
          <w:iCs/>
          <w:sz w:val="28"/>
          <w:szCs w:val="28"/>
        </w:rPr>
        <w:t xml:space="preserve"> occurs elsewhere only in v. 18 and 8:1). </w:t>
      </w:r>
      <w:r w:rsidRPr="003809DA">
        <w:rPr>
          <w:rFonts w:cstheme="minorHAnsi"/>
          <w:b/>
          <w:bCs/>
          <w:iCs/>
          <w:sz w:val="28"/>
          <w:szCs w:val="28"/>
        </w:rPr>
        <w:t>But</w:t>
      </w:r>
      <w:r w:rsidRPr="003809DA">
        <w:rPr>
          <w:rFonts w:cstheme="minorHAnsi"/>
          <w:bCs/>
          <w:iCs/>
          <w:sz w:val="28"/>
          <w:szCs w:val="28"/>
        </w:rPr>
        <w:t xml:space="preserve">, by contrast, </w:t>
      </w:r>
      <w:r w:rsidRPr="003809DA">
        <w:rPr>
          <w:rFonts w:cstheme="minorHAnsi"/>
          <w:b/>
          <w:bCs/>
          <w:iCs/>
          <w:sz w:val="28"/>
          <w:szCs w:val="28"/>
        </w:rPr>
        <w:t>the gift</w:t>
      </w:r>
      <w:r w:rsidRPr="003809DA">
        <w:rPr>
          <w:rFonts w:cstheme="minorHAnsi"/>
          <w:bCs/>
          <w:iCs/>
          <w:sz w:val="28"/>
          <w:szCs w:val="28"/>
        </w:rPr>
        <w:t xml:space="preserve"> (</w:t>
      </w:r>
      <w:r w:rsidRPr="003809DA">
        <w:rPr>
          <w:rFonts w:cstheme="minorHAnsi"/>
          <w:bCs/>
          <w:i/>
          <w:iCs/>
          <w:sz w:val="28"/>
          <w:szCs w:val="28"/>
        </w:rPr>
        <w:t>charisma</w:t>
      </w:r>
      <w:r w:rsidRPr="003809DA">
        <w:rPr>
          <w:rFonts w:cstheme="minorHAnsi"/>
          <w:bCs/>
          <w:iCs/>
          <w:sz w:val="28"/>
          <w:szCs w:val="28"/>
        </w:rPr>
        <w:t xml:space="preserve">, “grace-gift,” i.e., righteousness, 5:17; cf. v. 15) </w:t>
      </w:r>
      <w:r w:rsidRPr="003809DA">
        <w:rPr>
          <w:rFonts w:cstheme="minorHAnsi"/>
          <w:b/>
          <w:bCs/>
          <w:iCs/>
          <w:sz w:val="28"/>
          <w:szCs w:val="28"/>
        </w:rPr>
        <w:t>followed</w:t>
      </w:r>
      <w:r w:rsidRPr="003809DA">
        <w:rPr>
          <w:rFonts w:cstheme="minorHAnsi"/>
          <w:bCs/>
          <w:iCs/>
          <w:sz w:val="28"/>
          <w:szCs w:val="28"/>
        </w:rPr>
        <w:t xml:space="preserve"> (“was </w:t>
      </w:r>
      <w:r w:rsidRPr="003809DA">
        <w:rPr>
          <w:rFonts w:cstheme="minorHAnsi"/>
          <w:bCs/>
          <w:iCs/>
          <w:sz w:val="28"/>
          <w:szCs w:val="28"/>
        </w:rPr>
        <w:lastRenderedPageBreak/>
        <w:t xml:space="preserve">out of”) </w:t>
      </w:r>
      <w:r w:rsidRPr="003809DA">
        <w:rPr>
          <w:rFonts w:cstheme="minorHAnsi"/>
          <w:b/>
          <w:bCs/>
          <w:iCs/>
          <w:sz w:val="28"/>
          <w:szCs w:val="28"/>
        </w:rPr>
        <w:t>many trespasses and brought justification</w:t>
      </w:r>
      <w:r w:rsidRPr="003809DA">
        <w:rPr>
          <w:rFonts w:cstheme="minorHAnsi"/>
          <w:bCs/>
          <w:iCs/>
          <w:sz w:val="28"/>
          <w:szCs w:val="28"/>
        </w:rPr>
        <w:t xml:space="preserve"> (</w:t>
      </w:r>
      <w:proofErr w:type="spellStart"/>
      <w:r w:rsidRPr="003809DA">
        <w:rPr>
          <w:rFonts w:cstheme="minorHAnsi"/>
          <w:bCs/>
          <w:i/>
          <w:iCs/>
          <w:sz w:val="28"/>
          <w:szCs w:val="28"/>
        </w:rPr>
        <w:t>dikaiōma</w:t>
      </w:r>
      <w:proofErr w:type="spellEnd"/>
      <w:r w:rsidRPr="003809DA">
        <w:rPr>
          <w:rFonts w:cstheme="minorHAnsi"/>
          <w:bCs/>
          <w:iCs/>
          <w:sz w:val="28"/>
          <w:szCs w:val="28"/>
        </w:rPr>
        <w:t>, “a declaration of righteousness,” also used in 1:32, 2:26; 5:18; 8:4). God’s grace, as Paul stated repeatedly, beginning in 3:24, is the basis of a person’s being justified, declared righteous. And this was in the face of “many trespasses” (</w:t>
      </w:r>
      <w:proofErr w:type="spellStart"/>
      <w:r w:rsidRPr="003809DA">
        <w:rPr>
          <w:rFonts w:cstheme="minorHAnsi"/>
          <w:bCs/>
          <w:i/>
          <w:iCs/>
          <w:sz w:val="28"/>
          <w:szCs w:val="28"/>
        </w:rPr>
        <w:t>paraptōmatōn</w:t>
      </w:r>
      <w:proofErr w:type="spellEnd"/>
      <w:r w:rsidRPr="003809DA">
        <w:rPr>
          <w:rFonts w:cstheme="minorHAnsi"/>
          <w:bCs/>
          <w:i/>
          <w:iCs/>
          <w:sz w:val="28"/>
          <w:szCs w:val="28"/>
        </w:rPr>
        <w:t>;</w:t>
      </w:r>
      <w:r w:rsidRPr="003809DA">
        <w:rPr>
          <w:rFonts w:cstheme="minorHAnsi"/>
          <w:bCs/>
          <w:iCs/>
          <w:sz w:val="28"/>
          <w:szCs w:val="28"/>
        </w:rPr>
        <w:t xml:space="preserve"> cf. 5:15, 17–18, 20). One man (Adam) trespassed (v. 15) God’s command, and everyone since has repeatedly overstepped God’s instructions.</w:t>
      </w:r>
    </w:p>
    <w:p w14:paraId="1C424E36" w14:textId="77777777" w:rsidR="00C3338A" w:rsidRDefault="00C3338A" w:rsidP="00825575">
      <w:pPr>
        <w:spacing w:after="0" w:line="360" w:lineRule="auto"/>
        <w:rPr>
          <w:rFonts w:cstheme="minorHAnsi"/>
          <w:bCs/>
          <w:iCs/>
          <w:sz w:val="28"/>
          <w:szCs w:val="28"/>
        </w:rPr>
      </w:pPr>
    </w:p>
    <w:p w14:paraId="31D105A4" w14:textId="5EBB7800" w:rsidR="00B51C8D" w:rsidRDefault="00C3338A" w:rsidP="00825575">
      <w:pPr>
        <w:spacing w:after="0" w:line="360" w:lineRule="auto"/>
        <w:rPr>
          <w:rFonts w:cstheme="minorHAnsi"/>
          <w:bCs/>
          <w:iCs/>
          <w:sz w:val="28"/>
          <w:szCs w:val="28"/>
        </w:rPr>
      </w:pPr>
      <w:r w:rsidRPr="00FD6857">
        <w:rPr>
          <w:rFonts w:cstheme="minorHAnsi"/>
          <w:b/>
          <w:iCs/>
          <w:sz w:val="28"/>
          <w:szCs w:val="28"/>
          <w:highlight w:val="lightGray"/>
        </w:rPr>
        <w:t xml:space="preserve">Romans </w:t>
      </w:r>
      <w:r w:rsidR="00B51C8D" w:rsidRPr="00FD6857">
        <w:rPr>
          <w:rFonts w:cstheme="minorHAnsi"/>
          <w:b/>
          <w:iCs/>
          <w:sz w:val="28"/>
          <w:szCs w:val="28"/>
          <w:highlight w:val="lightGray"/>
        </w:rPr>
        <w:t>5:17</w:t>
      </w:r>
      <w:r w:rsidR="00B51C8D" w:rsidRPr="003809DA">
        <w:rPr>
          <w:rFonts w:cstheme="minorHAnsi"/>
          <w:bCs/>
          <w:iCs/>
          <w:sz w:val="28"/>
          <w:szCs w:val="28"/>
        </w:rPr>
        <w:t>. The third contrasting parallelism (cf. vv. 15–16) combines the two preceding ones and involves both a difference in degree (</w:t>
      </w:r>
      <w:r w:rsidR="00B51C8D" w:rsidRPr="003809DA">
        <w:rPr>
          <w:rFonts w:cstheme="minorHAnsi"/>
          <w:b/>
          <w:bCs/>
          <w:iCs/>
          <w:sz w:val="28"/>
          <w:szCs w:val="28"/>
        </w:rPr>
        <w:t>how much more;</w:t>
      </w:r>
      <w:r w:rsidR="00B51C8D" w:rsidRPr="003809DA">
        <w:rPr>
          <w:rFonts w:cstheme="minorHAnsi"/>
          <w:bCs/>
          <w:iCs/>
          <w:sz w:val="28"/>
          <w:szCs w:val="28"/>
        </w:rPr>
        <w:t xml:space="preserve"> cf. v. 15) and a difference in kind (“death” and “life”; cf. v. 16). The first-class condition in the first part of the verse assumes the statement to be true, </w:t>
      </w:r>
      <w:r w:rsidR="00B51C8D" w:rsidRPr="003809DA">
        <w:rPr>
          <w:rFonts w:cstheme="minorHAnsi"/>
          <w:b/>
          <w:bCs/>
          <w:iCs/>
          <w:sz w:val="28"/>
          <w:szCs w:val="28"/>
        </w:rPr>
        <w:t>if</w:t>
      </w:r>
      <w:r w:rsidR="00B51C8D" w:rsidRPr="003809DA">
        <w:rPr>
          <w:rFonts w:cstheme="minorHAnsi"/>
          <w:bCs/>
          <w:iCs/>
          <w:sz w:val="28"/>
          <w:szCs w:val="28"/>
        </w:rPr>
        <w:t xml:space="preserve"> (since) </w:t>
      </w:r>
      <w:r w:rsidR="00B51C8D" w:rsidRPr="003809DA">
        <w:rPr>
          <w:rFonts w:cstheme="minorHAnsi"/>
          <w:b/>
          <w:bCs/>
          <w:iCs/>
          <w:sz w:val="28"/>
          <w:szCs w:val="28"/>
        </w:rPr>
        <w:t>death reigned</w:t>
      </w:r>
      <w:r w:rsidR="00B51C8D" w:rsidRPr="003809DA">
        <w:rPr>
          <w:rFonts w:cstheme="minorHAnsi"/>
          <w:bCs/>
          <w:iCs/>
          <w:sz w:val="28"/>
          <w:szCs w:val="28"/>
        </w:rPr>
        <w:t xml:space="preserve"> (cf. v. 20) </w:t>
      </w:r>
      <w:r w:rsidR="00B51C8D" w:rsidRPr="003809DA">
        <w:rPr>
          <w:rFonts w:cstheme="minorHAnsi"/>
          <w:b/>
          <w:bCs/>
          <w:iCs/>
          <w:sz w:val="28"/>
          <w:szCs w:val="28"/>
        </w:rPr>
        <w:t>through that one man</w:t>
      </w:r>
      <w:r w:rsidR="00B51C8D" w:rsidRPr="003809DA">
        <w:rPr>
          <w:rFonts w:cstheme="minorHAnsi"/>
          <w:bCs/>
          <w:iCs/>
          <w:sz w:val="28"/>
          <w:szCs w:val="28"/>
        </w:rPr>
        <w:t>. This fact is confirmed by verses 12 and 14. Death is a tyrant, ruling over people and bringing every person under its fear and into its grip (cf. Heb. 2:15).</w:t>
      </w:r>
    </w:p>
    <w:p w14:paraId="235C7FE0" w14:textId="77777777" w:rsidR="00FD6857" w:rsidRPr="003809DA" w:rsidRDefault="00FD6857" w:rsidP="00825575">
      <w:pPr>
        <w:spacing w:after="0" w:line="360" w:lineRule="auto"/>
        <w:rPr>
          <w:rFonts w:cstheme="minorHAnsi"/>
          <w:bCs/>
          <w:iCs/>
          <w:sz w:val="28"/>
          <w:szCs w:val="28"/>
        </w:rPr>
      </w:pPr>
    </w:p>
    <w:p w14:paraId="717D3B71" w14:textId="2EA2847A" w:rsidR="00B51C8D" w:rsidRPr="003809DA" w:rsidRDefault="00B51C8D" w:rsidP="00825575">
      <w:pPr>
        <w:spacing w:after="0" w:line="360" w:lineRule="auto"/>
        <w:rPr>
          <w:rFonts w:cstheme="minorHAnsi"/>
          <w:bCs/>
          <w:iCs/>
          <w:sz w:val="28"/>
          <w:szCs w:val="28"/>
        </w:rPr>
      </w:pPr>
      <w:r w:rsidRPr="003809DA">
        <w:rPr>
          <w:rFonts w:cstheme="minorHAnsi"/>
          <w:bCs/>
          <w:iCs/>
          <w:sz w:val="28"/>
          <w:szCs w:val="28"/>
        </w:rPr>
        <w:t>As a result</w:t>
      </w:r>
      <w:r w:rsidR="00FD6857">
        <w:rPr>
          <w:rFonts w:cstheme="minorHAnsi"/>
          <w:bCs/>
          <w:iCs/>
          <w:sz w:val="28"/>
          <w:szCs w:val="28"/>
        </w:rPr>
        <w:t>,</w:t>
      </w:r>
      <w:r w:rsidRPr="003809DA">
        <w:rPr>
          <w:rFonts w:cstheme="minorHAnsi"/>
          <w:bCs/>
          <w:iCs/>
          <w:sz w:val="28"/>
          <w:szCs w:val="28"/>
        </w:rPr>
        <w:t xml:space="preserve"> it also is true that </w:t>
      </w:r>
      <w:r w:rsidRPr="003809DA">
        <w:rPr>
          <w:rFonts w:cstheme="minorHAnsi"/>
          <w:b/>
          <w:bCs/>
          <w:iCs/>
          <w:sz w:val="28"/>
          <w:szCs w:val="28"/>
        </w:rPr>
        <w:t xml:space="preserve">those who receive </w:t>
      </w:r>
      <w:r w:rsidRPr="003809DA">
        <w:rPr>
          <w:rFonts w:cstheme="minorHAnsi"/>
          <w:bCs/>
          <w:iCs/>
          <w:sz w:val="28"/>
          <w:szCs w:val="28"/>
          <w:vertAlign w:val="superscript"/>
        </w:rPr>
        <w:footnoteReference w:id="30"/>
      </w:r>
      <w:r w:rsidR="00C3338A">
        <w:rPr>
          <w:rFonts w:cstheme="minorHAnsi"/>
          <w:b/>
          <w:bCs/>
          <w:iCs/>
          <w:sz w:val="28"/>
          <w:szCs w:val="28"/>
        </w:rPr>
        <w:t xml:space="preserve"> </w:t>
      </w:r>
      <w:r w:rsidRPr="003809DA">
        <w:rPr>
          <w:rFonts w:cstheme="minorHAnsi"/>
          <w:b/>
          <w:bCs/>
          <w:iCs/>
          <w:sz w:val="28"/>
          <w:szCs w:val="28"/>
        </w:rPr>
        <w:t>God’s abundant provision of grace and of the gift</w:t>
      </w:r>
      <w:r w:rsidRPr="003809DA">
        <w:rPr>
          <w:rFonts w:cstheme="minorHAnsi"/>
          <w:bCs/>
          <w:iCs/>
          <w:sz w:val="28"/>
          <w:szCs w:val="28"/>
        </w:rPr>
        <w:t xml:space="preserve"> (cf. Rom. 5:15) </w:t>
      </w:r>
      <w:r w:rsidRPr="003809DA">
        <w:rPr>
          <w:rFonts w:cstheme="minorHAnsi"/>
          <w:b/>
          <w:bCs/>
          <w:iCs/>
          <w:sz w:val="28"/>
          <w:szCs w:val="28"/>
        </w:rPr>
        <w:t>of righteousness reign in life through the one Man, Jesus Christ</w:t>
      </w:r>
      <w:r w:rsidRPr="003809DA">
        <w:rPr>
          <w:rFonts w:cstheme="minorHAnsi"/>
          <w:bCs/>
          <w:iCs/>
          <w:sz w:val="28"/>
          <w:szCs w:val="28"/>
        </w:rPr>
        <w:t xml:space="preserve">. The Lord Jesus is the Agent of all of God’s provision for people. Whereas death reigns like a tyrant over all, believers in Christ, who receive God’s grace, reign in life. In the one case people are dying victims under a ruthless ruler; in the other they themselves become the rulers (cf. Rev. 1:6) whose kingdom is one of life! The fact that it is “those who receive” God’s grace and gift emphasizes that the provision made for all in Christ’s sacrificial death and offered to all by God </w:t>
      </w:r>
      <w:r w:rsidRPr="003809DA">
        <w:rPr>
          <w:rFonts w:cstheme="minorHAnsi"/>
          <w:bCs/>
          <w:iCs/>
          <w:sz w:val="28"/>
          <w:szCs w:val="28"/>
        </w:rPr>
        <w:lastRenderedPageBreak/>
        <w:t>must be appropriated by an individual by faith to become effective (cf. “received” in John 1:12).</w:t>
      </w:r>
    </w:p>
    <w:p w14:paraId="3D522031" w14:textId="77777777" w:rsidR="00C3338A" w:rsidRDefault="00C3338A" w:rsidP="00825575">
      <w:pPr>
        <w:spacing w:after="0" w:line="360" w:lineRule="auto"/>
        <w:rPr>
          <w:rFonts w:cstheme="minorHAnsi"/>
          <w:bCs/>
          <w:iCs/>
          <w:sz w:val="28"/>
          <w:szCs w:val="28"/>
        </w:rPr>
      </w:pPr>
    </w:p>
    <w:p w14:paraId="6C5E4407" w14:textId="2BC0F677" w:rsidR="00B51C8D" w:rsidRPr="003809DA" w:rsidRDefault="00C3338A" w:rsidP="00825575">
      <w:pPr>
        <w:spacing w:after="0" w:line="360" w:lineRule="auto"/>
        <w:rPr>
          <w:rFonts w:cstheme="minorHAnsi"/>
          <w:bCs/>
          <w:iCs/>
          <w:sz w:val="28"/>
          <w:szCs w:val="28"/>
        </w:rPr>
      </w:pPr>
      <w:r w:rsidRPr="00FD6857">
        <w:rPr>
          <w:rFonts w:cstheme="minorHAnsi"/>
          <w:b/>
          <w:iCs/>
          <w:sz w:val="28"/>
          <w:szCs w:val="28"/>
          <w:highlight w:val="lightGray"/>
        </w:rPr>
        <w:t xml:space="preserve">Romans </w:t>
      </w:r>
      <w:r w:rsidR="00B51C8D" w:rsidRPr="00FD6857">
        <w:rPr>
          <w:rFonts w:cstheme="minorHAnsi"/>
          <w:b/>
          <w:iCs/>
          <w:sz w:val="28"/>
          <w:szCs w:val="28"/>
          <w:highlight w:val="lightGray"/>
        </w:rPr>
        <w:t>5:18–19</w:t>
      </w:r>
      <w:r w:rsidR="00B51C8D" w:rsidRPr="003809DA">
        <w:rPr>
          <w:rFonts w:cstheme="minorHAnsi"/>
          <w:bCs/>
          <w:iCs/>
          <w:sz w:val="28"/>
          <w:szCs w:val="28"/>
        </w:rPr>
        <w:t xml:space="preserve">. In these verses Paul concludes his basic parallelism between Adam and Jesus Christ begun in verse 12 and the contrasts between them in verses 15–17. Paul reduced the contrast to the briefest possible statement. </w:t>
      </w:r>
      <w:r w:rsidR="00B51C8D" w:rsidRPr="003809DA">
        <w:rPr>
          <w:rFonts w:cstheme="minorHAnsi"/>
          <w:b/>
          <w:bCs/>
          <w:iCs/>
          <w:sz w:val="28"/>
          <w:szCs w:val="28"/>
        </w:rPr>
        <w:t>Consequently</w:t>
      </w:r>
      <w:r w:rsidR="00B51C8D" w:rsidRPr="003809DA">
        <w:rPr>
          <w:rFonts w:cstheme="minorHAnsi"/>
          <w:bCs/>
          <w:iCs/>
          <w:sz w:val="28"/>
          <w:szCs w:val="28"/>
        </w:rPr>
        <w:t xml:space="preserve"> (lit., “so then”), </w:t>
      </w:r>
      <w:r w:rsidR="00B51C8D" w:rsidRPr="003809DA">
        <w:rPr>
          <w:rFonts w:cstheme="minorHAnsi"/>
          <w:b/>
          <w:bCs/>
          <w:iCs/>
          <w:sz w:val="28"/>
          <w:szCs w:val="28"/>
        </w:rPr>
        <w:t>just as the result of one trespass</w:t>
      </w:r>
      <w:r w:rsidR="00B51C8D" w:rsidRPr="003809DA">
        <w:rPr>
          <w:rFonts w:cstheme="minorHAnsi"/>
          <w:bCs/>
          <w:iCs/>
          <w:sz w:val="28"/>
          <w:szCs w:val="28"/>
        </w:rPr>
        <w:t xml:space="preserve"> (</w:t>
      </w:r>
      <w:proofErr w:type="spellStart"/>
      <w:r w:rsidR="00B51C8D" w:rsidRPr="003809DA">
        <w:rPr>
          <w:rFonts w:cstheme="minorHAnsi"/>
          <w:bCs/>
          <w:i/>
          <w:iCs/>
          <w:sz w:val="28"/>
          <w:szCs w:val="28"/>
        </w:rPr>
        <w:t>paraptōmatos</w:t>
      </w:r>
      <w:proofErr w:type="spellEnd"/>
      <w:r w:rsidR="00B51C8D" w:rsidRPr="003809DA">
        <w:rPr>
          <w:rFonts w:cstheme="minorHAnsi"/>
          <w:bCs/>
          <w:iCs/>
          <w:sz w:val="28"/>
          <w:szCs w:val="28"/>
        </w:rPr>
        <w:t xml:space="preserve">, “false step”; cf. vv. 15–17, 20) </w:t>
      </w:r>
      <w:r w:rsidR="00B51C8D" w:rsidRPr="003809DA">
        <w:rPr>
          <w:rFonts w:cstheme="minorHAnsi"/>
          <w:b/>
          <w:bCs/>
          <w:iCs/>
          <w:sz w:val="28"/>
          <w:szCs w:val="28"/>
        </w:rPr>
        <w:t>was condemnation</w:t>
      </w:r>
      <w:r w:rsidR="00B51C8D" w:rsidRPr="003809DA">
        <w:rPr>
          <w:rFonts w:cstheme="minorHAnsi"/>
          <w:bCs/>
          <w:iCs/>
          <w:sz w:val="28"/>
          <w:szCs w:val="28"/>
        </w:rPr>
        <w:t xml:space="preserve"> (</w:t>
      </w:r>
      <w:proofErr w:type="spellStart"/>
      <w:r w:rsidR="00B51C8D" w:rsidRPr="003809DA">
        <w:rPr>
          <w:rFonts w:cstheme="minorHAnsi"/>
          <w:bCs/>
          <w:i/>
          <w:iCs/>
          <w:sz w:val="28"/>
          <w:szCs w:val="28"/>
        </w:rPr>
        <w:t>katakrima</w:t>
      </w:r>
      <w:proofErr w:type="spellEnd"/>
      <w:r w:rsidR="00B51C8D" w:rsidRPr="003809DA">
        <w:rPr>
          <w:rFonts w:cstheme="minorHAnsi"/>
          <w:bCs/>
          <w:iCs/>
          <w:sz w:val="28"/>
          <w:szCs w:val="28"/>
        </w:rPr>
        <w:t xml:space="preserve">, “punishment”; cf. v. 16) </w:t>
      </w:r>
      <w:r w:rsidR="00B51C8D" w:rsidRPr="003809DA">
        <w:rPr>
          <w:rFonts w:cstheme="minorHAnsi"/>
          <w:b/>
          <w:bCs/>
          <w:iCs/>
          <w:sz w:val="28"/>
          <w:szCs w:val="28"/>
        </w:rPr>
        <w:t>for all men, so also the result of one act of righteousness was justification that brings life for all men</w:t>
      </w:r>
      <w:r w:rsidR="00B51C8D" w:rsidRPr="003809DA">
        <w:rPr>
          <w:rFonts w:cstheme="minorHAnsi"/>
          <w:bCs/>
          <w:iCs/>
          <w:sz w:val="28"/>
          <w:szCs w:val="28"/>
        </w:rPr>
        <w:t xml:space="preserve">. The “one righteous act” (lit. Gr.) was Christ’s death on the cross. One trespass (Adam’s sin) is contrasted with one righteous act (Christ’s sacrifice). The result of Adam’s sin (everyone under God’s condemnation) is contrasted with the result of Christ’s work (justification offered to all). </w:t>
      </w:r>
      <w:r w:rsidR="00B51C8D" w:rsidRPr="00FD6857">
        <w:rPr>
          <w:rFonts w:cstheme="minorHAnsi"/>
          <w:bCs/>
          <w:iCs/>
          <w:sz w:val="28"/>
          <w:szCs w:val="28"/>
          <w:highlight w:val="lightGray"/>
        </w:rPr>
        <w:t>One brought death; the other brings life.</w:t>
      </w:r>
      <w:r w:rsidR="00B51C8D" w:rsidRPr="003809DA">
        <w:rPr>
          <w:rFonts w:cstheme="minorHAnsi"/>
          <w:bCs/>
          <w:iCs/>
          <w:sz w:val="28"/>
          <w:szCs w:val="28"/>
        </w:rPr>
        <w:t xml:space="preserve"> Once again</w:t>
      </w:r>
      <w:r w:rsidR="00FD6857">
        <w:rPr>
          <w:rFonts w:cstheme="minorHAnsi"/>
          <w:bCs/>
          <w:iCs/>
          <w:sz w:val="28"/>
          <w:szCs w:val="28"/>
        </w:rPr>
        <w:t>,</w:t>
      </w:r>
      <w:r w:rsidR="00B51C8D" w:rsidRPr="003809DA">
        <w:rPr>
          <w:rFonts w:cstheme="minorHAnsi"/>
          <w:bCs/>
          <w:iCs/>
          <w:sz w:val="28"/>
          <w:szCs w:val="28"/>
        </w:rPr>
        <w:t xml:space="preserve"> the “all men” in the first half of the sentence includes the entire human race (cf. “all men” in v. 12, and “the many” in the first half of v. 15). This implies the same dimensions for the “all men” in the second half of the verse (cf. “many” in the second halves of vv. 16, 19). The provision in the one righteous act, therefore, is potential and it comes to the entire human race as the offer and opportunity which are applied only to “those who receive” (v. 17).</w:t>
      </w:r>
    </w:p>
    <w:p w14:paraId="051DF704" w14:textId="77777777" w:rsidR="00C3338A" w:rsidRDefault="00C3338A" w:rsidP="00825575">
      <w:pPr>
        <w:spacing w:after="0" w:line="360" w:lineRule="auto"/>
        <w:rPr>
          <w:rFonts w:cstheme="minorHAnsi"/>
          <w:bCs/>
          <w:iCs/>
          <w:sz w:val="28"/>
          <w:szCs w:val="28"/>
        </w:rPr>
      </w:pPr>
    </w:p>
    <w:p w14:paraId="2541E527" w14:textId="4F3D7E2A" w:rsidR="00B51C8D" w:rsidRPr="003809DA" w:rsidRDefault="00B51C8D" w:rsidP="00825575">
      <w:pPr>
        <w:spacing w:after="0" w:line="360" w:lineRule="auto"/>
        <w:rPr>
          <w:rFonts w:cstheme="minorHAnsi"/>
          <w:bCs/>
          <w:iCs/>
          <w:sz w:val="28"/>
          <w:szCs w:val="28"/>
        </w:rPr>
      </w:pPr>
      <w:r w:rsidRPr="003809DA">
        <w:rPr>
          <w:rFonts w:cstheme="minorHAnsi"/>
          <w:bCs/>
          <w:iCs/>
          <w:sz w:val="28"/>
          <w:szCs w:val="28"/>
        </w:rPr>
        <w:t xml:space="preserve">The same conclusion is stated in different words in verse 19, where Adam’s act is called </w:t>
      </w:r>
      <w:r w:rsidRPr="003809DA">
        <w:rPr>
          <w:rFonts w:cstheme="minorHAnsi"/>
          <w:b/>
          <w:bCs/>
          <w:iCs/>
          <w:sz w:val="28"/>
          <w:szCs w:val="28"/>
        </w:rPr>
        <w:t>disobedience</w:t>
      </w:r>
      <w:r w:rsidRPr="003809DA">
        <w:rPr>
          <w:rFonts w:cstheme="minorHAnsi"/>
          <w:bCs/>
          <w:iCs/>
          <w:sz w:val="28"/>
          <w:szCs w:val="28"/>
        </w:rPr>
        <w:t xml:space="preserve"> and the sacrificial death of Jesus Christ is called </w:t>
      </w:r>
      <w:r w:rsidRPr="003809DA">
        <w:rPr>
          <w:rFonts w:cstheme="minorHAnsi"/>
          <w:b/>
          <w:bCs/>
          <w:iCs/>
          <w:sz w:val="28"/>
          <w:szCs w:val="28"/>
        </w:rPr>
        <w:t>obedience</w:t>
      </w:r>
      <w:r w:rsidRPr="003809DA">
        <w:rPr>
          <w:rFonts w:cstheme="minorHAnsi"/>
          <w:bCs/>
          <w:iCs/>
          <w:sz w:val="28"/>
          <w:szCs w:val="28"/>
        </w:rPr>
        <w:t xml:space="preserve">. As a </w:t>
      </w:r>
      <w:proofErr w:type="gramStart"/>
      <w:r w:rsidRPr="003809DA">
        <w:rPr>
          <w:rFonts w:cstheme="minorHAnsi"/>
          <w:bCs/>
          <w:iCs/>
          <w:sz w:val="28"/>
          <w:szCs w:val="28"/>
        </w:rPr>
        <w:t>result</w:t>
      </w:r>
      <w:proofErr w:type="gramEnd"/>
      <w:r w:rsidRPr="003809DA">
        <w:rPr>
          <w:rFonts w:cstheme="minorHAnsi"/>
          <w:bCs/>
          <w:iCs/>
          <w:sz w:val="28"/>
          <w:szCs w:val="28"/>
        </w:rPr>
        <w:t xml:space="preserve"> </w:t>
      </w:r>
      <w:r w:rsidRPr="003809DA">
        <w:rPr>
          <w:rFonts w:cstheme="minorHAnsi"/>
          <w:b/>
          <w:bCs/>
          <w:iCs/>
          <w:sz w:val="28"/>
          <w:szCs w:val="28"/>
        </w:rPr>
        <w:t>the many</w:t>
      </w:r>
      <w:r w:rsidRPr="003809DA">
        <w:rPr>
          <w:rFonts w:cstheme="minorHAnsi"/>
          <w:bCs/>
          <w:iCs/>
          <w:sz w:val="28"/>
          <w:szCs w:val="28"/>
        </w:rPr>
        <w:t xml:space="preserve"> (cf. first halves of vv. 15, 18) </w:t>
      </w:r>
      <w:r w:rsidRPr="003809DA">
        <w:rPr>
          <w:rFonts w:cstheme="minorHAnsi"/>
          <w:b/>
          <w:bCs/>
          <w:iCs/>
          <w:sz w:val="28"/>
          <w:szCs w:val="28"/>
        </w:rPr>
        <w:t>were made</w:t>
      </w:r>
      <w:r w:rsidRPr="003809DA">
        <w:rPr>
          <w:rFonts w:cstheme="minorHAnsi"/>
          <w:bCs/>
          <w:iCs/>
          <w:sz w:val="28"/>
          <w:szCs w:val="28"/>
        </w:rPr>
        <w:t xml:space="preserve"> (lit., “stand constituted as”) </w:t>
      </w:r>
      <w:r w:rsidRPr="003809DA">
        <w:rPr>
          <w:rFonts w:cstheme="minorHAnsi"/>
          <w:b/>
          <w:bCs/>
          <w:iCs/>
          <w:sz w:val="28"/>
          <w:szCs w:val="28"/>
        </w:rPr>
        <w:t>sinners</w:t>
      </w:r>
      <w:r w:rsidRPr="003809DA">
        <w:rPr>
          <w:rFonts w:cstheme="minorHAnsi"/>
          <w:bCs/>
          <w:iCs/>
          <w:sz w:val="28"/>
          <w:szCs w:val="28"/>
        </w:rPr>
        <w:t xml:space="preserve"> (cf. 11:32). In the second half of 5:19 </w:t>
      </w:r>
      <w:r w:rsidRPr="003809DA">
        <w:rPr>
          <w:rFonts w:cstheme="minorHAnsi"/>
          <w:b/>
          <w:bCs/>
          <w:iCs/>
          <w:sz w:val="28"/>
          <w:szCs w:val="28"/>
        </w:rPr>
        <w:t>the many</w:t>
      </w:r>
      <w:r w:rsidRPr="003809DA">
        <w:rPr>
          <w:rFonts w:cstheme="minorHAnsi"/>
          <w:bCs/>
          <w:iCs/>
          <w:sz w:val="28"/>
          <w:szCs w:val="28"/>
        </w:rPr>
        <w:t xml:space="preserve"> means </w:t>
      </w:r>
      <w:r w:rsidRPr="003809DA">
        <w:rPr>
          <w:rFonts w:cstheme="minorHAnsi"/>
          <w:bCs/>
          <w:iCs/>
          <w:sz w:val="28"/>
          <w:szCs w:val="28"/>
        </w:rPr>
        <w:lastRenderedPageBreak/>
        <w:t xml:space="preserve">“those who receive” (v. 17; cf. “many” in the second half of v. 16). They are not simply declared righteous (the verb </w:t>
      </w:r>
      <w:proofErr w:type="spellStart"/>
      <w:r w:rsidRPr="003809DA">
        <w:rPr>
          <w:rFonts w:cstheme="minorHAnsi"/>
          <w:bCs/>
          <w:i/>
          <w:iCs/>
          <w:sz w:val="28"/>
          <w:szCs w:val="28"/>
        </w:rPr>
        <w:t>dikaioō</w:t>
      </w:r>
      <w:proofErr w:type="spellEnd"/>
      <w:r w:rsidRPr="003809DA">
        <w:rPr>
          <w:rFonts w:cstheme="minorHAnsi"/>
          <w:bCs/>
          <w:iCs/>
          <w:sz w:val="28"/>
          <w:szCs w:val="28"/>
        </w:rPr>
        <w:t xml:space="preserve"> is not used here), but they </w:t>
      </w:r>
      <w:r w:rsidRPr="003809DA">
        <w:rPr>
          <w:rFonts w:cstheme="minorHAnsi"/>
          <w:b/>
          <w:bCs/>
          <w:iCs/>
          <w:sz w:val="28"/>
          <w:szCs w:val="28"/>
        </w:rPr>
        <w:t>will be made righteous</w:t>
      </w:r>
      <w:r w:rsidRPr="003809DA">
        <w:rPr>
          <w:rFonts w:cstheme="minorHAnsi"/>
          <w:bCs/>
          <w:iCs/>
          <w:sz w:val="28"/>
          <w:szCs w:val="28"/>
        </w:rPr>
        <w:t xml:space="preserve"> in the process of sanctification, culminating in glorification in God’s presence. The word “made” (from </w:t>
      </w:r>
      <w:proofErr w:type="spellStart"/>
      <w:r w:rsidRPr="003809DA">
        <w:rPr>
          <w:rFonts w:cstheme="minorHAnsi"/>
          <w:bCs/>
          <w:i/>
          <w:iCs/>
          <w:sz w:val="28"/>
          <w:szCs w:val="28"/>
        </w:rPr>
        <w:t>kathistēmi</w:t>
      </w:r>
      <w:proofErr w:type="spellEnd"/>
      <w:r w:rsidRPr="003809DA">
        <w:rPr>
          <w:rFonts w:cstheme="minorHAnsi"/>
          <w:bCs/>
          <w:iCs/>
          <w:sz w:val="28"/>
          <w:szCs w:val="28"/>
        </w:rPr>
        <w:t xml:space="preserve">) means “stand constituted as,” the same verb used in the first half of verse 19 in the words “were made </w:t>
      </w:r>
      <w:r w:rsidRPr="003809DA">
        <w:rPr>
          <w:rFonts w:cstheme="minorHAnsi"/>
          <w:bCs/>
          <w:iCs/>
          <w:sz w:val="28"/>
          <w:szCs w:val="28"/>
          <w:vertAlign w:val="superscript"/>
        </w:rPr>
        <w:footnoteReference w:id="31"/>
      </w:r>
      <w:r w:rsidRPr="003809DA">
        <w:rPr>
          <w:rFonts w:cstheme="minorHAnsi"/>
          <w:bCs/>
          <w:iCs/>
          <w:sz w:val="28"/>
          <w:szCs w:val="28"/>
        </w:rPr>
        <w:t xml:space="preserve"> sinners.”</w:t>
      </w:r>
    </w:p>
    <w:p w14:paraId="53465D1E" w14:textId="77777777" w:rsidR="00C3338A" w:rsidRDefault="00C3338A" w:rsidP="00825575">
      <w:pPr>
        <w:spacing w:after="0" w:line="360" w:lineRule="auto"/>
        <w:rPr>
          <w:rFonts w:cstheme="minorHAnsi"/>
          <w:bCs/>
          <w:iCs/>
          <w:sz w:val="28"/>
          <w:szCs w:val="28"/>
        </w:rPr>
      </w:pPr>
    </w:p>
    <w:p w14:paraId="6C00D0CC" w14:textId="3CDE10C7" w:rsidR="00B51C8D" w:rsidRDefault="00C3338A" w:rsidP="00825575">
      <w:pPr>
        <w:spacing w:after="0" w:line="360" w:lineRule="auto"/>
        <w:rPr>
          <w:rFonts w:cstheme="minorHAnsi"/>
          <w:bCs/>
          <w:iCs/>
          <w:sz w:val="28"/>
          <w:szCs w:val="28"/>
        </w:rPr>
      </w:pPr>
      <w:r w:rsidRPr="00FD6857">
        <w:rPr>
          <w:rFonts w:cstheme="minorHAnsi"/>
          <w:b/>
          <w:iCs/>
          <w:sz w:val="28"/>
          <w:szCs w:val="28"/>
          <w:highlight w:val="lightGray"/>
        </w:rPr>
        <w:t xml:space="preserve">Romans </w:t>
      </w:r>
      <w:r w:rsidR="00B51C8D" w:rsidRPr="00FD6857">
        <w:rPr>
          <w:rFonts w:cstheme="minorHAnsi"/>
          <w:b/>
          <w:iCs/>
          <w:sz w:val="28"/>
          <w:szCs w:val="28"/>
          <w:highlight w:val="lightGray"/>
        </w:rPr>
        <w:t>5:20–21</w:t>
      </w:r>
      <w:r w:rsidR="00B51C8D" w:rsidRPr="003809DA">
        <w:rPr>
          <w:rFonts w:cstheme="minorHAnsi"/>
          <w:bCs/>
          <w:iCs/>
          <w:sz w:val="28"/>
          <w:szCs w:val="28"/>
        </w:rPr>
        <w:t xml:space="preserve">. A remaining question in this discussion is, </w:t>
      </w:r>
      <w:proofErr w:type="gramStart"/>
      <w:r w:rsidR="00B51C8D" w:rsidRPr="00FD6857">
        <w:rPr>
          <w:rFonts w:cstheme="minorHAnsi"/>
          <w:bCs/>
          <w:i/>
          <w:color w:val="EE0000"/>
          <w:sz w:val="28"/>
          <w:szCs w:val="28"/>
          <w:highlight w:val="yellow"/>
        </w:rPr>
        <w:t>Where</w:t>
      </w:r>
      <w:proofErr w:type="gramEnd"/>
      <w:r w:rsidR="00B51C8D" w:rsidRPr="00FD6857">
        <w:rPr>
          <w:rFonts w:cstheme="minorHAnsi"/>
          <w:bCs/>
          <w:i/>
          <w:color w:val="EE0000"/>
          <w:sz w:val="28"/>
          <w:szCs w:val="28"/>
          <w:highlight w:val="yellow"/>
        </w:rPr>
        <w:t xml:space="preserve"> does the Mosaic Law fit into all this and why?</w:t>
      </w:r>
      <w:r w:rsidR="00B51C8D" w:rsidRPr="00FD6857">
        <w:rPr>
          <w:rFonts w:cstheme="minorHAnsi"/>
          <w:bCs/>
          <w:iCs/>
          <w:color w:val="EE0000"/>
          <w:sz w:val="28"/>
          <w:szCs w:val="28"/>
        </w:rPr>
        <w:t xml:space="preserve"> </w:t>
      </w:r>
      <w:r w:rsidR="00B51C8D" w:rsidRPr="00FD6857">
        <w:rPr>
          <w:rFonts w:cstheme="minorHAnsi"/>
          <w:bCs/>
          <w:iCs/>
          <w:sz w:val="28"/>
          <w:szCs w:val="28"/>
          <w:highlight w:val="yellow"/>
        </w:rPr>
        <w:t xml:space="preserve">Paul explained, </w:t>
      </w:r>
      <w:r w:rsidR="00B51C8D" w:rsidRPr="00FD6857">
        <w:rPr>
          <w:rFonts w:cstheme="minorHAnsi"/>
          <w:b/>
          <w:bCs/>
          <w:iCs/>
          <w:sz w:val="28"/>
          <w:szCs w:val="28"/>
          <w:highlight w:val="yellow"/>
        </w:rPr>
        <w:t>The Law was added so that the trespass</w:t>
      </w:r>
      <w:r w:rsidR="00B51C8D" w:rsidRPr="00FD6857">
        <w:rPr>
          <w:rFonts w:cstheme="minorHAnsi"/>
          <w:bCs/>
          <w:iCs/>
          <w:sz w:val="28"/>
          <w:szCs w:val="28"/>
          <w:highlight w:val="yellow"/>
        </w:rPr>
        <w:t xml:space="preserve"> (</w:t>
      </w:r>
      <w:proofErr w:type="spellStart"/>
      <w:r w:rsidR="00B51C8D" w:rsidRPr="00FD6857">
        <w:rPr>
          <w:rFonts w:cstheme="minorHAnsi"/>
          <w:bCs/>
          <w:i/>
          <w:iCs/>
          <w:sz w:val="28"/>
          <w:szCs w:val="28"/>
          <w:highlight w:val="yellow"/>
        </w:rPr>
        <w:t>paraptōma</w:t>
      </w:r>
      <w:proofErr w:type="spellEnd"/>
      <w:r w:rsidR="00B51C8D" w:rsidRPr="00FD6857">
        <w:rPr>
          <w:rFonts w:cstheme="minorHAnsi"/>
          <w:bCs/>
          <w:iCs/>
          <w:sz w:val="28"/>
          <w:szCs w:val="28"/>
          <w:highlight w:val="yellow"/>
        </w:rPr>
        <w:t xml:space="preserve">, cf. vv. 15–19) </w:t>
      </w:r>
      <w:r w:rsidR="00B51C8D" w:rsidRPr="00FD6857">
        <w:rPr>
          <w:rFonts w:cstheme="minorHAnsi"/>
          <w:b/>
          <w:bCs/>
          <w:iCs/>
          <w:sz w:val="28"/>
          <w:szCs w:val="28"/>
          <w:highlight w:val="yellow"/>
        </w:rPr>
        <w:t>might increase</w:t>
      </w:r>
      <w:r w:rsidR="00B51C8D" w:rsidRPr="00FD6857">
        <w:rPr>
          <w:rFonts w:cstheme="minorHAnsi"/>
          <w:bCs/>
          <w:iCs/>
          <w:sz w:val="28"/>
          <w:szCs w:val="28"/>
          <w:highlight w:val="yellow"/>
        </w:rPr>
        <w:t xml:space="preserve"> (“abound”).</w:t>
      </w:r>
      <w:r w:rsidR="00B51C8D" w:rsidRPr="003809DA">
        <w:rPr>
          <w:rFonts w:cstheme="minorHAnsi"/>
          <w:bCs/>
          <w:iCs/>
          <w:sz w:val="28"/>
          <w:szCs w:val="28"/>
        </w:rPr>
        <w:t xml:space="preserve"> The word “added” should be rendered “came in </w:t>
      </w:r>
      <w:proofErr w:type="gramStart"/>
      <w:r w:rsidR="00B51C8D" w:rsidRPr="003809DA">
        <w:rPr>
          <w:rFonts w:cstheme="minorHAnsi"/>
          <w:bCs/>
          <w:iCs/>
          <w:sz w:val="28"/>
          <w:szCs w:val="28"/>
        </w:rPr>
        <w:t>beside,</w:t>
      </w:r>
      <w:proofErr w:type="gramEnd"/>
      <w:r w:rsidR="00B51C8D" w:rsidRPr="003809DA">
        <w:rPr>
          <w:rFonts w:cstheme="minorHAnsi"/>
          <w:bCs/>
          <w:iCs/>
          <w:sz w:val="28"/>
          <w:szCs w:val="28"/>
        </w:rPr>
        <w:t xml:space="preserve">” for it translates the verb </w:t>
      </w:r>
      <w:proofErr w:type="spellStart"/>
      <w:r w:rsidR="00B51C8D" w:rsidRPr="003809DA">
        <w:rPr>
          <w:rFonts w:cstheme="minorHAnsi"/>
          <w:bCs/>
          <w:i/>
          <w:iCs/>
          <w:sz w:val="28"/>
          <w:szCs w:val="28"/>
        </w:rPr>
        <w:t>pareisēlthen</w:t>
      </w:r>
      <w:proofErr w:type="spellEnd"/>
      <w:r w:rsidR="00B51C8D" w:rsidRPr="003809DA">
        <w:rPr>
          <w:rFonts w:cstheme="minorHAnsi"/>
          <w:bCs/>
          <w:i/>
          <w:iCs/>
          <w:sz w:val="28"/>
          <w:szCs w:val="28"/>
        </w:rPr>
        <w:t>.</w:t>
      </w:r>
      <w:r w:rsidR="00B51C8D" w:rsidRPr="003809DA">
        <w:rPr>
          <w:rFonts w:cstheme="minorHAnsi"/>
          <w:bCs/>
          <w:iCs/>
          <w:sz w:val="28"/>
          <w:szCs w:val="28"/>
        </w:rPr>
        <w:t xml:space="preserve"> Two similar verbs, </w:t>
      </w:r>
      <w:proofErr w:type="spellStart"/>
      <w:r w:rsidR="00B51C8D" w:rsidRPr="003809DA">
        <w:rPr>
          <w:rFonts w:cstheme="minorHAnsi"/>
          <w:bCs/>
          <w:i/>
          <w:iCs/>
          <w:sz w:val="28"/>
          <w:szCs w:val="28"/>
        </w:rPr>
        <w:t>eisēlthen</w:t>
      </w:r>
      <w:proofErr w:type="spellEnd"/>
      <w:r w:rsidR="00B51C8D" w:rsidRPr="003809DA">
        <w:rPr>
          <w:rFonts w:cstheme="minorHAnsi"/>
          <w:bCs/>
          <w:iCs/>
          <w:sz w:val="28"/>
          <w:szCs w:val="28"/>
        </w:rPr>
        <w:t xml:space="preserve"> and </w:t>
      </w:r>
      <w:proofErr w:type="spellStart"/>
      <w:r w:rsidR="00B51C8D" w:rsidRPr="003809DA">
        <w:rPr>
          <w:rFonts w:cstheme="minorHAnsi"/>
          <w:bCs/>
          <w:i/>
          <w:iCs/>
          <w:sz w:val="28"/>
          <w:szCs w:val="28"/>
        </w:rPr>
        <w:t>diēlthen</w:t>
      </w:r>
      <w:proofErr w:type="spellEnd"/>
      <w:r w:rsidR="00B51C8D" w:rsidRPr="003809DA">
        <w:rPr>
          <w:rFonts w:cstheme="minorHAnsi"/>
          <w:bCs/>
          <w:iCs/>
          <w:sz w:val="28"/>
          <w:szCs w:val="28"/>
        </w:rPr>
        <w:t>, were used in verse 12. Galatians 2:4 is the only other place in the New Testament that uses the Greek verb for “came in beside.”</w:t>
      </w:r>
    </w:p>
    <w:p w14:paraId="600CB29B" w14:textId="77777777" w:rsidR="00FD6857" w:rsidRPr="003809DA" w:rsidRDefault="00FD6857" w:rsidP="00825575">
      <w:pPr>
        <w:spacing w:after="0" w:line="360" w:lineRule="auto"/>
        <w:rPr>
          <w:rFonts w:cstheme="minorHAnsi"/>
          <w:bCs/>
          <w:iCs/>
          <w:sz w:val="28"/>
          <w:szCs w:val="28"/>
        </w:rPr>
      </w:pPr>
    </w:p>
    <w:p w14:paraId="765714D2" w14:textId="77777777" w:rsidR="00B51C8D" w:rsidRPr="003809DA" w:rsidRDefault="00B51C8D" w:rsidP="00825575">
      <w:pPr>
        <w:spacing w:after="0" w:line="360" w:lineRule="auto"/>
        <w:rPr>
          <w:rFonts w:cstheme="minorHAnsi"/>
          <w:bCs/>
          <w:iCs/>
          <w:sz w:val="28"/>
          <w:szCs w:val="28"/>
        </w:rPr>
      </w:pPr>
      <w:r w:rsidRPr="00C3338A">
        <w:rPr>
          <w:rFonts w:cstheme="minorHAnsi"/>
          <w:bCs/>
          <w:i/>
          <w:color w:val="EE0000"/>
          <w:sz w:val="28"/>
          <w:szCs w:val="28"/>
        </w:rPr>
        <w:t xml:space="preserve">Is the statement in </w:t>
      </w:r>
      <w:r w:rsidRPr="00C3338A">
        <w:rPr>
          <w:rFonts w:cstheme="minorHAnsi"/>
          <w:bCs/>
          <w:i/>
          <w:color w:val="EE0000"/>
          <w:sz w:val="28"/>
          <w:szCs w:val="28"/>
          <w:highlight w:val="yellow"/>
        </w:rPr>
        <w:t>Romans 5:20a</w:t>
      </w:r>
      <w:r w:rsidRPr="00C3338A">
        <w:rPr>
          <w:rFonts w:cstheme="minorHAnsi"/>
          <w:bCs/>
          <w:i/>
          <w:color w:val="EE0000"/>
          <w:sz w:val="28"/>
          <w:szCs w:val="28"/>
        </w:rPr>
        <w:t xml:space="preserve"> a purpose or a result clause?</w:t>
      </w:r>
      <w:r w:rsidRPr="00C3338A">
        <w:rPr>
          <w:rFonts w:cstheme="minorHAnsi"/>
          <w:bCs/>
          <w:iCs/>
          <w:color w:val="EE0000"/>
          <w:sz w:val="28"/>
          <w:szCs w:val="28"/>
        </w:rPr>
        <w:t xml:space="preserve"> </w:t>
      </w:r>
      <w:r w:rsidRPr="003809DA">
        <w:rPr>
          <w:rFonts w:cstheme="minorHAnsi"/>
          <w:bCs/>
          <w:iCs/>
          <w:sz w:val="28"/>
          <w:szCs w:val="28"/>
        </w:rPr>
        <w:t xml:space="preserve">The coming of the Mosaic Law (clearly meant here in light of vv. 13–14) did </w:t>
      </w:r>
      <w:r w:rsidRPr="003809DA">
        <w:rPr>
          <w:rFonts w:cstheme="minorHAnsi"/>
          <w:bCs/>
          <w:i/>
          <w:iCs/>
          <w:sz w:val="28"/>
          <w:szCs w:val="28"/>
        </w:rPr>
        <w:t>result</w:t>
      </w:r>
      <w:r w:rsidRPr="003809DA">
        <w:rPr>
          <w:rFonts w:cstheme="minorHAnsi"/>
          <w:bCs/>
          <w:iCs/>
          <w:sz w:val="28"/>
          <w:szCs w:val="28"/>
        </w:rPr>
        <w:t xml:space="preserve"> in the abounding of “the trespass” (the consequence of any law), but (also in the light of vv. 13–14 and 4:15) the Mosaic Law came in “so that” (</w:t>
      </w:r>
      <w:r w:rsidRPr="003809DA">
        <w:rPr>
          <w:rFonts w:cstheme="minorHAnsi"/>
          <w:bCs/>
          <w:i/>
          <w:iCs/>
          <w:sz w:val="28"/>
          <w:szCs w:val="28"/>
        </w:rPr>
        <w:t>purpose</w:t>
      </w:r>
      <w:r w:rsidRPr="003809DA">
        <w:rPr>
          <w:rFonts w:cstheme="minorHAnsi"/>
          <w:bCs/>
          <w:iCs/>
          <w:sz w:val="28"/>
          <w:szCs w:val="28"/>
        </w:rPr>
        <w:t>) abounding sin might be recognized as abounding trespass.</w:t>
      </w:r>
    </w:p>
    <w:p w14:paraId="2EF6B69C" w14:textId="77777777" w:rsidR="00C3338A" w:rsidRDefault="00C3338A" w:rsidP="00825575">
      <w:pPr>
        <w:spacing w:after="0" w:line="360" w:lineRule="auto"/>
        <w:rPr>
          <w:rFonts w:cstheme="minorHAnsi"/>
          <w:bCs/>
          <w:iCs/>
          <w:sz w:val="28"/>
          <w:szCs w:val="28"/>
        </w:rPr>
      </w:pPr>
    </w:p>
    <w:p w14:paraId="05C6C018" w14:textId="5C43C558" w:rsidR="00B51C8D" w:rsidRPr="003809DA" w:rsidRDefault="00B51C8D" w:rsidP="00825575">
      <w:pPr>
        <w:spacing w:after="0" w:line="360" w:lineRule="auto"/>
        <w:rPr>
          <w:rFonts w:cstheme="minorHAnsi"/>
          <w:bCs/>
          <w:iCs/>
          <w:sz w:val="28"/>
          <w:szCs w:val="28"/>
        </w:rPr>
      </w:pPr>
      <w:r w:rsidRPr="003809DA">
        <w:rPr>
          <w:rFonts w:cstheme="minorHAnsi"/>
          <w:bCs/>
          <w:iCs/>
          <w:sz w:val="28"/>
          <w:szCs w:val="28"/>
        </w:rPr>
        <w:t xml:space="preserve">The result was that </w:t>
      </w:r>
      <w:r w:rsidRPr="003809DA">
        <w:rPr>
          <w:rFonts w:cstheme="minorHAnsi"/>
          <w:b/>
          <w:bCs/>
          <w:iCs/>
          <w:sz w:val="28"/>
          <w:szCs w:val="28"/>
        </w:rPr>
        <w:t>where sin increased</w:t>
      </w:r>
      <w:r w:rsidRPr="003809DA">
        <w:rPr>
          <w:rFonts w:cstheme="minorHAnsi"/>
          <w:bCs/>
          <w:iCs/>
          <w:sz w:val="28"/>
          <w:szCs w:val="28"/>
        </w:rPr>
        <w:t xml:space="preserve"> (lit., “abounded”; cf. 5:20) </w:t>
      </w:r>
      <w:r w:rsidRPr="003809DA">
        <w:rPr>
          <w:rFonts w:cstheme="minorHAnsi"/>
          <w:b/>
          <w:bCs/>
          <w:iCs/>
          <w:sz w:val="28"/>
          <w:szCs w:val="28"/>
        </w:rPr>
        <w:t>grace increased all the more</w:t>
      </w:r>
      <w:r w:rsidRPr="003809DA">
        <w:rPr>
          <w:rFonts w:cstheme="minorHAnsi"/>
          <w:bCs/>
          <w:iCs/>
          <w:sz w:val="28"/>
          <w:szCs w:val="28"/>
        </w:rPr>
        <w:t xml:space="preserve"> (“overflowed superlatively”; cf. “overflow” in v. 15). What a </w:t>
      </w:r>
      <w:r w:rsidRPr="003809DA">
        <w:rPr>
          <w:rFonts w:cstheme="minorHAnsi"/>
          <w:bCs/>
          <w:iCs/>
          <w:sz w:val="28"/>
          <w:szCs w:val="28"/>
        </w:rPr>
        <w:lastRenderedPageBreak/>
        <w:t>contrast! No matter how great human sin becomes, God’s grace overflows beyond it and abundantly exceeds it. No wonder Paul wrote that God’s grace “is sufficient” (2 Cor. 12:9). God’s goal (</w:t>
      </w:r>
      <w:proofErr w:type="spellStart"/>
      <w:r w:rsidRPr="003809DA">
        <w:rPr>
          <w:rFonts w:cstheme="minorHAnsi"/>
          <w:bCs/>
          <w:i/>
          <w:iCs/>
          <w:sz w:val="28"/>
          <w:szCs w:val="28"/>
        </w:rPr>
        <w:t>hina</w:t>
      </w:r>
      <w:proofErr w:type="spellEnd"/>
      <w:r w:rsidRPr="003809DA">
        <w:rPr>
          <w:rFonts w:cstheme="minorHAnsi"/>
          <w:bCs/>
          <w:iCs/>
          <w:sz w:val="28"/>
          <w:szCs w:val="28"/>
        </w:rPr>
        <w:t xml:space="preserve">, </w:t>
      </w:r>
      <w:r w:rsidRPr="003809DA">
        <w:rPr>
          <w:rFonts w:cstheme="minorHAnsi"/>
          <w:b/>
          <w:bCs/>
          <w:iCs/>
          <w:sz w:val="28"/>
          <w:szCs w:val="28"/>
        </w:rPr>
        <w:t>so</w:t>
      </w:r>
      <w:r w:rsidRPr="003809DA">
        <w:rPr>
          <w:rFonts w:cstheme="minorHAnsi"/>
          <w:bCs/>
          <w:iCs/>
          <w:sz w:val="28"/>
          <w:szCs w:val="28"/>
        </w:rPr>
        <w:t xml:space="preserve">, introduces a purpose clause) is that His </w:t>
      </w:r>
      <w:r w:rsidRPr="003809DA">
        <w:rPr>
          <w:rFonts w:cstheme="minorHAnsi"/>
          <w:b/>
          <w:bCs/>
          <w:iCs/>
          <w:sz w:val="28"/>
          <w:szCs w:val="28"/>
        </w:rPr>
        <w:t>grace might reign through righteousness</w:t>
      </w:r>
      <w:r w:rsidRPr="003809DA">
        <w:rPr>
          <w:rFonts w:cstheme="minorHAnsi"/>
          <w:bCs/>
          <w:iCs/>
          <w:sz w:val="28"/>
          <w:szCs w:val="28"/>
        </w:rPr>
        <w:t xml:space="preserve"> (the righteousness of Christ provided for people) </w:t>
      </w:r>
      <w:r w:rsidRPr="003809DA">
        <w:rPr>
          <w:rFonts w:cstheme="minorHAnsi"/>
          <w:b/>
          <w:bCs/>
          <w:iCs/>
          <w:sz w:val="28"/>
          <w:szCs w:val="28"/>
        </w:rPr>
        <w:t>to bring eternal life through Jesus Christ our Lord</w:t>
      </w:r>
      <w:r w:rsidRPr="003809DA">
        <w:rPr>
          <w:rFonts w:cstheme="minorHAnsi"/>
          <w:bCs/>
          <w:iCs/>
          <w:sz w:val="28"/>
          <w:szCs w:val="28"/>
        </w:rPr>
        <w:t>. Once again Paul spoke of reigning in connection with life. In verse 17 those who received God’s gift “reign in life” through Christ. Here God’s grace is personified as reigning and bringing eternal life.</w:t>
      </w:r>
    </w:p>
    <w:p w14:paraId="213B61D7" w14:textId="77777777" w:rsidR="00C3338A" w:rsidRDefault="00C3338A" w:rsidP="00825575">
      <w:pPr>
        <w:spacing w:after="0" w:line="360" w:lineRule="auto"/>
        <w:rPr>
          <w:rFonts w:cstheme="minorHAnsi"/>
          <w:bCs/>
          <w:iCs/>
          <w:sz w:val="28"/>
          <w:szCs w:val="28"/>
        </w:rPr>
      </w:pPr>
    </w:p>
    <w:p w14:paraId="34C3F950" w14:textId="49C838E4" w:rsidR="00B51C8D" w:rsidRPr="003809DA" w:rsidRDefault="00B51C8D" w:rsidP="00825575">
      <w:pPr>
        <w:spacing w:after="0" w:line="360" w:lineRule="auto"/>
        <w:rPr>
          <w:rFonts w:cstheme="minorHAnsi"/>
          <w:bCs/>
          <w:iCs/>
          <w:sz w:val="28"/>
          <w:szCs w:val="28"/>
        </w:rPr>
      </w:pPr>
      <w:r w:rsidRPr="003809DA">
        <w:rPr>
          <w:rFonts w:cstheme="minorHAnsi"/>
          <w:bCs/>
          <w:iCs/>
          <w:sz w:val="28"/>
          <w:szCs w:val="28"/>
        </w:rPr>
        <w:t>By the time the Apostle Paul had reached this point he had not only described how God’s provided righteousness is revealed in justification but he also was anticipating how it is to be revealed through regeneration and sanctification.</w:t>
      </w:r>
    </w:p>
    <w:sectPr w:rsidR="00B51C8D" w:rsidRPr="003809DA" w:rsidSect="003D1269">
      <w:foot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34A2F" w14:textId="77777777" w:rsidR="002C4F06" w:rsidRDefault="002C4F06" w:rsidP="003D1269">
      <w:pPr>
        <w:spacing w:after="0" w:line="240" w:lineRule="auto"/>
      </w:pPr>
      <w:r>
        <w:separator/>
      </w:r>
    </w:p>
  </w:endnote>
  <w:endnote w:type="continuationSeparator" w:id="0">
    <w:p w14:paraId="7E97A201" w14:textId="77777777" w:rsidR="002C4F06" w:rsidRDefault="002C4F06" w:rsidP="003D1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CDD26" w14:textId="77777777" w:rsidR="003809DA" w:rsidRPr="00E84C20" w:rsidRDefault="003809DA">
    <w:pPr>
      <w:pStyle w:val="Footer"/>
      <w:jc w:val="center"/>
      <w:rPr>
        <w:b/>
        <w:bCs/>
        <w:i/>
        <w:iCs/>
      </w:rPr>
    </w:pPr>
    <w:r w:rsidRPr="00E84C20">
      <w:rPr>
        <w:b/>
        <w:bCs/>
        <w:i/>
        <w:iCs/>
      </w:rPr>
      <w:t xml:space="preserve">Page </w:t>
    </w:r>
    <w:r w:rsidRPr="00E84C20">
      <w:rPr>
        <w:b/>
        <w:bCs/>
        <w:i/>
        <w:iCs/>
      </w:rPr>
      <w:fldChar w:fldCharType="begin"/>
    </w:r>
    <w:r w:rsidRPr="00E84C20">
      <w:rPr>
        <w:b/>
        <w:bCs/>
        <w:i/>
        <w:iCs/>
      </w:rPr>
      <w:instrText xml:space="preserve"> PAGE  \* Arabic  \* MERGEFORMAT </w:instrText>
    </w:r>
    <w:r w:rsidRPr="00E84C20">
      <w:rPr>
        <w:b/>
        <w:bCs/>
        <w:i/>
        <w:iCs/>
      </w:rPr>
      <w:fldChar w:fldCharType="separate"/>
    </w:r>
    <w:r w:rsidRPr="00E84C20">
      <w:rPr>
        <w:b/>
        <w:bCs/>
        <w:i/>
        <w:iCs/>
        <w:noProof/>
      </w:rPr>
      <w:t>2</w:t>
    </w:r>
    <w:r w:rsidRPr="00E84C20">
      <w:rPr>
        <w:b/>
        <w:bCs/>
        <w:i/>
        <w:iCs/>
      </w:rPr>
      <w:fldChar w:fldCharType="end"/>
    </w:r>
    <w:r w:rsidRPr="00E84C20">
      <w:rPr>
        <w:b/>
        <w:bCs/>
        <w:i/>
        <w:iCs/>
      </w:rPr>
      <w:t xml:space="preserve"> of </w:t>
    </w:r>
    <w:r w:rsidRPr="00E84C20">
      <w:rPr>
        <w:b/>
        <w:bCs/>
        <w:i/>
        <w:iCs/>
      </w:rPr>
      <w:fldChar w:fldCharType="begin"/>
    </w:r>
    <w:r w:rsidRPr="00E84C20">
      <w:rPr>
        <w:b/>
        <w:bCs/>
        <w:i/>
        <w:iCs/>
      </w:rPr>
      <w:instrText xml:space="preserve"> NUMPAGES  \* Arabic  \* MERGEFORMAT </w:instrText>
    </w:r>
    <w:r w:rsidRPr="00E84C20">
      <w:rPr>
        <w:b/>
        <w:bCs/>
        <w:i/>
        <w:iCs/>
      </w:rPr>
      <w:fldChar w:fldCharType="separate"/>
    </w:r>
    <w:r w:rsidRPr="00E84C20">
      <w:rPr>
        <w:b/>
        <w:bCs/>
        <w:i/>
        <w:iCs/>
        <w:noProof/>
      </w:rPr>
      <w:t>2</w:t>
    </w:r>
    <w:r w:rsidRPr="00E84C20">
      <w:rPr>
        <w:b/>
        <w:bCs/>
        <w:i/>
        <w:iCs/>
      </w:rPr>
      <w:fldChar w:fldCharType="end"/>
    </w:r>
  </w:p>
  <w:p w14:paraId="2BAE8442" w14:textId="77777777" w:rsidR="003809DA" w:rsidRDefault="00380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E3352" w14:textId="77777777" w:rsidR="002C4F06" w:rsidRDefault="002C4F06" w:rsidP="003D1269">
      <w:pPr>
        <w:spacing w:after="0" w:line="240" w:lineRule="auto"/>
      </w:pPr>
      <w:r>
        <w:separator/>
      </w:r>
    </w:p>
  </w:footnote>
  <w:footnote w:type="continuationSeparator" w:id="0">
    <w:p w14:paraId="1C6CE90A" w14:textId="77777777" w:rsidR="002C4F06" w:rsidRDefault="002C4F06" w:rsidP="003D1269">
      <w:pPr>
        <w:spacing w:after="0" w:line="240" w:lineRule="auto"/>
      </w:pPr>
      <w:r>
        <w:continuationSeparator/>
      </w:r>
    </w:p>
  </w:footnote>
  <w:footnote w:id="1">
    <w:p w14:paraId="2E455B02" w14:textId="77777777" w:rsidR="005A6D7E" w:rsidRDefault="005A6D7E" w:rsidP="005A6D7E">
      <w:r>
        <w:rPr>
          <w:vertAlign w:val="superscript"/>
        </w:rPr>
        <w:footnoteRef/>
      </w:r>
      <w:r>
        <w:t xml:space="preserve"> Witmer, J. A. (1985). </w:t>
      </w:r>
      <w:hyperlink r:id="rId1" w:history="1">
        <w:r>
          <w:rPr>
            <w:color w:val="0000FF"/>
            <w:u w:val="single"/>
          </w:rPr>
          <w:t>Romans</w:t>
        </w:r>
      </w:hyperlink>
      <w:r>
        <w:t xml:space="preserve">. In J. F. Walvoord &amp; R. B. Zuck (Eds.), </w:t>
      </w:r>
      <w:r>
        <w:rPr>
          <w:i/>
        </w:rPr>
        <w:t>The Bible Knowledge Commentary: An Exposition of the Scriptures</w:t>
      </w:r>
      <w:r>
        <w:t xml:space="preserve"> (Vol. 2, p. 440). Victor Books.</w:t>
      </w:r>
    </w:p>
  </w:footnote>
  <w:footnote w:id="2">
    <w:p w14:paraId="67EFE648" w14:textId="77777777" w:rsidR="005A6D7E" w:rsidRDefault="005A6D7E" w:rsidP="005A6D7E">
      <w:r>
        <w:rPr>
          <w:vertAlign w:val="superscript"/>
        </w:rPr>
        <w:footnoteRef/>
      </w:r>
      <w:r>
        <w:t xml:space="preserve"> Witmer, J. A. (1985). </w:t>
      </w:r>
      <w:hyperlink r:id="rId2" w:history="1">
        <w:r>
          <w:rPr>
            <w:color w:val="0000FF"/>
            <w:u w:val="single"/>
          </w:rPr>
          <w:t>Romans</w:t>
        </w:r>
      </w:hyperlink>
      <w:r>
        <w:t xml:space="preserve">. In J. F. Walvoord &amp; R. B. Zuck (Eds.), </w:t>
      </w:r>
      <w:r>
        <w:rPr>
          <w:i/>
        </w:rPr>
        <w:t>The Bible Knowledge Commentary: An Exposition of the Scriptures</w:t>
      </w:r>
      <w:r>
        <w:t xml:space="preserve"> (Vol. 2, pp. 440–441). Victor Books.</w:t>
      </w:r>
    </w:p>
  </w:footnote>
  <w:footnote w:id="3">
    <w:p w14:paraId="662F11DD" w14:textId="77777777" w:rsidR="005A6D7E" w:rsidRDefault="005A6D7E" w:rsidP="005A6D7E">
      <w:r>
        <w:rPr>
          <w:vertAlign w:val="superscript"/>
        </w:rPr>
        <w:footnoteRef/>
      </w:r>
      <w:r>
        <w:t xml:space="preserve"> Witmer, J. A. (1985). </w:t>
      </w:r>
      <w:hyperlink r:id="rId3" w:history="1">
        <w:r>
          <w:rPr>
            <w:color w:val="0000FF"/>
            <w:u w:val="single"/>
          </w:rPr>
          <w:t>Romans</w:t>
        </w:r>
      </w:hyperlink>
      <w:r>
        <w:t xml:space="preserve">. In J. F. Walvoord &amp; R. B. Zuck (Eds.), </w:t>
      </w:r>
      <w:r>
        <w:rPr>
          <w:i/>
        </w:rPr>
        <w:t>The Bible Knowledge Commentary: An Exposition of the Scriptures</w:t>
      </w:r>
      <w:r>
        <w:t xml:space="preserve"> (Vol. 2, pp. 441–442). Victor Books.</w:t>
      </w:r>
    </w:p>
  </w:footnote>
  <w:footnote w:id="4">
    <w:p w14:paraId="0BAF1AB6" w14:textId="77777777" w:rsidR="005A6D7E" w:rsidRDefault="005A6D7E" w:rsidP="005A6D7E">
      <w:r>
        <w:rPr>
          <w:vertAlign w:val="superscript"/>
        </w:rPr>
        <w:footnoteRef/>
      </w:r>
      <w:r>
        <w:t xml:space="preserve"> Witmer, J. A. (1985). </w:t>
      </w:r>
      <w:hyperlink r:id="rId4" w:history="1">
        <w:r>
          <w:rPr>
            <w:color w:val="0000FF"/>
            <w:u w:val="single"/>
          </w:rPr>
          <w:t>Romans</w:t>
        </w:r>
      </w:hyperlink>
      <w:r>
        <w:t xml:space="preserve">. In J. F. Walvoord &amp; R. B. Zuck (Eds.), </w:t>
      </w:r>
      <w:r>
        <w:rPr>
          <w:i/>
        </w:rPr>
        <w:t>The Bible Knowledge Commentary: An Exposition of the Scriptures</w:t>
      </w:r>
      <w:r>
        <w:t xml:space="preserve"> (Vol. 2, p. 442). Victor Books.</w:t>
      </w:r>
    </w:p>
  </w:footnote>
  <w:footnote w:id="5">
    <w:p w14:paraId="3B16B40A" w14:textId="77777777" w:rsidR="005A6D7E" w:rsidRDefault="005A6D7E" w:rsidP="005A6D7E">
      <w:r>
        <w:rPr>
          <w:vertAlign w:val="superscript"/>
        </w:rPr>
        <w:footnoteRef/>
      </w:r>
      <w:r>
        <w:t xml:space="preserve"> Witmer, J. A. (1985). </w:t>
      </w:r>
      <w:hyperlink r:id="rId5" w:history="1">
        <w:r>
          <w:rPr>
            <w:color w:val="0000FF"/>
            <w:u w:val="single"/>
          </w:rPr>
          <w:t>Romans</w:t>
        </w:r>
      </w:hyperlink>
      <w:r>
        <w:t xml:space="preserve">. In J. F. Walvoord &amp; R. B. Zuck (Eds.), </w:t>
      </w:r>
      <w:r>
        <w:rPr>
          <w:i/>
        </w:rPr>
        <w:t>The Bible Knowledge Commentary: An Exposition of the Scriptures</w:t>
      </w:r>
      <w:r>
        <w:t xml:space="preserve"> (Vol. 2, p. 443). Victor Books.</w:t>
      </w:r>
    </w:p>
  </w:footnote>
  <w:footnote w:id="6">
    <w:p w14:paraId="4CD5E160" w14:textId="77777777" w:rsidR="003065F8" w:rsidRDefault="003065F8" w:rsidP="003065F8">
      <w:r>
        <w:rPr>
          <w:vertAlign w:val="superscript"/>
        </w:rPr>
        <w:footnoteRef/>
      </w:r>
      <w:r>
        <w:t xml:space="preserve"> Witmer, J. A. (1985). </w:t>
      </w:r>
      <w:hyperlink r:id="rId6" w:history="1">
        <w:r>
          <w:rPr>
            <w:color w:val="0000FF"/>
            <w:u w:val="single"/>
          </w:rPr>
          <w:t>Romans</w:t>
        </w:r>
      </w:hyperlink>
      <w:r>
        <w:t xml:space="preserve">. In J. F. Walvoord &amp; R. B. Zuck (Eds.), </w:t>
      </w:r>
      <w:r>
        <w:rPr>
          <w:i/>
        </w:rPr>
        <w:t>The Bible Knowledge Commentary: An Exposition of the Scriptures</w:t>
      </w:r>
      <w:r>
        <w:t xml:space="preserve"> (Vol. 2, pp. 443–444). Victor Books.</w:t>
      </w:r>
    </w:p>
  </w:footnote>
  <w:footnote w:id="7">
    <w:p w14:paraId="3150C8EA" w14:textId="77777777" w:rsidR="003065F8" w:rsidRDefault="003065F8" w:rsidP="003065F8">
      <w:r>
        <w:rPr>
          <w:vertAlign w:val="superscript"/>
        </w:rPr>
        <w:footnoteRef/>
      </w:r>
      <w:r>
        <w:t xml:space="preserve"> Witmer, J. A. (1985). </w:t>
      </w:r>
      <w:hyperlink r:id="rId7" w:history="1">
        <w:r>
          <w:rPr>
            <w:color w:val="0000FF"/>
            <w:u w:val="single"/>
          </w:rPr>
          <w:t>Romans</w:t>
        </w:r>
      </w:hyperlink>
      <w:r>
        <w:t xml:space="preserve">. In J. F. Walvoord &amp; R. B. Zuck (Eds.), </w:t>
      </w:r>
      <w:r>
        <w:rPr>
          <w:i/>
        </w:rPr>
        <w:t>The Bible Knowledge Commentary: An Exposition of the Scriptures</w:t>
      </w:r>
      <w:r>
        <w:t xml:space="preserve"> (Vol. 2, p. 444). Victor Books.</w:t>
      </w:r>
    </w:p>
  </w:footnote>
  <w:footnote w:id="8">
    <w:p w14:paraId="3CC4E581" w14:textId="77777777" w:rsidR="003065F8" w:rsidRDefault="003065F8" w:rsidP="003065F8">
      <w:r>
        <w:rPr>
          <w:vertAlign w:val="superscript"/>
        </w:rPr>
        <w:footnoteRef/>
      </w:r>
      <w:r>
        <w:t xml:space="preserve"> Witmer, J. A. (1985). </w:t>
      </w:r>
      <w:hyperlink r:id="rId8" w:history="1">
        <w:r>
          <w:rPr>
            <w:color w:val="0000FF"/>
            <w:u w:val="single"/>
          </w:rPr>
          <w:t>Romans</w:t>
        </w:r>
      </w:hyperlink>
      <w:r>
        <w:t xml:space="preserve">. In J. F. Walvoord &amp; R. B. Zuck (Eds.), </w:t>
      </w:r>
      <w:r>
        <w:rPr>
          <w:i/>
        </w:rPr>
        <w:t>The Bible Knowledge Commentary: An Exposition of the Scriptures</w:t>
      </w:r>
      <w:r>
        <w:t xml:space="preserve"> (Vol. 2, pp. 444–445). Victor Books.</w:t>
      </w:r>
    </w:p>
  </w:footnote>
  <w:footnote w:id="9">
    <w:p w14:paraId="22E32659" w14:textId="77777777" w:rsidR="003065F8" w:rsidRDefault="003065F8" w:rsidP="003065F8">
      <w:r>
        <w:rPr>
          <w:vertAlign w:val="superscript"/>
        </w:rPr>
        <w:footnoteRef/>
      </w:r>
      <w:r>
        <w:t xml:space="preserve"> Witmer, J. A. (1985). </w:t>
      </w:r>
      <w:hyperlink r:id="rId9" w:history="1">
        <w:r>
          <w:rPr>
            <w:color w:val="0000FF"/>
            <w:u w:val="single"/>
          </w:rPr>
          <w:t>Romans</w:t>
        </w:r>
      </w:hyperlink>
      <w:r>
        <w:t xml:space="preserve">. In J. F. Walvoord &amp; R. B. Zuck (Eds.), </w:t>
      </w:r>
      <w:r>
        <w:rPr>
          <w:i/>
        </w:rPr>
        <w:t>The Bible Knowledge Commentary: An Exposition of the Scriptures</w:t>
      </w:r>
      <w:r>
        <w:t xml:space="preserve"> (Vol. 2, pp. 445–446). Victor Books.</w:t>
      </w:r>
    </w:p>
  </w:footnote>
  <w:footnote w:id="10">
    <w:p w14:paraId="69180513" w14:textId="77777777" w:rsidR="003065F8" w:rsidRDefault="003065F8" w:rsidP="003065F8">
      <w:r>
        <w:rPr>
          <w:vertAlign w:val="superscript"/>
        </w:rPr>
        <w:footnoteRef/>
      </w:r>
      <w:r>
        <w:t xml:space="preserve"> Witmer, J. A. (1985). </w:t>
      </w:r>
      <w:hyperlink r:id="rId10" w:history="1">
        <w:r>
          <w:rPr>
            <w:color w:val="0000FF"/>
            <w:u w:val="single"/>
          </w:rPr>
          <w:t>Romans</w:t>
        </w:r>
      </w:hyperlink>
      <w:r>
        <w:t xml:space="preserve">. In J. F. Walvoord &amp; R. B. Zuck (Eds.), </w:t>
      </w:r>
      <w:r>
        <w:rPr>
          <w:i/>
        </w:rPr>
        <w:t>The Bible Knowledge Commentary: An Exposition of the Scriptures</w:t>
      </w:r>
      <w:r>
        <w:t xml:space="preserve"> (Vol. 2, p. 446). Victor Books.</w:t>
      </w:r>
    </w:p>
  </w:footnote>
  <w:footnote w:id="11">
    <w:p w14:paraId="59B822EB" w14:textId="77777777" w:rsidR="003065F8" w:rsidRDefault="003065F8" w:rsidP="003065F8">
      <w:r>
        <w:rPr>
          <w:vertAlign w:val="superscript"/>
        </w:rPr>
        <w:footnoteRef/>
      </w:r>
      <w:r>
        <w:t xml:space="preserve"> Witmer, J. A. (1985). </w:t>
      </w:r>
      <w:hyperlink r:id="rId11" w:history="1">
        <w:r>
          <w:rPr>
            <w:color w:val="0000FF"/>
            <w:u w:val="single"/>
          </w:rPr>
          <w:t>Romans</w:t>
        </w:r>
      </w:hyperlink>
      <w:r>
        <w:t xml:space="preserve">. In J. F. Walvoord &amp; R. B. Zuck (Eds.), </w:t>
      </w:r>
      <w:r>
        <w:rPr>
          <w:i/>
        </w:rPr>
        <w:t>The Bible Knowledge Commentary: An Exposition of the Scriptures</w:t>
      </w:r>
      <w:r>
        <w:t xml:space="preserve"> (Vol. 2, pp. 446–447). Victor Books.</w:t>
      </w:r>
    </w:p>
  </w:footnote>
  <w:footnote w:id="12">
    <w:p w14:paraId="44F9441F" w14:textId="77777777" w:rsidR="00325CDD" w:rsidRDefault="00325CDD" w:rsidP="00325CDD">
      <w:r>
        <w:rPr>
          <w:vertAlign w:val="superscript"/>
        </w:rPr>
        <w:footnoteRef/>
      </w:r>
      <w:r>
        <w:t xml:space="preserve"> Witmer, J. A. (1985). </w:t>
      </w:r>
      <w:hyperlink r:id="rId12" w:history="1">
        <w:r>
          <w:rPr>
            <w:color w:val="0000FF"/>
            <w:u w:val="single"/>
          </w:rPr>
          <w:t>Romans</w:t>
        </w:r>
      </w:hyperlink>
      <w:r>
        <w:t xml:space="preserve">. In J. F. Walvoord &amp; R. B. Zuck (Eds.), </w:t>
      </w:r>
      <w:r>
        <w:rPr>
          <w:i/>
        </w:rPr>
        <w:t>The Bible Knowledge Commentary: An Exposition of the Scriptures</w:t>
      </w:r>
      <w:r>
        <w:t xml:space="preserve"> (Vol. 2, p. 447). Victor Books.</w:t>
      </w:r>
    </w:p>
  </w:footnote>
  <w:footnote w:id="13">
    <w:p w14:paraId="426B7CC6" w14:textId="77777777" w:rsidR="00325CDD" w:rsidRDefault="00325CDD" w:rsidP="00325CDD">
      <w:r>
        <w:rPr>
          <w:vertAlign w:val="superscript"/>
        </w:rPr>
        <w:footnoteRef/>
      </w:r>
      <w:r>
        <w:t xml:space="preserve"> Witmer, J. A. (1985). </w:t>
      </w:r>
      <w:hyperlink r:id="rId13" w:history="1">
        <w:r>
          <w:rPr>
            <w:color w:val="0000FF"/>
            <w:u w:val="single"/>
          </w:rPr>
          <w:t>Romans</w:t>
        </w:r>
      </w:hyperlink>
      <w:r>
        <w:t xml:space="preserve">. In J. F. Walvoord &amp; R. B. Zuck (Eds.), </w:t>
      </w:r>
      <w:r>
        <w:rPr>
          <w:i/>
        </w:rPr>
        <w:t>The Bible Knowledge Commentary: An Exposition of the Scriptures</w:t>
      </w:r>
      <w:r>
        <w:t xml:space="preserve"> (Vol. 2, pp. 447–448). Victor Books.</w:t>
      </w:r>
    </w:p>
  </w:footnote>
  <w:footnote w:id="14">
    <w:p w14:paraId="119E5A91" w14:textId="77777777" w:rsidR="00BF1367" w:rsidRDefault="00BF1367" w:rsidP="00BF1367">
      <w:r>
        <w:rPr>
          <w:vertAlign w:val="superscript"/>
        </w:rPr>
        <w:footnoteRef/>
      </w:r>
      <w:r>
        <w:t xml:space="preserve"> Witmer, J. A. (1985). </w:t>
      </w:r>
      <w:hyperlink r:id="rId14" w:history="1">
        <w:r>
          <w:rPr>
            <w:color w:val="0000FF"/>
            <w:u w:val="single"/>
          </w:rPr>
          <w:t>Romans</w:t>
        </w:r>
      </w:hyperlink>
      <w:r>
        <w:t xml:space="preserve">. In J. F. Walvoord &amp; R. B. Zuck (Eds.), </w:t>
      </w:r>
      <w:r>
        <w:rPr>
          <w:i/>
        </w:rPr>
        <w:t>The Bible Knowledge Commentary: An Exposition of the Scriptures</w:t>
      </w:r>
      <w:r>
        <w:t xml:space="preserve"> (Vol. 2, pp. 448–449). Victor Books.</w:t>
      </w:r>
    </w:p>
  </w:footnote>
  <w:footnote w:id="15">
    <w:p w14:paraId="4EA8A797" w14:textId="77777777" w:rsidR="00BF1367" w:rsidRDefault="00BF1367" w:rsidP="00BF1367">
      <w:r>
        <w:rPr>
          <w:vertAlign w:val="superscript"/>
        </w:rPr>
        <w:footnoteRef/>
      </w:r>
      <w:r>
        <w:t xml:space="preserve"> Witmer, J. A. (1985). </w:t>
      </w:r>
      <w:hyperlink r:id="rId15" w:history="1">
        <w:r>
          <w:rPr>
            <w:color w:val="0000FF"/>
            <w:u w:val="single"/>
          </w:rPr>
          <w:t>Romans</w:t>
        </w:r>
      </w:hyperlink>
      <w:r>
        <w:t xml:space="preserve">. In J. F. Walvoord &amp; R. B. Zuck (Eds.), </w:t>
      </w:r>
      <w:r>
        <w:rPr>
          <w:i/>
        </w:rPr>
        <w:t>The Bible Knowledge Commentary: An Exposition of the Scriptures</w:t>
      </w:r>
      <w:r>
        <w:t xml:space="preserve"> (Vol. 2, pp. 449–450). Victor Books.</w:t>
      </w:r>
    </w:p>
  </w:footnote>
  <w:footnote w:id="16">
    <w:p w14:paraId="3FB0067C" w14:textId="77777777" w:rsidR="00BF1367" w:rsidRDefault="00BF1367" w:rsidP="00BF1367">
      <w:r>
        <w:rPr>
          <w:vertAlign w:val="superscript"/>
        </w:rPr>
        <w:footnoteRef/>
      </w:r>
      <w:r>
        <w:t xml:space="preserve"> Witmer, J. A. (1985). </w:t>
      </w:r>
      <w:hyperlink r:id="rId16" w:history="1">
        <w:r>
          <w:rPr>
            <w:color w:val="0000FF"/>
            <w:u w:val="single"/>
          </w:rPr>
          <w:t>Romans</w:t>
        </w:r>
      </w:hyperlink>
      <w:r>
        <w:t xml:space="preserve">. In J. F. Walvoord &amp; R. B. Zuck (Eds.), </w:t>
      </w:r>
      <w:r>
        <w:rPr>
          <w:i/>
        </w:rPr>
        <w:t>The Bible Knowledge Commentary: An Exposition of the Scriptures</w:t>
      </w:r>
      <w:r>
        <w:t xml:space="preserve"> (Vol. 2, p. 450). Victor Books.</w:t>
      </w:r>
    </w:p>
  </w:footnote>
  <w:footnote w:id="17">
    <w:p w14:paraId="01B61972" w14:textId="77777777" w:rsidR="00C91697" w:rsidRDefault="00C91697" w:rsidP="00C91697">
      <w:r>
        <w:rPr>
          <w:vertAlign w:val="superscript"/>
        </w:rPr>
        <w:footnoteRef/>
      </w:r>
      <w:r>
        <w:t xml:space="preserve"> Witmer, J. A. (1985). </w:t>
      </w:r>
      <w:hyperlink r:id="rId17" w:history="1">
        <w:r>
          <w:rPr>
            <w:color w:val="0000FF"/>
            <w:u w:val="single"/>
          </w:rPr>
          <w:t>Romans</w:t>
        </w:r>
      </w:hyperlink>
      <w:r>
        <w:t xml:space="preserve">. In J. F. Walvoord &amp; R. B. Zuck (Eds.), </w:t>
      </w:r>
      <w:r>
        <w:rPr>
          <w:i/>
        </w:rPr>
        <w:t>The Bible Knowledge Commentary: An Exposition of the Scriptures</w:t>
      </w:r>
      <w:r>
        <w:t xml:space="preserve"> (Vol. 2, pp. 450–451). Victor Books.</w:t>
      </w:r>
    </w:p>
  </w:footnote>
  <w:footnote w:id="18">
    <w:p w14:paraId="4968CBE1" w14:textId="77777777" w:rsidR="00C91697" w:rsidRDefault="00C91697" w:rsidP="00C91697">
      <w:r>
        <w:rPr>
          <w:vertAlign w:val="superscript"/>
        </w:rPr>
        <w:footnoteRef/>
      </w:r>
      <w:r>
        <w:t xml:space="preserve"> Witmer, J. A. (1985). </w:t>
      </w:r>
      <w:hyperlink r:id="rId18" w:history="1">
        <w:r>
          <w:rPr>
            <w:color w:val="0000FF"/>
            <w:u w:val="single"/>
          </w:rPr>
          <w:t>Romans</w:t>
        </w:r>
      </w:hyperlink>
      <w:r>
        <w:t xml:space="preserve">. In J. F. Walvoord &amp; R. B. Zuck (Eds.), </w:t>
      </w:r>
      <w:r>
        <w:rPr>
          <w:i/>
        </w:rPr>
        <w:t>The Bible Knowledge Commentary: An Exposition of the Scriptures</w:t>
      </w:r>
      <w:r>
        <w:t xml:space="preserve"> (Vol. 2, p. 451). Victor Books.</w:t>
      </w:r>
    </w:p>
  </w:footnote>
  <w:footnote w:id="19">
    <w:p w14:paraId="005E765A" w14:textId="77777777" w:rsidR="00C91697" w:rsidRDefault="00C91697" w:rsidP="00C91697">
      <w:r>
        <w:rPr>
          <w:vertAlign w:val="superscript"/>
        </w:rPr>
        <w:footnoteRef/>
      </w:r>
      <w:r>
        <w:t xml:space="preserve"> Witmer, J. A. (1985). </w:t>
      </w:r>
      <w:hyperlink r:id="rId19" w:history="1">
        <w:r>
          <w:rPr>
            <w:color w:val="0000FF"/>
            <w:u w:val="single"/>
          </w:rPr>
          <w:t>Romans</w:t>
        </w:r>
      </w:hyperlink>
      <w:r>
        <w:t xml:space="preserve">. In J. F. Walvoord &amp; R. B. Zuck (Eds.), </w:t>
      </w:r>
      <w:r>
        <w:rPr>
          <w:i/>
        </w:rPr>
        <w:t>The Bible Knowledge Commentary: An Exposition of the Scriptures</w:t>
      </w:r>
      <w:r>
        <w:t xml:space="preserve"> (Vol. 2, pp. 451–452). Victor Books.</w:t>
      </w:r>
    </w:p>
  </w:footnote>
  <w:footnote w:id="20">
    <w:p w14:paraId="5057C4A8" w14:textId="77777777" w:rsidR="00C91697" w:rsidRDefault="00C91697" w:rsidP="00C91697">
      <w:r>
        <w:rPr>
          <w:vertAlign w:val="superscript"/>
        </w:rPr>
        <w:footnoteRef/>
      </w:r>
      <w:r>
        <w:t xml:space="preserve"> Witmer, J. A. (1985). </w:t>
      </w:r>
      <w:hyperlink r:id="rId20" w:history="1">
        <w:r>
          <w:rPr>
            <w:color w:val="0000FF"/>
            <w:u w:val="single"/>
          </w:rPr>
          <w:t>Romans</w:t>
        </w:r>
      </w:hyperlink>
      <w:r>
        <w:t xml:space="preserve">. In J. F. Walvoord &amp; R. B. Zuck (Eds.), </w:t>
      </w:r>
      <w:r>
        <w:rPr>
          <w:i/>
        </w:rPr>
        <w:t>The Bible Knowledge Commentary: An Exposition of the Scriptures</w:t>
      </w:r>
      <w:r>
        <w:t xml:space="preserve"> (Vol. 2, pp. 452–453). Victor Books.</w:t>
      </w:r>
    </w:p>
  </w:footnote>
  <w:footnote w:id="21">
    <w:p w14:paraId="748D21E2" w14:textId="77777777" w:rsidR="00C91697" w:rsidRDefault="00C91697" w:rsidP="00C91697">
      <w:r>
        <w:rPr>
          <w:vertAlign w:val="superscript"/>
        </w:rPr>
        <w:footnoteRef/>
      </w:r>
      <w:r>
        <w:t xml:space="preserve"> Witmer, J. A. (1985). </w:t>
      </w:r>
      <w:hyperlink r:id="rId21" w:history="1">
        <w:r>
          <w:rPr>
            <w:color w:val="0000FF"/>
            <w:u w:val="single"/>
          </w:rPr>
          <w:t>Romans</w:t>
        </w:r>
      </w:hyperlink>
      <w:r>
        <w:t xml:space="preserve">. In J. F. Walvoord &amp; R. B. Zuck (Eds.), </w:t>
      </w:r>
      <w:r>
        <w:rPr>
          <w:i/>
        </w:rPr>
        <w:t>The Bible Knowledge Commentary: An Exposition of the Scriptures</w:t>
      </w:r>
      <w:r>
        <w:t xml:space="preserve"> (Vol. 2, pp. 453–454). Victor Books.</w:t>
      </w:r>
    </w:p>
  </w:footnote>
  <w:footnote w:id="22">
    <w:p w14:paraId="4643D091" w14:textId="77777777" w:rsidR="00C91697" w:rsidRDefault="00C91697" w:rsidP="00C91697">
      <w:r>
        <w:rPr>
          <w:vertAlign w:val="superscript"/>
        </w:rPr>
        <w:footnoteRef/>
      </w:r>
      <w:r>
        <w:t xml:space="preserve"> Witmer, J. A. (1985). </w:t>
      </w:r>
      <w:hyperlink r:id="rId22" w:history="1">
        <w:r>
          <w:rPr>
            <w:color w:val="0000FF"/>
            <w:u w:val="single"/>
          </w:rPr>
          <w:t>Romans</w:t>
        </w:r>
      </w:hyperlink>
      <w:r>
        <w:t xml:space="preserve">. In J. F. Walvoord &amp; R. B. Zuck (Eds.), </w:t>
      </w:r>
      <w:r>
        <w:rPr>
          <w:i/>
        </w:rPr>
        <w:t>The Bible Knowledge Commentary: An Exposition of the Scriptures</w:t>
      </w:r>
      <w:r>
        <w:t xml:space="preserve"> (Vol. 2, p. 454). Victor Books.</w:t>
      </w:r>
    </w:p>
  </w:footnote>
  <w:footnote w:id="23">
    <w:p w14:paraId="1DC54EE9" w14:textId="77777777" w:rsidR="00C91697" w:rsidRDefault="00C91697" w:rsidP="00C91697">
      <w:r>
        <w:rPr>
          <w:vertAlign w:val="superscript"/>
        </w:rPr>
        <w:footnoteRef/>
      </w:r>
      <w:r>
        <w:t xml:space="preserve"> Witmer, J. A. (1985). </w:t>
      </w:r>
      <w:hyperlink r:id="rId23" w:history="1">
        <w:r>
          <w:rPr>
            <w:color w:val="0000FF"/>
            <w:u w:val="single"/>
          </w:rPr>
          <w:t>Romans</w:t>
        </w:r>
      </w:hyperlink>
      <w:r>
        <w:t xml:space="preserve">. In J. F. Walvoord &amp; R. B. Zuck (Eds.), </w:t>
      </w:r>
      <w:r>
        <w:rPr>
          <w:i/>
        </w:rPr>
        <w:t>The Bible Knowledge Commentary: An Exposition of the Scriptures</w:t>
      </w:r>
      <w:r>
        <w:t xml:space="preserve"> (Vol. 2, pp. 454–455). Victor Books.</w:t>
      </w:r>
    </w:p>
  </w:footnote>
  <w:footnote w:id="24">
    <w:p w14:paraId="2F2EDA17" w14:textId="77777777" w:rsidR="00C1005B" w:rsidRDefault="00C1005B" w:rsidP="00C1005B">
      <w:r>
        <w:rPr>
          <w:vertAlign w:val="superscript"/>
        </w:rPr>
        <w:footnoteRef/>
      </w:r>
      <w:r>
        <w:t xml:space="preserve"> Witmer, J. A. (1985). </w:t>
      </w:r>
      <w:hyperlink r:id="rId24" w:history="1">
        <w:r>
          <w:rPr>
            <w:color w:val="0000FF"/>
            <w:u w:val="single"/>
          </w:rPr>
          <w:t>Romans</w:t>
        </w:r>
      </w:hyperlink>
      <w:r>
        <w:t xml:space="preserve">. In J. F. Walvoord &amp; R. B. Zuck (Eds.), </w:t>
      </w:r>
      <w:r>
        <w:rPr>
          <w:i/>
        </w:rPr>
        <w:t>The Bible Knowledge Commentary: An Exposition of the Scriptures</w:t>
      </w:r>
      <w:r>
        <w:t xml:space="preserve"> (Vol. 2, p. 455). Victor Books.</w:t>
      </w:r>
    </w:p>
  </w:footnote>
  <w:footnote w:id="25">
    <w:p w14:paraId="6F4C273B" w14:textId="77777777" w:rsidR="00C1005B" w:rsidRDefault="00C1005B" w:rsidP="00C1005B">
      <w:r>
        <w:rPr>
          <w:vertAlign w:val="superscript"/>
        </w:rPr>
        <w:footnoteRef/>
      </w:r>
      <w:r>
        <w:t xml:space="preserve"> Witmer, J. A. (1985). </w:t>
      </w:r>
      <w:hyperlink r:id="rId25" w:history="1">
        <w:r>
          <w:rPr>
            <w:color w:val="0000FF"/>
            <w:u w:val="single"/>
          </w:rPr>
          <w:t>Romans</w:t>
        </w:r>
      </w:hyperlink>
      <w:r>
        <w:t xml:space="preserve">. In J. F. Walvoord &amp; R. B. Zuck (Eds.), </w:t>
      </w:r>
      <w:r>
        <w:rPr>
          <w:i/>
        </w:rPr>
        <w:t>The Bible Knowledge Commentary: An Exposition of the Scriptures</w:t>
      </w:r>
      <w:r>
        <w:t xml:space="preserve"> (Vol. 2, pp. 455–456). Victor Books.</w:t>
      </w:r>
    </w:p>
  </w:footnote>
  <w:footnote w:id="26">
    <w:p w14:paraId="0D4AFFD9" w14:textId="77777777" w:rsidR="00365973" w:rsidRDefault="00365973" w:rsidP="00365973">
      <w:r>
        <w:rPr>
          <w:vertAlign w:val="superscript"/>
        </w:rPr>
        <w:footnoteRef/>
      </w:r>
      <w:r>
        <w:t xml:space="preserve"> Witmer, J. A. (1985). </w:t>
      </w:r>
      <w:hyperlink r:id="rId26" w:history="1">
        <w:r>
          <w:rPr>
            <w:color w:val="0000FF"/>
            <w:u w:val="single"/>
          </w:rPr>
          <w:t>Romans</w:t>
        </w:r>
      </w:hyperlink>
      <w:r>
        <w:t xml:space="preserve">. In J. F. Walvoord &amp; R. B. Zuck (Eds.), </w:t>
      </w:r>
      <w:r>
        <w:rPr>
          <w:i/>
        </w:rPr>
        <w:t>The Bible Knowledge Commentary: An Exposition of the Scriptures</w:t>
      </w:r>
      <w:r>
        <w:t xml:space="preserve"> (Vol. 2, p. 456). Victor Books.</w:t>
      </w:r>
    </w:p>
  </w:footnote>
  <w:footnote w:id="27">
    <w:p w14:paraId="63C3590D" w14:textId="77777777" w:rsidR="00365973" w:rsidRDefault="00365973" w:rsidP="00365973">
      <w:r>
        <w:rPr>
          <w:vertAlign w:val="superscript"/>
        </w:rPr>
        <w:footnoteRef/>
      </w:r>
      <w:r>
        <w:t xml:space="preserve"> Witmer, J. A. (1985). </w:t>
      </w:r>
      <w:hyperlink r:id="rId27" w:history="1">
        <w:r>
          <w:rPr>
            <w:color w:val="0000FF"/>
            <w:u w:val="single"/>
          </w:rPr>
          <w:t>Romans</w:t>
        </w:r>
      </w:hyperlink>
      <w:r>
        <w:t xml:space="preserve">. In J. F. Walvoord &amp; R. B. Zuck (Eds.), </w:t>
      </w:r>
      <w:r>
        <w:rPr>
          <w:i/>
        </w:rPr>
        <w:t>The Bible Knowledge Commentary: An Exposition of the Scriptures</w:t>
      </w:r>
      <w:r>
        <w:t xml:space="preserve"> (Vol. 2, pp. 456–457). Victor Books.</w:t>
      </w:r>
    </w:p>
  </w:footnote>
  <w:footnote w:id="28">
    <w:p w14:paraId="6224E3A3" w14:textId="77777777" w:rsidR="0006117A" w:rsidRDefault="0006117A" w:rsidP="0006117A">
      <w:r>
        <w:rPr>
          <w:vertAlign w:val="superscript"/>
        </w:rPr>
        <w:footnoteRef/>
      </w:r>
      <w:r>
        <w:t xml:space="preserve"> Witmer, J. A. (1985). </w:t>
      </w:r>
      <w:hyperlink r:id="rId28" w:history="1">
        <w:r>
          <w:rPr>
            <w:color w:val="0000FF"/>
            <w:u w:val="single"/>
          </w:rPr>
          <w:t>Romans</w:t>
        </w:r>
      </w:hyperlink>
      <w:r>
        <w:t xml:space="preserve">. In J. F. Walvoord &amp; R. B. Zuck (Eds.), </w:t>
      </w:r>
      <w:r>
        <w:rPr>
          <w:i/>
        </w:rPr>
        <w:t>The Bible Knowledge Commentary: An Exposition of the Scriptures</w:t>
      </w:r>
      <w:r>
        <w:t xml:space="preserve"> (Vol. 2, p. 458). Victor Books.</w:t>
      </w:r>
    </w:p>
  </w:footnote>
  <w:footnote w:id="29">
    <w:p w14:paraId="43794B08" w14:textId="77777777" w:rsidR="00B51C8D" w:rsidRDefault="00B51C8D" w:rsidP="00B51C8D">
      <w:r>
        <w:rPr>
          <w:vertAlign w:val="superscript"/>
        </w:rPr>
        <w:footnoteRef/>
      </w:r>
      <w:r>
        <w:t xml:space="preserve"> Witmer, J. A. (1985). </w:t>
      </w:r>
      <w:hyperlink r:id="rId29" w:history="1">
        <w:r>
          <w:rPr>
            <w:color w:val="0000FF"/>
            <w:u w:val="single"/>
          </w:rPr>
          <w:t>Romans</w:t>
        </w:r>
      </w:hyperlink>
      <w:r>
        <w:t xml:space="preserve">. In J. F. Walvoord &amp; R. B. Zuck (Eds.), </w:t>
      </w:r>
      <w:r>
        <w:rPr>
          <w:i/>
        </w:rPr>
        <w:t>The Bible Knowledge Commentary: An Exposition of the Scriptures</w:t>
      </w:r>
      <w:r>
        <w:t xml:space="preserve"> (Vol. 2, pp. 458–459). Victor Books.</w:t>
      </w:r>
    </w:p>
  </w:footnote>
  <w:footnote w:id="30">
    <w:p w14:paraId="2CFC7434" w14:textId="77777777" w:rsidR="00B51C8D" w:rsidRDefault="00B51C8D" w:rsidP="00B51C8D">
      <w:r>
        <w:rPr>
          <w:vertAlign w:val="superscript"/>
        </w:rPr>
        <w:footnoteRef/>
      </w:r>
      <w:r>
        <w:t xml:space="preserve"> Witmer, J. A. (1985). </w:t>
      </w:r>
      <w:hyperlink r:id="rId30" w:history="1">
        <w:r>
          <w:rPr>
            <w:color w:val="0000FF"/>
            <w:u w:val="single"/>
          </w:rPr>
          <w:t>Romans</w:t>
        </w:r>
      </w:hyperlink>
      <w:r>
        <w:t xml:space="preserve">. In J. F. Walvoord &amp; R. B. Zuck (Eds.), </w:t>
      </w:r>
      <w:r>
        <w:rPr>
          <w:i/>
        </w:rPr>
        <w:t>The Bible Knowledge Commentary: An Exposition of the Scriptures</w:t>
      </w:r>
      <w:r>
        <w:t xml:space="preserve"> (Vol. 2, p. 459). Victor Books.</w:t>
      </w:r>
    </w:p>
  </w:footnote>
  <w:footnote w:id="31">
    <w:p w14:paraId="6ABFA51F" w14:textId="77777777" w:rsidR="00B51C8D" w:rsidRDefault="00B51C8D" w:rsidP="00B51C8D">
      <w:r>
        <w:rPr>
          <w:vertAlign w:val="superscript"/>
        </w:rPr>
        <w:footnoteRef/>
      </w:r>
      <w:r>
        <w:t xml:space="preserve"> Witmer, J. A. (1985). </w:t>
      </w:r>
      <w:hyperlink r:id="rId31" w:history="1">
        <w:r>
          <w:rPr>
            <w:color w:val="0000FF"/>
            <w:u w:val="single"/>
          </w:rPr>
          <w:t>Romans</w:t>
        </w:r>
      </w:hyperlink>
      <w:r>
        <w:t xml:space="preserve">. In J. F. Walvoord &amp; R. B. Zuck (Eds.), </w:t>
      </w:r>
      <w:r>
        <w:rPr>
          <w:i/>
        </w:rPr>
        <w:t>The Bible Knowledge Commentary: An Exposition of the Scriptures</w:t>
      </w:r>
      <w:r>
        <w:t xml:space="preserve"> (Vol. 2, pp. 459–460). Victor Books.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57D"/>
    <w:multiLevelType w:val="hybridMultilevel"/>
    <w:tmpl w:val="167E63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74467"/>
    <w:multiLevelType w:val="hybridMultilevel"/>
    <w:tmpl w:val="42B815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922F0A"/>
    <w:multiLevelType w:val="hybridMultilevel"/>
    <w:tmpl w:val="B32ADD9A"/>
    <w:lvl w:ilvl="0" w:tplc="98461F42">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A532B"/>
    <w:multiLevelType w:val="hybridMultilevel"/>
    <w:tmpl w:val="72E42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D4564"/>
    <w:multiLevelType w:val="hybridMultilevel"/>
    <w:tmpl w:val="2DF683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154828"/>
    <w:multiLevelType w:val="hybridMultilevel"/>
    <w:tmpl w:val="B4524618"/>
    <w:lvl w:ilvl="0" w:tplc="C98A2D4E">
      <w:start w:val="1"/>
      <w:numFmt w:val="upperRoman"/>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8319F1"/>
    <w:multiLevelType w:val="hybridMultilevel"/>
    <w:tmpl w:val="BBD46F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5882189">
    <w:abstractNumId w:val="5"/>
  </w:num>
  <w:num w:numId="2" w16cid:durableId="885873997">
    <w:abstractNumId w:val="4"/>
  </w:num>
  <w:num w:numId="3" w16cid:durableId="247808052">
    <w:abstractNumId w:val="3"/>
  </w:num>
  <w:num w:numId="4" w16cid:durableId="1383476930">
    <w:abstractNumId w:val="0"/>
  </w:num>
  <w:num w:numId="5" w16cid:durableId="795221729">
    <w:abstractNumId w:val="6"/>
  </w:num>
  <w:num w:numId="6" w16cid:durableId="414014383">
    <w:abstractNumId w:val="1"/>
  </w:num>
  <w:num w:numId="7" w16cid:durableId="766266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269"/>
    <w:rsid w:val="0004340A"/>
    <w:rsid w:val="00060830"/>
    <w:rsid w:val="0006117A"/>
    <w:rsid w:val="00063CCC"/>
    <w:rsid w:val="00083227"/>
    <w:rsid w:val="000A5AAE"/>
    <w:rsid w:val="000C023A"/>
    <w:rsid w:val="00105F55"/>
    <w:rsid w:val="00113A4D"/>
    <w:rsid w:val="001504E6"/>
    <w:rsid w:val="00177E95"/>
    <w:rsid w:val="001E127C"/>
    <w:rsid w:val="00221044"/>
    <w:rsid w:val="002A4882"/>
    <w:rsid w:val="002B2DEB"/>
    <w:rsid w:val="002C4F06"/>
    <w:rsid w:val="002F754E"/>
    <w:rsid w:val="003065F8"/>
    <w:rsid w:val="00322E67"/>
    <w:rsid w:val="00325CDD"/>
    <w:rsid w:val="00361618"/>
    <w:rsid w:val="00365973"/>
    <w:rsid w:val="003809DA"/>
    <w:rsid w:val="00394C85"/>
    <w:rsid w:val="0039569D"/>
    <w:rsid w:val="003C5B6C"/>
    <w:rsid w:val="003D1269"/>
    <w:rsid w:val="003D717D"/>
    <w:rsid w:val="00402676"/>
    <w:rsid w:val="00457D51"/>
    <w:rsid w:val="004757CC"/>
    <w:rsid w:val="004912E9"/>
    <w:rsid w:val="0053071C"/>
    <w:rsid w:val="00556F47"/>
    <w:rsid w:val="00567941"/>
    <w:rsid w:val="005A6D7E"/>
    <w:rsid w:val="005E7E33"/>
    <w:rsid w:val="005F7AFB"/>
    <w:rsid w:val="00625794"/>
    <w:rsid w:val="00633E43"/>
    <w:rsid w:val="006A0357"/>
    <w:rsid w:val="006A5A9D"/>
    <w:rsid w:val="006D457F"/>
    <w:rsid w:val="006F4498"/>
    <w:rsid w:val="00771878"/>
    <w:rsid w:val="0077528A"/>
    <w:rsid w:val="007931CA"/>
    <w:rsid w:val="007B3FBA"/>
    <w:rsid w:val="007B5630"/>
    <w:rsid w:val="007C5889"/>
    <w:rsid w:val="007E10DE"/>
    <w:rsid w:val="00825575"/>
    <w:rsid w:val="008B2B8D"/>
    <w:rsid w:val="008C20D7"/>
    <w:rsid w:val="008F48A0"/>
    <w:rsid w:val="00907B6F"/>
    <w:rsid w:val="00912581"/>
    <w:rsid w:val="00936DF7"/>
    <w:rsid w:val="00941C8E"/>
    <w:rsid w:val="00944FE3"/>
    <w:rsid w:val="00947F7F"/>
    <w:rsid w:val="009C66B3"/>
    <w:rsid w:val="00A14DF3"/>
    <w:rsid w:val="00A1581D"/>
    <w:rsid w:val="00A36008"/>
    <w:rsid w:val="00A455D1"/>
    <w:rsid w:val="00A64B60"/>
    <w:rsid w:val="00A6762C"/>
    <w:rsid w:val="00AC1696"/>
    <w:rsid w:val="00B1114C"/>
    <w:rsid w:val="00B51C8D"/>
    <w:rsid w:val="00B621F6"/>
    <w:rsid w:val="00B7156D"/>
    <w:rsid w:val="00BE2673"/>
    <w:rsid w:val="00BF1367"/>
    <w:rsid w:val="00C1005B"/>
    <w:rsid w:val="00C3338A"/>
    <w:rsid w:val="00C66B32"/>
    <w:rsid w:val="00C91424"/>
    <w:rsid w:val="00C91697"/>
    <w:rsid w:val="00CF2FEA"/>
    <w:rsid w:val="00D34216"/>
    <w:rsid w:val="00D552DC"/>
    <w:rsid w:val="00D57AAB"/>
    <w:rsid w:val="00D80B4C"/>
    <w:rsid w:val="00DB464F"/>
    <w:rsid w:val="00E06B44"/>
    <w:rsid w:val="00E243B1"/>
    <w:rsid w:val="00E70246"/>
    <w:rsid w:val="00E76093"/>
    <w:rsid w:val="00E84C20"/>
    <w:rsid w:val="00EA1BBB"/>
    <w:rsid w:val="00EC136D"/>
    <w:rsid w:val="00F05FBC"/>
    <w:rsid w:val="00F1026C"/>
    <w:rsid w:val="00F1082A"/>
    <w:rsid w:val="00F35D13"/>
    <w:rsid w:val="00F470B0"/>
    <w:rsid w:val="00FC0053"/>
    <w:rsid w:val="00FD6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02DCD"/>
  <w15:chartTrackingRefBased/>
  <w15:docId w15:val="{B2B73CD4-CABA-421C-8C7D-2B1433FE7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12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D12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12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12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12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12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2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2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2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2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D12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D12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12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12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12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2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2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269"/>
    <w:rPr>
      <w:rFonts w:eastAsiaTheme="majorEastAsia" w:cstheme="majorBidi"/>
      <w:color w:val="272727" w:themeColor="text1" w:themeTint="D8"/>
    </w:rPr>
  </w:style>
  <w:style w:type="paragraph" w:styleId="Title">
    <w:name w:val="Title"/>
    <w:basedOn w:val="Normal"/>
    <w:next w:val="Normal"/>
    <w:link w:val="TitleChar"/>
    <w:uiPriority w:val="10"/>
    <w:qFormat/>
    <w:rsid w:val="003D12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2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2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2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269"/>
    <w:pPr>
      <w:spacing w:before="160"/>
      <w:jc w:val="center"/>
    </w:pPr>
    <w:rPr>
      <w:i/>
      <w:iCs/>
      <w:color w:val="404040" w:themeColor="text1" w:themeTint="BF"/>
    </w:rPr>
  </w:style>
  <w:style w:type="character" w:customStyle="1" w:styleId="QuoteChar">
    <w:name w:val="Quote Char"/>
    <w:basedOn w:val="DefaultParagraphFont"/>
    <w:link w:val="Quote"/>
    <w:uiPriority w:val="29"/>
    <w:rsid w:val="003D1269"/>
    <w:rPr>
      <w:i/>
      <w:iCs/>
      <w:color w:val="404040" w:themeColor="text1" w:themeTint="BF"/>
    </w:rPr>
  </w:style>
  <w:style w:type="paragraph" w:styleId="ListParagraph">
    <w:name w:val="List Paragraph"/>
    <w:basedOn w:val="Normal"/>
    <w:uiPriority w:val="34"/>
    <w:qFormat/>
    <w:rsid w:val="003D1269"/>
    <w:pPr>
      <w:ind w:left="720"/>
      <w:contextualSpacing/>
    </w:pPr>
  </w:style>
  <w:style w:type="character" w:styleId="IntenseEmphasis">
    <w:name w:val="Intense Emphasis"/>
    <w:basedOn w:val="DefaultParagraphFont"/>
    <w:uiPriority w:val="21"/>
    <w:qFormat/>
    <w:rsid w:val="003D1269"/>
    <w:rPr>
      <w:i/>
      <w:iCs/>
      <w:color w:val="2F5496" w:themeColor="accent1" w:themeShade="BF"/>
    </w:rPr>
  </w:style>
  <w:style w:type="paragraph" w:styleId="IntenseQuote">
    <w:name w:val="Intense Quote"/>
    <w:basedOn w:val="Normal"/>
    <w:next w:val="Normal"/>
    <w:link w:val="IntenseQuoteChar"/>
    <w:uiPriority w:val="30"/>
    <w:qFormat/>
    <w:rsid w:val="003D12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1269"/>
    <w:rPr>
      <w:i/>
      <w:iCs/>
      <w:color w:val="2F5496" w:themeColor="accent1" w:themeShade="BF"/>
    </w:rPr>
  </w:style>
  <w:style w:type="character" w:styleId="IntenseReference">
    <w:name w:val="Intense Reference"/>
    <w:basedOn w:val="DefaultParagraphFont"/>
    <w:uiPriority w:val="32"/>
    <w:qFormat/>
    <w:rsid w:val="003D1269"/>
    <w:rPr>
      <w:b/>
      <w:bCs/>
      <w:smallCaps/>
      <w:color w:val="2F5496" w:themeColor="accent1" w:themeShade="BF"/>
      <w:spacing w:val="5"/>
    </w:rPr>
  </w:style>
  <w:style w:type="paragraph" w:styleId="Header">
    <w:name w:val="header"/>
    <w:basedOn w:val="Normal"/>
    <w:link w:val="HeaderChar"/>
    <w:uiPriority w:val="99"/>
    <w:unhideWhenUsed/>
    <w:rsid w:val="00380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9DA"/>
  </w:style>
  <w:style w:type="paragraph" w:styleId="Footer">
    <w:name w:val="footer"/>
    <w:basedOn w:val="Normal"/>
    <w:link w:val="FooterChar"/>
    <w:uiPriority w:val="99"/>
    <w:unhideWhenUsed/>
    <w:rsid w:val="00380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ref.ly/logosres/bkc?ref=Bible.Ro2.2-3&amp;off=542&amp;ctx=ossible+for+anyone.+~All+are+without+%E2%80%9Cexc" TargetMode="External"/><Relationship Id="rId13" Type="http://schemas.openxmlformats.org/officeDocument/2006/relationships/hyperlink" Target="https://ref.ly/logosres/bkc?ref=Bible.Ro2.25-27&amp;off=104&amp;ctx=y%2c+if+you+break+the+~Law+(and+they+did)%2c+" TargetMode="External"/><Relationship Id="rId18" Type="http://schemas.openxmlformats.org/officeDocument/2006/relationships/hyperlink" Target="https://ref.ly/logosres/bkc?ref=Bible.Ro3.24&amp;off=325&amp;ctx=ake+righteous%E2%80%9D%3b+cf.+~Deut.+25%3a1).+See+com" TargetMode="External"/><Relationship Id="rId26" Type="http://schemas.openxmlformats.org/officeDocument/2006/relationships/hyperlink" Target="https://ref.ly/logosres/bkc?ref=Bible.Ro5.2&amp;off=542&amp;ctx=m+to+this+position.+~He+is+their+means+of" TargetMode="External"/><Relationship Id="rId3" Type="http://schemas.openxmlformats.org/officeDocument/2006/relationships/hyperlink" Target="https://ref.ly/Ro1.17;bkc" TargetMode="External"/><Relationship Id="rId21" Type="http://schemas.openxmlformats.org/officeDocument/2006/relationships/hyperlink" Target="https://ref.ly/logosres/bkc?ref=Bible.Ro4.9-10&amp;off=52&amp;ctx=estion+of+the+Jews%E2%80%99+~special+position+(cf" TargetMode="External"/><Relationship Id="rId7" Type="http://schemas.openxmlformats.org/officeDocument/2006/relationships/hyperlink" Target="https://ref.ly/logosres/bkc?ref=Bible.Ro1.29-31&amp;off=277&amp;ctx=ss+themselves+in+17+~more+specific+types+" TargetMode="External"/><Relationship Id="rId12" Type="http://schemas.openxmlformats.org/officeDocument/2006/relationships/hyperlink" Target="https://ref.ly/logosres/bkc?ref=Bible.Ro2.17-20&amp;off=1578&amp;ctx=+Their+catechetical+~lessons+as+youths+an" TargetMode="External"/><Relationship Id="rId17" Type="http://schemas.openxmlformats.org/officeDocument/2006/relationships/hyperlink" Target="https://ref.ly/logosres/bkc?ref=Bible.Ro3.21&amp;off=273&amp;ctx=.+this+phrase+is+in+~the+emphatic+first+p" TargetMode="External"/><Relationship Id="rId25" Type="http://schemas.openxmlformats.org/officeDocument/2006/relationships/hyperlink" Target="https://ref.ly/logosres/bkc?ref=Bible.Ro4.25&amp;off=500&amp;ctx=a+direct+quotation%2c+~these+words+in+subst" TargetMode="External"/><Relationship Id="rId2" Type="http://schemas.openxmlformats.org/officeDocument/2006/relationships/hyperlink" Target="https://ref.ly/logosres/bkc?ref=Bible.Ro1.8-15&amp;off=357&amp;ctx=for+them+(vv.+9%E2%80%9310)+~had+the+new+note+of+" TargetMode="External"/><Relationship Id="rId16" Type="http://schemas.openxmlformats.org/officeDocument/2006/relationships/hyperlink" Target="https://ref.ly/logosres/bkc?ref=Bible.Ro3.13-18&amp;off=1222&amp;ctx=ly.+In+these+verses+~(Rom.+3%3a10%E2%80%9318)+Paul+" TargetMode="External"/><Relationship Id="rId20" Type="http://schemas.openxmlformats.org/officeDocument/2006/relationships/hyperlink" Target="https://ref.ly/Ro4.1;bkc" TargetMode="External"/><Relationship Id="rId29" Type="http://schemas.openxmlformats.org/officeDocument/2006/relationships/hyperlink" Target="https://ref.ly/logosres/bkc?ref=Bible.Ro5.12&amp;off=2784&amp;ctx=onship+spiritually.+~Biblical+evidence+su" TargetMode="External"/><Relationship Id="rId1" Type="http://schemas.openxmlformats.org/officeDocument/2006/relationships/hyperlink" Target="https://ref.ly/logosres/bkc?ref=Bible.Ro1.5-7&amp;off=62&amp;ctx=g+all+the+Gentiles%2c+~which+included+the+R" TargetMode="External"/><Relationship Id="rId6" Type="http://schemas.openxmlformats.org/officeDocument/2006/relationships/hyperlink" Target="https://ref.ly/logosres/bkc?ref=Bible.Ro1.25&amp;off=541&amp;ctx=nd+self-fulfilling.+~Mankind+made+himself" TargetMode="External"/><Relationship Id="rId11" Type="http://schemas.openxmlformats.org/officeDocument/2006/relationships/hyperlink" Target="https://ref.ly/logosres/bkc?ref=Bible.Ro2.16&amp;off=830&amp;ctx=+righteous+judgment+~of+God+is+an+essenti" TargetMode="External"/><Relationship Id="rId24" Type="http://schemas.openxmlformats.org/officeDocument/2006/relationships/hyperlink" Target="https://ref.ly/logosres/bkc?ref=Bible.Ro4.20-21&amp;off=367&amp;ctx=aith%2c+empowered+him+~and+Sarah+physically" TargetMode="External"/><Relationship Id="rId5" Type="http://schemas.openxmlformats.org/officeDocument/2006/relationships/hyperlink" Target="https://ref.ly/logosres/bkc?ref=Bible.Ro1.21&amp;off=1059&amp;ctx=e+wonder+that+their+~thinking+became+futi" TargetMode="External"/><Relationship Id="rId15" Type="http://schemas.openxmlformats.org/officeDocument/2006/relationships/hyperlink" Target="https://ref.ly/logosres/bkc?ref=Bible.Ro3.9&amp;off=913&amp;ctx=order+of+accusation+~was+first+Gentiles+(" TargetMode="External"/><Relationship Id="rId23" Type="http://schemas.openxmlformats.org/officeDocument/2006/relationships/hyperlink" Target="https://ref.ly/logosres/bkc?ref=Bible.Ro4.17&amp;off=164&amp;ctx=t+believers+in+this+~Church+Age+are+ident" TargetMode="External"/><Relationship Id="rId28" Type="http://schemas.openxmlformats.org/officeDocument/2006/relationships/hyperlink" Target="https://ref.ly/logosres/bkc?ref=Bible.Ro5.12&amp;off=103&amp;ctx=humans+His+provided+~righteousness+on+the" TargetMode="External"/><Relationship Id="rId10" Type="http://schemas.openxmlformats.org/officeDocument/2006/relationships/hyperlink" Target="https://ref.ly/logosres/bkc?ref=Bible.Ro2.13&amp;off=209&amp;ctx=+of+being+a+Jew+and+~hearing+the+Law.+Tho" TargetMode="External"/><Relationship Id="rId19" Type="http://schemas.openxmlformats.org/officeDocument/2006/relationships/hyperlink" Target="https://ref.ly/logosres/bkc?ref=Bible.Ro3.25b-26&amp;off=162&amp;ctx=on+1%3a17)+because+in+~His+forbearance+(ano" TargetMode="External"/><Relationship Id="rId31" Type="http://schemas.openxmlformats.org/officeDocument/2006/relationships/hyperlink" Target="https://ref.ly/logosres/bkc?ref=Bible.Ro5.17&amp;off=573&amp;ctx=t+those+who+receive+~God%E2%80%99s+abundant+provi" TargetMode="External"/><Relationship Id="rId4" Type="http://schemas.openxmlformats.org/officeDocument/2006/relationships/hyperlink" Target="https://ref.ly/Ro1.18-23;bkc" TargetMode="External"/><Relationship Id="rId9" Type="http://schemas.openxmlformats.org/officeDocument/2006/relationships/hyperlink" Target="https://ref.ly/logosres/bkc?ref=Bible.Ro2.7-11&amp;off=740&amp;ctx=ether+good+or+evil%2c+~reveals+the+conditio" TargetMode="External"/><Relationship Id="rId14" Type="http://schemas.openxmlformats.org/officeDocument/2006/relationships/hyperlink" Target="https://ref.ly/logosres/bkc?ref=Bible.Ro3.5-6&amp;off=374&amp;ctx=+not!+(me%CC%84+genoito%2c+~the+same+response+as" TargetMode="External"/><Relationship Id="rId22" Type="http://schemas.openxmlformats.org/officeDocument/2006/relationships/hyperlink" Target="https://ref.ly/logosres/bkc?ref=Bible.Ro4.13&amp;off=623&amp;ctx=n.+18%3a18)%2c+and+%E2%80%9Call+~nations+on+earth%E2%80%9D+(G" TargetMode="External"/><Relationship Id="rId27" Type="http://schemas.openxmlformats.org/officeDocument/2006/relationships/hyperlink" Target="https://ref.ly/logosres/bkc?ref=Bible.Ro5.5&amp;off=556&amp;ctx=+love+is+poured+out+~by+(better%2c+%E2%80%9Cthrough" TargetMode="External"/><Relationship Id="rId30" Type="http://schemas.openxmlformats.org/officeDocument/2006/relationships/hyperlink" Target="https://ref.ly/logosres/bkc?ref=Bible.Ro5.15&amp;off=482&amp;ctx=gree%E2%80%94how+much+more.+~The+trespass+of+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31CA2-0C1C-454D-93D2-8FDB48EF0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16391</Words>
  <Characters>93435</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Stone</dc:creator>
  <cp:keywords/>
  <dc:description/>
  <cp:lastModifiedBy>Alex Stone</cp:lastModifiedBy>
  <cp:revision>3</cp:revision>
  <dcterms:created xsi:type="dcterms:W3CDTF">2026-09-21T18:53:00Z</dcterms:created>
  <dcterms:modified xsi:type="dcterms:W3CDTF">2026-09-21T18:53:00Z</dcterms:modified>
</cp:coreProperties>
</file>