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20DCE" w14:textId="508034F9" w:rsidR="001165DB" w:rsidRPr="001165DB" w:rsidRDefault="00CB7493" w:rsidP="001165DB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Cudjoe Gardens Property Owners Association (</w:t>
      </w:r>
      <w:r w:rsidR="001165DB" w:rsidRPr="001165DB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CGPOA</w:t>
      </w:r>
      <w:r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)</w:t>
      </w:r>
      <w:r w:rsidR="001165DB" w:rsidRPr="001165DB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 xml:space="preserve"> </w:t>
      </w:r>
      <w:r w:rsidR="001165DB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 xml:space="preserve">Annual </w:t>
      </w:r>
      <w:r w:rsidR="001165DB" w:rsidRPr="001165DB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Meeting Minutes</w:t>
      </w:r>
    </w:p>
    <w:p w14:paraId="725863F6" w14:textId="12CB8F31" w:rsidR="001165DB" w:rsidRPr="001165DB" w:rsidRDefault="001165DB" w:rsidP="001165D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Date:</w:t>
      </w: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February 28, 2026</w:t>
      </w: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1165DB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Time:</w:t>
      </w: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1:30 p.m. – 3:35 p.m.</w:t>
      </w: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1165DB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Location:</w:t>
      </w: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Bent Prop</w:t>
      </w:r>
    </w:p>
    <w:p w14:paraId="43FFC330" w14:textId="77777777" w:rsidR="001165DB" w:rsidRPr="001165DB" w:rsidRDefault="001165DB" w:rsidP="001165D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1165DB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Call to Order</w:t>
      </w:r>
    </w:p>
    <w:p w14:paraId="45EFD4CA" w14:textId="77777777" w:rsidR="001165DB" w:rsidRPr="001165DB" w:rsidRDefault="001165DB" w:rsidP="001165D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The meeting was called to order at </w:t>
      </w:r>
      <w:r w:rsidRPr="001165DB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1:30 p.m.</w:t>
      </w:r>
    </w:p>
    <w:p w14:paraId="1CC326BF" w14:textId="77777777" w:rsidR="001165DB" w:rsidRPr="001165DB" w:rsidRDefault="001165DB" w:rsidP="001165D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1165DB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Roll Call</w:t>
      </w:r>
    </w:p>
    <w:p w14:paraId="05B22D4E" w14:textId="77777777" w:rsidR="001165DB" w:rsidRPr="001165DB" w:rsidRDefault="001165DB" w:rsidP="001165D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Present:</w:t>
      </w:r>
    </w:p>
    <w:p w14:paraId="1F80BA7E" w14:textId="77777777" w:rsidR="001165DB" w:rsidRPr="001165DB" w:rsidRDefault="001165DB" w:rsidP="001165DB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President: Kathy Niemann</w:t>
      </w:r>
    </w:p>
    <w:p w14:paraId="287F2D3F" w14:textId="77777777" w:rsidR="001165DB" w:rsidRPr="001165DB" w:rsidRDefault="001165DB" w:rsidP="001165DB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Vice President: Allison Delashmit</w:t>
      </w:r>
    </w:p>
    <w:p w14:paraId="31F78994" w14:textId="77777777" w:rsidR="001165DB" w:rsidRPr="001165DB" w:rsidRDefault="001165DB" w:rsidP="001165DB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Corresponding Secretary: Leigh Anne Schuler</w:t>
      </w:r>
    </w:p>
    <w:p w14:paraId="0065B562" w14:textId="77777777" w:rsidR="001165DB" w:rsidRPr="001165DB" w:rsidRDefault="001165DB" w:rsidP="001165DB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Recording Secretary: Joan Kegerize</w:t>
      </w:r>
    </w:p>
    <w:p w14:paraId="58EC1012" w14:textId="49F0F0F6" w:rsidR="001165DB" w:rsidRPr="001165DB" w:rsidRDefault="001165DB" w:rsidP="001165DB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Directors: Robert Blair, Andrew Daly, Cindy Foster, Karl Kremser, Ken Wente</w:t>
      </w:r>
    </w:p>
    <w:p w14:paraId="73316777" w14:textId="77777777" w:rsidR="001165DB" w:rsidRPr="001165DB" w:rsidRDefault="0003353B" w:rsidP="001165DB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noProof/>
          <w:kern w:val="0"/>
          <w:sz w:val="21"/>
          <w:szCs w:val="21"/>
        </w:rPr>
        <w:pict w14:anchorId="33D7583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95B4228" w14:textId="77777777" w:rsidR="001165DB" w:rsidRPr="001165DB" w:rsidRDefault="001165DB" w:rsidP="001165DB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1165DB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Guest Speakers</w:t>
      </w:r>
    </w:p>
    <w:p w14:paraId="4D05D105" w14:textId="77777777" w:rsidR="001165DB" w:rsidRPr="001165DB" w:rsidRDefault="001165DB" w:rsidP="001165D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1165DB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Mayor Lincoln</w:t>
      </w:r>
    </w:p>
    <w:p w14:paraId="73309A82" w14:textId="77777777" w:rsidR="001165DB" w:rsidRPr="001165DB" w:rsidRDefault="001165DB" w:rsidP="001165D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Mayor Lincoln discussed Monroe County Commissioner roles and responsibilities, the County budget, ROGOs, and other Monroe County–related topics relevant to the community.</w:t>
      </w:r>
    </w:p>
    <w:p w14:paraId="2AA46A6F" w14:textId="77777777" w:rsidR="001165DB" w:rsidRPr="001165DB" w:rsidRDefault="001165DB" w:rsidP="001165D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1165DB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Sheriff Rick Ramsay</w:t>
      </w:r>
    </w:p>
    <w:p w14:paraId="0093EBE3" w14:textId="77777777" w:rsidR="001165DB" w:rsidRPr="001165DB" w:rsidRDefault="001165DB" w:rsidP="001165D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Sheriff Ramsay’s remarks focused on community policing initiatives, including </w:t>
      </w:r>
      <w:r w:rsidRPr="001165DB">
        <w:rPr>
          <w:rFonts w:ascii="Segoe UI" w:eastAsia="Times New Roman" w:hAnsi="Segoe UI" w:cs="Segoe UI"/>
          <w:i/>
          <w:iCs/>
          <w:kern w:val="0"/>
          <w:sz w:val="21"/>
          <w:szCs w:val="21"/>
          <w14:ligatures w14:val="none"/>
        </w:rPr>
        <w:t>Better Cleaner Safer Neighborhoods</w:t>
      </w: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, as well as issues related to e-bikes and traffic safety.</w:t>
      </w:r>
    </w:p>
    <w:p w14:paraId="45CD027C" w14:textId="77777777" w:rsidR="001165DB" w:rsidRPr="001165DB" w:rsidRDefault="0003353B" w:rsidP="001165DB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noProof/>
          <w:kern w:val="0"/>
          <w:sz w:val="21"/>
          <w:szCs w:val="21"/>
        </w:rPr>
        <w:pict w14:anchorId="675F4057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4E53087" w14:textId="77777777" w:rsidR="001165DB" w:rsidRPr="001165DB" w:rsidRDefault="001165DB" w:rsidP="001165DB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1165DB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Board Discussion and Committee Reports</w:t>
      </w:r>
    </w:p>
    <w:p w14:paraId="47839C69" w14:textId="77777777" w:rsidR="001165DB" w:rsidRPr="001165DB" w:rsidRDefault="001165DB" w:rsidP="001165D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1165DB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President’s Comments</w:t>
      </w:r>
    </w:p>
    <w:p w14:paraId="1F143B2B" w14:textId="77777777" w:rsidR="001165DB" w:rsidRPr="001165DB" w:rsidRDefault="001165DB" w:rsidP="001165D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lastRenderedPageBreak/>
        <w:t>President Kathy Niemann issued a call for volunteers to serve on committees and reminded residents that the Board welcomes ideas and community involvement.</w:t>
      </w:r>
    </w:p>
    <w:p w14:paraId="662E9DFC" w14:textId="77777777" w:rsidR="001165DB" w:rsidRPr="001165DB" w:rsidRDefault="001165DB" w:rsidP="001165D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1165DB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Vice President’s Report</w:t>
      </w:r>
    </w:p>
    <w:p w14:paraId="256FC3AF" w14:textId="77777777" w:rsidR="001165DB" w:rsidRPr="001165DB" w:rsidRDefault="001165DB" w:rsidP="001165D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Allison Delashmit provided updates as outlined in the annual newsletter.</w:t>
      </w:r>
    </w:p>
    <w:p w14:paraId="4BB2E312" w14:textId="7355A5DC" w:rsidR="001165DB" w:rsidRPr="001165DB" w:rsidRDefault="001165DB" w:rsidP="001165D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 xml:space="preserve">Key West </w:t>
      </w:r>
      <w:r w:rsidRPr="001165DB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Hospital Update</w:t>
      </w:r>
    </w:p>
    <w:p w14:paraId="28BE02DB" w14:textId="77777777" w:rsidR="001165DB" w:rsidRPr="001165DB" w:rsidRDefault="001165DB" w:rsidP="001165D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Robert Blair provided an update on the County hospital situation. The hospital is currently owned by Community Hospital Services (CHS), with a 30-year lease expiring in 2029. The land and real estate are owned by a Key West company. Various possibilities for hospital services after the lease expires are being explored.</w:t>
      </w:r>
    </w:p>
    <w:p w14:paraId="1C8052D1" w14:textId="77777777" w:rsidR="001165DB" w:rsidRPr="001165DB" w:rsidRDefault="001165DB" w:rsidP="001165D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1165DB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Deed Restrictions</w:t>
      </w:r>
    </w:p>
    <w:p w14:paraId="01F5EBCE" w14:textId="77777777" w:rsidR="001165DB" w:rsidRPr="001165DB" w:rsidRDefault="001165DB" w:rsidP="001165D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President Niemann reported no changes to deed restrictions; all are on file with the County.</w:t>
      </w:r>
    </w:p>
    <w:p w14:paraId="5263E313" w14:textId="77777777" w:rsidR="001165DB" w:rsidRPr="001165DB" w:rsidRDefault="001165DB" w:rsidP="001165D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1165DB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By-Laws</w:t>
      </w:r>
    </w:p>
    <w:p w14:paraId="5D0B344F" w14:textId="77777777" w:rsidR="001165DB" w:rsidRPr="001165DB" w:rsidRDefault="001165DB" w:rsidP="001165D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President Niemann reported that updates were made to the By-Laws, including provisions for electronic distribution of the newsletter and procedures for handling complaints.</w:t>
      </w:r>
    </w:p>
    <w:p w14:paraId="11E29477" w14:textId="77777777" w:rsidR="001165DB" w:rsidRPr="001165DB" w:rsidRDefault="001165DB" w:rsidP="001165D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1165DB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2025 Accomplishments</w:t>
      </w:r>
    </w:p>
    <w:p w14:paraId="3C6663EF" w14:textId="77777777" w:rsidR="001165DB" w:rsidRPr="001165DB" w:rsidRDefault="001165DB" w:rsidP="001165D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President Niemann reviewed CGPOA’s work and successes in 2025, including:</w:t>
      </w:r>
    </w:p>
    <w:p w14:paraId="3F14A556" w14:textId="77777777" w:rsidR="001165DB" w:rsidRPr="001165DB" w:rsidRDefault="001165DB" w:rsidP="001165DB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Deed restriction renewals</w:t>
      </w:r>
    </w:p>
    <w:p w14:paraId="1617A218" w14:textId="77777777" w:rsidR="001165DB" w:rsidRPr="001165DB" w:rsidRDefault="001165DB" w:rsidP="001165DB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By-Law revisions</w:t>
      </w:r>
    </w:p>
    <w:p w14:paraId="23B241FF" w14:textId="77777777" w:rsidR="001165DB" w:rsidRPr="001165DB" w:rsidRDefault="001165DB" w:rsidP="001165DB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Collaboration with other organizations to reduce the number of ROGOs </w:t>
      </w:r>
    </w:p>
    <w:p w14:paraId="089A8DDC" w14:textId="77777777" w:rsidR="001165DB" w:rsidRPr="001165DB" w:rsidRDefault="001165DB" w:rsidP="001165DB">
      <w:pPr>
        <w:numPr>
          <w:ilvl w:val="1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Hiring a lobbyist jointly with partner organizations</w:t>
      </w:r>
    </w:p>
    <w:p w14:paraId="2C40E992" w14:textId="77777777" w:rsidR="001165DB" w:rsidRPr="001165DB" w:rsidRDefault="001165DB" w:rsidP="001165DB">
      <w:pPr>
        <w:numPr>
          <w:ilvl w:val="1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Expending funds on behalf of the POA to support ROGO reductions</w:t>
      </w:r>
    </w:p>
    <w:p w14:paraId="514D45CD" w14:textId="77777777" w:rsidR="001165DB" w:rsidRPr="001165DB" w:rsidRDefault="001165DB" w:rsidP="001165DB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Support for affordable housing, with a preference for locating housing within existing neighborhoods and prioritizing workforce housing</w:t>
      </w:r>
    </w:p>
    <w:p w14:paraId="1C7BB96B" w14:textId="77777777" w:rsidR="001165DB" w:rsidRPr="001165DB" w:rsidRDefault="001165DB" w:rsidP="001165DB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Bulletin board improvements</w:t>
      </w:r>
    </w:p>
    <w:p w14:paraId="5184FF95" w14:textId="77777777" w:rsidR="001165DB" w:rsidRPr="001165DB" w:rsidRDefault="001165DB" w:rsidP="001165DB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Fishing Tournament</w:t>
      </w:r>
    </w:p>
    <w:p w14:paraId="764DDC6E" w14:textId="77777777" w:rsidR="001165DB" w:rsidRPr="001165DB" w:rsidRDefault="001165DB" w:rsidP="001165DB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Dockside Series</w:t>
      </w:r>
    </w:p>
    <w:p w14:paraId="240E57FB" w14:textId="77777777" w:rsidR="001165DB" w:rsidRPr="001165DB" w:rsidRDefault="001165DB" w:rsidP="001165DB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Initiation of the Memorial Walkway</w:t>
      </w:r>
    </w:p>
    <w:p w14:paraId="555200F0" w14:textId="77777777" w:rsidR="001165DB" w:rsidRPr="001165DB" w:rsidRDefault="001165DB" w:rsidP="001165DB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Resolution of the chicken coop issue through legal action</w:t>
      </w:r>
    </w:p>
    <w:p w14:paraId="45FADF56" w14:textId="77777777" w:rsidR="001165DB" w:rsidRPr="001165DB" w:rsidRDefault="001165DB" w:rsidP="001165DB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First Earth Day Cleanup held in 2025; volunteers sought for the 2026 event</w:t>
      </w:r>
    </w:p>
    <w:p w14:paraId="2E1DAAFB" w14:textId="77777777" w:rsidR="001165DB" w:rsidRDefault="001165DB" w:rsidP="001165D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</w:p>
    <w:p w14:paraId="4456D283" w14:textId="37C8D199" w:rsidR="001165DB" w:rsidRPr="001165DB" w:rsidRDefault="001165DB" w:rsidP="001165D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1165DB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lastRenderedPageBreak/>
        <w:t>CPR Training</w:t>
      </w:r>
    </w:p>
    <w:p w14:paraId="51D6D77C" w14:textId="77777777" w:rsidR="001165DB" w:rsidRPr="001165DB" w:rsidRDefault="001165DB" w:rsidP="001165D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Robert Blair announced that the first CPR training session will be held on March 7, with a cost of $50 per person.</w:t>
      </w:r>
    </w:p>
    <w:p w14:paraId="3A159F77" w14:textId="77777777" w:rsidR="001165DB" w:rsidRPr="001165DB" w:rsidRDefault="001165DB" w:rsidP="001165D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1165DB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Fishing Tournament</w:t>
      </w:r>
    </w:p>
    <w:p w14:paraId="6A9375E3" w14:textId="19D7E1E6" w:rsidR="001165DB" w:rsidRPr="001165DB" w:rsidRDefault="001165DB" w:rsidP="001165D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The 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2</w:t>
      </w:r>
      <w:r w:rsidRPr="001165DB">
        <w:rPr>
          <w:rFonts w:ascii="Segoe UI" w:eastAsia="Times New Roman" w:hAnsi="Segoe UI" w:cs="Segoe UI"/>
          <w:kern w:val="0"/>
          <w:sz w:val="21"/>
          <w:szCs w:val="21"/>
          <w:vertAlign w:val="superscript"/>
          <w14:ligatures w14:val="none"/>
        </w:rPr>
        <w:t>nd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annual CGPOA </w:t>
      </w: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Yellowtail and Mahi-Mahi Fishing Tournament is scheduled for </w:t>
      </w:r>
      <w:r w:rsidRPr="001165DB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April 24–26, 2026</w:t>
      </w: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.</w:t>
      </w:r>
    </w:p>
    <w:p w14:paraId="361E879E" w14:textId="77777777" w:rsidR="001165DB" w:rsidRPr="001165DB" w:rsidRDefault="001165DB" w:rsidP="001165DB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Ken Wente provided tournament updates</w:t>
      </w:r>
    </w:p>
    <w:p w14:paraId="4C457F6E" w14:textId="77777777" w:rsidR="001165DB" w:rsidRPr="001165DB" w:rsidRDefault="001165DB" w:rsidP="001165DB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The event continues to have regional appeal</w:t>
      </w:r>
    </w:p>
    <w:p w14:paraId="2136804C" w14:textId="77777777" w:rsidR="001165DB" w:rsidRPr="001165DB" w:rsidRDefault="001165DB" w:rsidP="001165DB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Participation in 2025 included 27 boats</w:t>
      </w:r>
    </w:p>
    <w:p w14:paraId="42E49536" w14:textId="77777777" w:rsidR="001165DB" w:rsidRPr="001165DB" w:rsidRDefault="0003353B" w:rsidP="001165DB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noProof/>
          <w:kern w:val="0"/>
          <w:sz w:val="21"/>
          <w:szCs w:val="21"/>
        </w:rPr>
        <w:pict w14:anchorId="4C344310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63D1BE5" w14:textId="77777777" w:rsidR="001165DB" w:rsidRPr="001165DB" w:rsidRDefault="001165DB" w:rsidP="001165D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1165DB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Adjournment of General Session</w:t>
      </w:r>
    </w:p>
    <w:p w14:paraId="016413E3" w14:textId="77777777" w:rsidR="001165DB" w:rsidRPr="001165DB" w:rsidRDefault="001165DB" w:rsidP="001165D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The general session was adjourned at </w:t>
      </w:r>
      <w:r w:rsidRPr="001165DB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2:40 p.m.</w:t>
      </w:r>
    </w:p>
    <w:p w14:paraId="775B89F5" w14:textId="77777777" w:rsidR="001165DB" w:rsidRPr="001165DB" w:rsidRDefault="0003353B" w:rsidP="001165DB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noProof/>
          <w:kern w:val="0"/>
          <w:sz w:val="21"/>
          <w:szCs w:val="21"/>
        </w:rPr>
        <w:pict w14:anchorId="0BFDA784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DC87970" w14:textId="77777777" w:rsidR="001165DB" w:rsidRPr="001165DB" w:rsidRDefault="001165DB" w:rsidP="001165DB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1165DB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Closed Session (CGPOA Members Only)</w:t>
      </w:r>
    </w:p>
    <w:p w14:paraId="5EE77F40" w14:textId="77777777" w:rsidR="001165DB" w:rsidRPr="001165DB" w:rsidRDefault="001165DB" w:rsidP="001165D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1165DB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Call to Order</w:t>
      </w:r>
    </w:p>
    <w:p w14:paraId="7209919D" w14:textId="77777777" w:rsidR="001165DB" w:rsidRPr="001165DB" w:rsidRDefault="001165DB" w:rsidP="001165D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The closed session was called to order at </w:t>
      </w:r>
      <w:r w:rsidRPr="001165DB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2:41 p.m.</w:t>
      </w:r>
    </w:p>
    <w:p w14:paraId="74242C4B" w14:textId="77777777" w:rsidR="001165DB" w:rsidRPr="001165DB" w:rsidRDefault="001165DB" w:rsidP="001165D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1165DB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Officer and Director Ballots</w:t>
      </w:r>
    </w:p>
    <w:p w14:paraId="2AC4279E" w14:textId="77777777" w:rsidR="001165DB" w:rsidRPr="001165DB" w:rsidRDefault="001165DB" w:rsidP="001165DB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No nominations were submitted for Officer positions.</w:t>
      </w:r>
    </w:p>
    <w:p w14:paraId="4230A14E" w14:textId="77777777" w:rsidR="001165DB" w:rsidRPr="001165DB" w:rsidRDefault="001165DB" w:rsidP="001165DB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No nominations were submitted for Director positions.</w:t>
      </w:r>
    </w:p>
    <w:p w14:paraId="5EA8FD0F" w14:textId="77777777" w:rsidR="001165DB" w:rsidRPr="001165DB" w:rsidRDefault="001165DB" w:rsidP="001165D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1165DB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Treasurer’s Report</w:t>
      </w:r>
    </w:p>
    <w:p w14:paraId="14010C7B" w14:textId="77777777" w:rsidR="001165DB" w:rsidRPr="001165DB" w:rsidRDefault="001165DB" w:rsidP="001165D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Allison Delashmit presented the Treasurer’s Report.</w:t>
      </w:r>
    </w:p>
    <w:p w14:paraId="074890F8" w14:textId="77777777" w:rsidR="001165DB" w:rsidRPr="001165DB" w:rsidRDefault="001165DB" w:rsidP="001165DB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The 2025 budget reflected a $3,500 shortfall, attributed primarily to attorney costs related to deed restrictions and By-Laws, as well as fishing tournament expenses.</w:t>
      </w:r>
    </w:p>
    <w:p w14:paraId="05EE3C1C" w14:textId="77777777" w:rsidR="001165DB" w:rsidRPr="001165DB" w:rsidRDefault="001165DB" w:rsidP="001165DB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 grant from the Monroe County Tourism Council has been secured for the 2026 fishing tournament.</w:t>
      </w:r>
    </w:p>
    <w:p w14:paraId="1F84B2A0" w14:textId="77777777" w:rsidR="001165DB" w:rsidRPr="001165DB" w:rsidRDefault="001165DB" w:rsidP="001165DB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Christmas party sponsorships helped offset costs.</w:t>
      </w:r>
    </w:p>
    <w:p w14:paraId="40C55D4C" w14:textId="77777777" w:rsidR="001165DB" w:rsidRPr="001165DB" w:rsidRDefault="0003353B" w:rsidP="001165DB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noProof/>
          <w:kern w:val="0"/>
          <w:sz w:val="21"/>
          <w:szCs w:val="21"/>
        </w:rPr>
        <w:lastRenderedPageBreak/>
        <w:pict w14:anchorId="1D10193E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E98F6C9" w14:textId="77777777" w:rsidR="001165DB" w:rsidRPr="001165DB" w:rsidRDefault="001165DB" w:rsidP="001165DB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1165DB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Committee Reports</w:t>
      </w:r>
    </w:p>
    <w:p w14:paraId="7D40767A" w14:textId="77777777" w:rsidR="001165DB" w:rsidRPr="001165DB" w:rsidRDefault="001165DB" w:rsidP="001165D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1165DB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Building Committee</w:t>
      </w:r>
    </w:p>
    <w:p w14:paraId="2D0E1118" w14:textId="77777777" w:rsidR="001165DB" w:rsidRPr="001165DB" w:rsidRDefault="001165DB" w:rsidP="001165D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Joan Kegerize provided updates on 2025 activities.</w:t>
      </w:r>
    </w:p>
    <w:p w14:paraId="0FB2996B" w14:textId="77777777" w:rsidR="001165DB" w:rsidRPr="001165DB" w:rsidRDefault="001165DB" w:rsidP="001165D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1165DB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Landscape Committee</w:t>
      </w:r>
    </w:p>
    <w:p w14:paraId="51B44D3A" w14:textId="77777777" w:rsidR="001165DB" w:rsidRPr="001165DB" w:rsidRDefault="001165DB" w:rsidP="001165D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Cindy Foster provided updates on 2025 activities.</w:t>
      </w:r>
    </w:p>
    <w:p w14:paraId="0D037C1F" w14:textId="77777777" w:rsidR="001165DB" w:rsidRPr="001165DB" w:rsidRDefault="001165DB" w:rsidP="001165D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1165DB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Social Committee</w:t>
      </w:r>
    </w:p>
    <w:p w14:paraId="59BD60C4" w14:textId="77777777" w:rsidR="001165DB" w:rsidRPr="001165DB" w:rsidRDefault="001165DB" w:rsidP="001165D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Leigh Anne Schuler provided updates on 2025 activities.</w:t>
      </w:r>
    </w:p>
    <w:p w14:paraId="51361F2F" w14:textId="77777777" w:rsidR="001165DB" w:rsidRPr="001165DB" w:rsidRDefault="001165DB" w:rsidP="001165D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1165DB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Committee Participation</w:t>
      </w:r>
    </w:p>
    <w:p w14:paraId="24574211" w14:textId="77777777" w:rsidR="001165DB" w:rsidRPr="001165DB" w:rsidRDefault="001165DB" w:rsidP="001165D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Allison Delashmit encouraged members to volunteer for committees.</w:t>
      </w:r>
    </w:p>
    <w:p w14:paraId="428E408C" w14:textId="77777777" w:rsidR="001165DB" w:rsidRPr="001165DB" w:rsidRDefault="0003353B" w:rsidP="001165DB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noProof/>
          <w:kern w:val="0"/>
          <w:sz w:val="21"/>
          <w:szCs w:val="21"/>
        </w:rPr>
        <w:pict w14:anchorId="0DA53266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64F0171" w14:textId="77777777" w:rsidR="001165DB" w:rsidRPr="001165DB" w:rsidRDefault="001165DB" w:rsidP="001165DB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1165DB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Dues Increase</w:t>
      </w:r>
    </w:p>
    <w:p w14:paraId="7FF729EF" w14:textId="77777777" w:rsidR="001165DB" w:rsidRPr="001165DB" w:rsidRDefault="001165DB" w:rsidP="001165D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President Niemann presented the Board’s recommendation to increase annual dues from </w:t>
      </w:r>
      <w:r w:rsidRPr="001165DB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$75 to $100</w:t>
      </w: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, effective in </w:t>
      </w:r>
      <w:r w:rsidRPr="001165DB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2027</w:t>
      </w: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.</w:t>
      </w:r>
    </w:p>
    <w:p w14:paraId="4810A684" w14:textId="77777777" w:rsidR="001165DB" w:rsidRPr="001165DB" w:rsidRDefault="001165DB" w:rsidP="001165DB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Motion to approve the dues increase was made by Allison Delashmit</w:t>
      </w:r>
    </w:p>
    <w:p w14:paraId="41D0F6FC" w14:textId="77777777" w:rsidR="001165DB" w:rsidRPr="001165DB" w:rsidRDefault="001165DB" w:rsidP="001165DB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Seconded by Robert Blair</w:t>
      </w:r>
    </w:p>
    <w:p w14:paraId="08A00402" w14:textId="77777777" w:rsidR="001165DB" w:rsidRPr="001165DB" w:rsidRDefault="001165DB" w:rsidP="001165DB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After discussion, the motion </w:t>
      </w:r>
      <w:r w:rsidRPr="001165DB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passed unanimously</w:t>
      </w: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</w:p>
    <w:p w14:paraId="7DC667C3" w14:textId="77777777" w:rsidR="001165DB" w:rsidRPr="001165DB" w:rsidRDefault="001165DB" w:rsidP="001165DB">
      <w:pPr>
        <w:numPr>
          <w:ilvl w:val="1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No objections</w:t>
      </w:r>
    </w:p>
    <w:p w14:paraId="3F879608" w14:textId="77777777" w:rsidR="001165DB" w:rsidRPr="001165DB" w:rsidRDefault="001165DB" w:rsidP="001165DB">
      <w:pPr>
        <w:numPr>
          <w:ilvl w:val="1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No abstentions</w:t>
      </w:r>
    </w:p>
    <w:p w14:paraId="4F9383DA" w14:textId="77777777" w:rsidR="001165DB" w:rsidRPr="001165DB" w:rsidRDefault="0003353B" w:rsidP="001165DB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noProof/>
          <w:kern w:val="0"/>
          <w:sz w:val="21"/>
          <w:szCs w:val="21"/>
        </w:rPr>
        <w:pict w14:anchorId="158B227D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69361EF4" w14:textId="77777777" w:rsidR="001165DB" w:rsidRPr="001165DB" w:rsidRDefault="001165DB" w:rsidP="001165DB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1165DB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Election Results</w:t>
      </w:r>
    </w:p>
    <w:p w14:paraId="5C4E71E5" w14:textId="77777777" w:rsidR="001165DB" w:rsidRPr="001165DB" w:rsidRDefault="001165DB" w:rsidP="001165D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Officers:</w:t>
      </w:r>
    </w:p>
    <w:p w14:paraId="487456AD" w14:textId="77777777" w:rsidR="001165DB" w:rsidRPr="001165DB" w:rsidRDefault="001165DB" w:rsidP="001165DB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President: Allison Delashmit</w:t>
      </w:r>
    </w:p>
    <w:p w14:paraId="322E07AF" w14:textId="77777777" w:rsidR="001165DB" w:rsidRPr="001165DB" w:rsidRDefault="001165DB" w:rsidP="001165DB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Vice President: Cindy Foster</w:t>
      </w:r>
    </w:p>
    <w:p w14:paraId="2AE9A070" w14:textId="77777777" w:rsidR="001165DB" w:rsidRPr="001165DB" w:rsidRDefault="001165DB" w:rsidP="001165DB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lastRenderedPageBreak/>
        <w:t>Treasurer: Lisa Ferrigno</w:t>
      </w:r>
    </w:p>
    <w:p w14:paraId="5FBCB6B0" w14:textId="77777777" w:rsidR="001165DB" w:rsidRPr="001165DB" w:rsidRDefault="001165DB" w:rsidP="001165DB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Corresponding Secretary: Leigh Anne Schuler</w:t>
      </w:r>
    </w:p>
    <w:p w14:paraId="65B95B25" w14:textId="77777777" w:rsidR="001165DB" w:rsidRPr="001165DB" w:rsidRDefault="001165DB" w:rsidP="001165DB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Recording Secretary: Joan Kegerize</w:t>
      </w:r>
    </w:p>
    <w:p w14:paraId="12EA9926" w14:textId="77777777" w:rsidR="001165DB" w:rsidRPr="001165DB" w:rsidRDefault="001165DB" w:rsidP="001165D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Directors:</w:t>
      </w:r>
    </w:p>
    <w:p w14:paraId="4D020033" w14:textId="77777777" w:rsidR="001165DB" w:rsidRPr="001165DB" w:rsidRDefault="001165DB" w:rsidP="001165DB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Robert Blair</w:t>
      </w:r>
    </w:p>
    <w:p w14:paraId="60CE839C" w14:textId="77777777" w:rsidR="001165DB" w:rsidRPr="001165DB" w:rsidRDefault="001165DB" w:rsidP="001165DB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Carolyn Bradley</w:t>
      </w:r>
    </w:p>
    <w:p w14:paraId="6D9BE4C4" w14:textId="77777777" w:rsidR="001165DB" w:rsidRPr="001165DB" w:rsidRDefault="001165DB" w:rsidP="001165DB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Andrew Daly</w:t>
      </w:r>
    </w:p>
    <w:p w14:paraId="10A41F07" w14:textId="77777777" w:rsidR="001165DB" w:rsidRPr="001165DB" w:rsidRDefault="001165DB" w:rsidP="001165DB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Karl Kremser</w:t>
      </w:r>
    </w:p>
    <w:p w14:paraId="034711B5" w14:textId="77777777" w:rsidR="001165DB" w:rsidRPr="001165DB" w:rsidRDefault="001165DB" w:rsidP="001165DB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Kathy Niemann</w:t>
      </w:r>
    </w:p>
    <w:p w14:paraId="587F0F24" w14:textId="77777777" w:rsidR="001165DB" w:rsidRPr="001165DB" w:rsidRDefault="0003353B" w:rsidP="001165DB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noProof/>
          <w:kern w:val="0"/>
          <w:sz w:val="21"/>
          <w:szCs w:val="21"/>
        </w:rPr>
        <w:pict w14:anchorId="15B6C811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1D74AF60" w14:textId="77777777" w:rsidR="001165DB" w:rsidRPr="001165DB" w:rsidRDefault="001165DB" w:rsidP="001165DB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1165DB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Announcements</w:t>
      </w:r>
    </w:p>
    <w:p w14:paraId="2078B172" w14:textId="77777777" w:rsidR="001165DB" w:rsidRPr="001165DB" w:rsidRDefault="001165DB" w:rsidP="001165DB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Next Board Meeting:</w:t>
      </w: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Tuesday, April 7, at the residence of Allison Delashmit (621 Pattison)</w:t>
      </w:r>
    </w:p>
    <w:p w14:paraId="513C2566" w14:textId="77777777" w:rsidR="001165DB" w:rsidRPr="001165DB" w:rsidRDefault="001165DB" w:rsidP="001165DB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CGPOA Community Yard Sale:</w:t>
      </w: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Saturday, March 7</w:t>
      </w:r>
    </w:p>
    <w:p w14:paraId="0B73A2BC" w14:textId="77777777" w:rsidR="001165DB" w:rsidRPr="001165DB" w:rsidRDefault="0003353B" w:rsidP="001165DB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noProof/>
          <w:kern w:val="0"/>
          <w:sz w:val="21"/>
          <w:szCs w:val="21"/>
        </w:rPr>
        <w:pict w14:anchorId="2025DF90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6E36B041" w14:textId="77777777" w:rsidR="001165DB" w:rsidRPr="001165DB" w:rsidRDefault="001165DB" w:rsidP="001165D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1165DB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Adjournment</w:t>
      </w:r>
    </w:p>
    <w:p w14:paraId="4314A307" w14:textId="77777777" w:rsidR="001165DB" w:rsidRPr="001165DB" w:rsidRDefault="001165DB" w:rsidP="001165D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 motion to adjourn was made by Allison Delashmit and seconded by Cindy Foster.</w:t>
      </w: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 xml:space="preserve">The meeting was adjourned at </w:t>
      </w:r>
      <w:r w:rsidRPr="001165DB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3:35 p.m.</w:t>
      </w:r>
    </w:p>
    <w:p w14:paraId="09BF0F4D" w14:textId="77777777" w:rsidR="001165DB" w:rsidRPr="001165DB" w:rsidRDefault="0003353B" w:rsidP="001165DB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noProof/>
          <w:kern w:val="0"/>
          <w:sz w:val="21"/>
          <w:szCs w:val="21"/>
        </w:rPr>
        <w:pict w14:anchorId="67FE514E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01BAA297" w14:textId="77777777" w:rsidR="001165DB" w:rsidRPr="001165DB" w:rsidRDefault="001165DB" w:rsidP="001165D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165DB">
        <w:rPr>
          <w:rFonts w:ascii="Segoe UI" w:eastAsia="Times New Roman" w:hAnsi="Segoe UI" w:cs="Segoe UI"/>
          <w:i/>
          <w:iCs/>
          <w:kern w:val="0"/>
          <w:sz w:val="21"/>
          <w:szCs w:val="21"/>
          <w14:ligatures w14:val="none"/>
        </w:rPr>
        <w:t>Minutes respectfully submitted by:</w:t>
      </w: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1165DB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Joan Kegerize</w:t>
      </w: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Recording Secretary</w:t>
      </w:r>
      <w:r w:rsidRPr="001165D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1165DB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February 28, 2026</w:t>
      </w:r>
    </w:p>
    <w:p w14:paraId="5C3FF2DE" w14:textId="77777777" w:rsidR="001165DB" w:rsidRDefault="001165DB"/>
    <w:sectPr w:rsidR="001165DB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73D82" w14:textId="77777777" w:rsidR="0003353B" w:rsidRDefault="0003353B" w:rsidP="001165DB">
      <w:pPr>
        <w:spacing w:after="0" w:line="240" w:lineRule="auto"/>
      </w:pPr>
      <w:r>
        <w:separator/>
      </w:r>
    </w:p>
  </w:endnote>
  <w:endnote w:type="continuationSeparator" w:id="0">
    <w:p w14:paraId="6F0CEEF8" w14:textId="77777777" w:rsidR="0003353B" w:rsidRDefault="0003353B" w:rsidP="00116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76597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05FD16" w14:textId="698E1EE0" w:rsidR="001165DB" w:rsidRDefault="001165DB" w:rsidP="00C005B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FAFE99" w14:textId="77777777" w:rsidR="001165DB" w:rsidRDefault="001165DB" w:rsidP="001165D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3999715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F27882" w14:textId="354AF629" w:rsidR="001165DB" w:rsidRDefault="001165DB" w:rsidP="00C005B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17894D4" w14:textId="77777777" w:rsidR="001165DB" w:rsidRDefault="001165DB" w:rsidP="001165D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FB646" w14:textId="77777777" w:rsidR="0003353B" w:rsidRDefault="0003353B" w:rsidP="001165DB">
      <w:pPr>
        <w:spacing w:after="0" w:line="240" w:lineRule="auto"/>
      </w:pPr>
      <w:r>
        <w:separator/>
      </w:r>
    </w:p>
  </w:footnote>
  <w:footnote w:type="continuationSeparator" w:id="0">
    <w:p w14:paraId="7966770A" w14:textId="77777777" w:rsidR="0003353B" w:rsidRDefault="0003353B" w:rsidP="001165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15F70"/>
    <w:multiLevelType w:val="multilevel"/>
    <w:tmpl w:val="2394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065E0"/>
    <w:multiLevelType w:val="multilevel"/>
    <w:tmpl w:val="10BEA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D30FEE"/>
    <w:multiLevelType w:val="multilevel"/>
    <w:tmpl w:val="9D28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7474B4"/>
    <w:multiLevelType w:val="multilevel"/>
    <w:tmpl w:val="D2386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6E2F7D"/>
    <w:multiLevelType w:val="multilevel"/>
    <w:tmpl w:val="0B5A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CC1E0C"/>
    <w:multiLevelType w:val="multilevel"/>
    <w:tmpl w:val="F650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C0CA5"/>
    <w:multiLevelType w:val="multilevel"/>
    <w:tmpl w:val="AE06B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702C62"/>
    <w:multiLevelType w:val="multilevel"/>
    <w:tmpl w:val="E154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DA2482"/>
    <w:multiLevelType w:val="multilevel"/>
    <w:tmpl w:val="89E8E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4554678">
    <w:abstractNumId w:val="6"/>
  </w:num>
  <w:num w:numId="2" w16cid:durableId="783885771">
    <w:abstractNumId w:val="4"/>
  </w:num>
  <w:num w:numId="3" w16cid:durableId="1898779789">
    <w:abstractNumId w:val="1"/>
  </w:num>
  <w:num w:numId="4" w16cid:durableId="1963152921">
    <w:abstractNumId w:val="0"/>
  </w:num>
  <w:num w:numId="5" w16cid:durableId="225652100">
    <w:abstractNumId w:val="3"/>
  </w:num>
  <w:num w:numId="6" w16cid:durableId="1493256724">
    <w:abstractNumId w:val="8"/>
  </w:num>
  <w:num w:numId="7" w16cid:durableId="811752869">
    <w:abstractNumId w:val="2"/>
  </w:num>
  <w:num w:numId="8" w16cid:durableId="927614902">
    <w:abstractNumId w:val="5"/>
  </w:num>
  <w:num w:numId="9" w16cid:durableId="18664067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5DB"/>
    <w:rsid w:val="0003353B"/>
    <w:rsid w:val="000E3449"/>
    <w:rsid w:val="001165DB"/>
    <w:rsid w:val="001D1351"/>
    <w:rsid w:val="003729F4"/>
    <w:rsid w:val="0058283A"/>
    <w:rsid w:val="008A4A2E"/>
    <w:rsid w:val="00CB7493"/>
    <w:rsid w:val="00D0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4FF8D"/>
  <w15:chartTrackingRefBased/>
  <w15:docId w15:val="{DD16FB5C-8C28-7E4C-A25F-4EA2AE3C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5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6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65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5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5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5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5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5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5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165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165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5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5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5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5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5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5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5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5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5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5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5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5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5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5D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16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165DB"/>
    <w:rPr>
      <w:b/>
      <w:bCs/>
    </w:rPr>
  </w:style>
  <w:style w:type="character" w:styleId="Emphasis">
    <w:name w:val="Emphasis"/>
    <w:basedOn w:val="DefaultParagraphFont"/>
    <w:uiPriority w:val="20"/>
    <w:qFormat/>
    <w:rsid w:val="001165DB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116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5DB"/>
  </w:style>
  <w:style w:type="character" w:styleId="PageNumber">
    <w:name w:val="page number"/>
    <w:basedOn w:val="DefaultParagraphFont"/>
    <w:uiPriority w:val="99"/>
    <w:semiHidden/>
    <w:unhideWhenUsed/>
    <w:rsid w:val="00116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9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719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K</dc:creator>
  <cp:keywords/>
  <dc:description/>
  <cp:lastModifiedBy>leigh anne schuler</cp:lastModifiedBy>
  <cp:revision>2</cp:revision>
  <cp:lastPrinted>2026-04-02T00:32:00Z</cp:lastPrinted>
  <dcterms:created xsi:type="dcterms:W3CDTF">2026-04-02T11:41:00Z</dcterms:created>
  <dcterms:modified xsi:type="dcterms:W3CDTF">2026-04-02T11:41:00Z</dcterms:modified>
</cp:coreProperties>
</file>