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D3E0" w14:textId="77777777" w:rsidR="00C46B65" w:rsidRDefault="00C46B65" w:rsidP="00C46B65">
      <w:pPr>
        <w:pStyle w:val="NoSpacing"/>
        <w:jc w:val="center"/>
        <w:rPr>
          <w:b/>
          <w:bCs/>
          <w:sz w:val="24"/>
          <w:szCs w:val="24"/>
        </w:rPr>
      </w:pPr>
      <w:r w:rsidRPr="007F6FEF">
        <w:rPr>
          <w:b/>
          <w:bCs/>
          <w:sz w:val="24"/>
          <w:szCs w:val="24"/>
        </w:rPr>
        <w:t>Pinon Woods III Board of Directors Meeting</w:t>
      </w:r>
    </w:p>
    <w:p w14:paraId="4DC433EE" w14:textId="17DCA7D7" w:rsidR="00C46B65" w:rsidRPr="007F6FEF" w:rsidRDefault="00C46B65" w:rsidP="00C46B65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July 13, 2022, at 4:00 pm</w:t>
      </w:r>
    </w:p>
    <w:p w14:paraId="7B091F74" w14:textId="138784A5" w:rsidR="00C46B65" w:rsidRPr="007F6FEF" w:rsidRDefault="00C46B65" w:rsidP="00C46B65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Meeting Location: Zoom</w:t>
      </w:r>
    </w:p>
    <w:p w14:paraId="280897DC" w14:textId="77777777" w:rsidR="00C46B65" w:rsidRDefault="00C46B65" w:rsidP="00C46B65">
      <w:pPr>
        <w:pStyle w:val="NoSpacing"/>
        <w:jc w:val="center"/>
        <w:rPr>
          <w:sz w:val="24"/>
          <w:szCs w:val="24"/>
        </w:rPr>
      </w:pPr>
    </w:p>
    <w:p w14:paraId="6CB689FE" w14:textId="77777777" w:rsidR="00C46B65" w:rsidRDefault="00C46B65" w:rsidP="00C46B65">
      <w:pPr>
        <w:pStyle w:val="NoSpacing"/>
        <w:rPr>
          <w:b/>
          <w:bCs/>
          <w:sz w:val="24"/>
          <w:szCs w:val="24"/>
        </w:rPr>
      </w:pPr>
    </w:p>
    <w:p w14:paraId="63AB3BDC" w14:textId="086E6C19" w:rsidR="00C46B65" w:rsidRDefault="00C46B65" w:rsidP="00C46B65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Attending: </w:t>
      </w:r>
      <w:r>
        <w:rPr>
          <w:sz w:val="24"/>
          <w:szCs w:val="24"/>
        </w:rPr>
        <w:t>Teresa Allen, Scott Hansen, Chris Hartman, Michael O’Hara, Frank Palumbo, Keith Peterson, Darcey Philpot, and Joan Steninger</w:t>
      </w:r>
    </w:p>
    <w:p w14:paraId="7BE04776" w14:textId="6F8C70B3" w:rsidR="00C46B65" w:rsidRPr="00386D2D" w:rsidRDefault="00FB0277" w:rsidP="00C46B65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Excused: </w:t>
      </w:r>
      <w:r>
        <w:rPr>
          <w:sz w:val="24"/>
          <w:szCs w:val="24"/>
        </w:rPr>
        <w:t>Joanne Adams</w:t>
      </w:r>
    </w:p>
    <w:p w14:paraId="66227559" w14:textId="77777777" w:rsidR="00C46B65" w:rsidRDefault="00C46B65" w:rsidP="00C46B65">
      <w:pPr>
        <w:pStyle w:val="NoSpacing"/>
        <w:rPr>
          <w:b/>
          <w:bCs/>
          <w:sz w:val="24"/>
          <w:szCs w:val="24"/>
        </w:rPr>
      </w:pPr>
    </w:p>
    <w:p w14:paraId="52FCBE5C" w14:textId="4FB97B06" w:rsidR="00C46B65" w:rsidRDefault="00C46B65" w:rsidP="00C46B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meeting was called to order at </w:t>
      </w:r>
      <w:r w:rsidR="00B735D1">
        <w:rPr>
          <w:sz w:val="24"/>
          <w:szCs w:val="24"/>
        </w:rPr>
        <w:t>4:02</w:t>
      </w:r>
      <w:r>
        <w:rPr>
          <w:sz w:val="24"/>
          <w:szCs w:val="24"/>
        </w:rPr>
        <w:t xml:space="preserve"> pm by President, Chris Hartman.  </w:t>
      </w:r>
    </w:p>
    <w:p w14:paraId="451F9FE5" w14:textId="77777777" w:rsidR="00C46B65" w:rsidRDefault="00C46B65" w:rsidP="00C46B65">
      <w:pPr>
        <w:pStyle w:val="NoSpacing"/>
        <w:rPr>
          <w:sz w:val="24"/>
          <w:szCs w:val="24"/>
        </w:rPr>
      </w:pPr>
    </w:p>
    <w:p w14:paraId="6945F12D" w14:textId="05CE1112" w:rsidR="00C46B65" w:rsidRPr="00311CCE" w:rsidRDefault="00C46B65" w:rsidP="00C46B65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Approval of May 18, 2022, Board Meeting Minutes: </w:t>
      </w:r>
      <w:r w:rsidR="009538B7">
        <w:rPr>
          <w:sz w:val="24"/>
          <w:szCs w:val="24"/>
        </w:rPr>
        <w:t>Keith Peterson</w:t>
      </w:r>
      <w:r>
        <w:rPr>
          <w:sz w:val="24"/>
          <w:szCs w:val="24"/>
        </w:rPr>
        <w:t xml:space="preserve"> moved to approve the minutes from the May 18, 2022, board meeting, and </w:t>
      </w:r>
      <w:r w:rsidR="009538B7">
        <w:rPr>
          <w:sz w:val="24"/>
          <w:szCs w:val="24"/>
        </w:rPr>
        <w:t>Michael O’Hara</w:t>
      </w:r>
      <w:r>
        <w:rPr>
          <w:sz w:val="24"/>
          <w:szCs w:val="24"/>
        </w:rPr>
        <w:t xml:space="preserve"> seconded.  The minutes were unanimously approved.</w:t>
      </w:r>
    </w:p>
    <w:p w14:paraId="3B423526" w14:textId="77777777" w:rsidR="00C46B65" w:rsidRDefault="00C46B65" w:rsidP="00C46B65">
      <w:pPr>
        <w:pStyle w:val="NoSpacing"/>
        <w:rPr>
          <w:b/>
          <w:bCs/>
          <w:sz w:val="24"/>
          <w:szCs w:val="24"/>
        </w:rPr>
      </w:pPr>
    </w:p>
    <w:p w14:paraId="75FDB88F" w14:textId="5AE274D7" w:rsidR="00C46B65" w:rsidRPr="0052242E" w:rsidRDefault="00C46B65" w:rsidP="00C46B65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President’s Report: </w:t>
      </w:r>
      <w:r>
        <w:rPr>
          <w:sz w:val="24"/>
          <w:szCs w:val="24"/>
        </w:rPr>
        <w:t>Please see the attached President’s report submitted by Chris Hartman.</w:t>
      </w:r>
    </w:p>
    <w:p w14:paraId="219E4A46" w14:textId="77777777" w:rsidR="00C46B65" w:rsidRDefault="00C46B65" w:rsidP="00C46B65">
      <w:pPr>
        <w:pStyle w:val="NoSpacing"/>
        <w:rPr>
          <w:b/>
          <w:bCs/>
          <w:sz w:val="24"/>
          <w:szCs w:val="24"/>
        </w:rPr>
      </w:pPr>
    </w:p>
    <w:p w14:paraId="509430E0" w14:textId="7D561CC0" w:rsidR="00C46B65" w:rsidRPr="00D275C1" w:rsidRDefault="00C46B65" w:rsidP="00C46B65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Treasurer’s Report: </w:t>
      </w:r>
      <w:r>
        <w:rPr>
          <w:sz w:val="24"/>
          <w:szCs w:val="24"/>
        </w:rPr>
        <w:t>Please see that attached financial statement for June 30, 2022</w:t>
      </w:r>
      <w:r w:rsidR="00BA2497">
        <w:rPr>
          <w:sz w:val="24"/>
          <w:szCs w:val="24"/>
        </w:rPr>
        <w:t xml:space="preserve">, submitted by Keith Peterson. </w:t>
      </w:r>
      <w:r>
        <w:rPr>
          <w:sz w:val="24"/>
          <w:szCs w:val="24"/>
        </w:rPr>
        <w:t xml:space="preserve"> </w:t>
      </w:r>
      <w:r w:rsidR="006B5635">
        <w:rPr>
          <w:sz w:val="24"/>
          <w:szCs w:val="24"/>
        </w:rPr>
        <w:t>Darcey Philpot</w:t>
      </w:r>
      <w:r>
        <w:rPr>
          <w:sz w:val="24"/>
          <w:szCs w:val="24"/>
        </w:rPr>
        <w:t xml:space="preserve"> made a motion to approve the financial statement </w:t>
      </w:r>
      <w:r w:rsidR="00BA2497">
        <w:rPr>
          <w:sz w:val="24"/>
          <w:szCs w:val="24"/>
        </w:rPr>
        <w:t xml:space="preserve">and </w:t>
      </w:r>
      <w:r w:rsidR="006B5635">
        <w:rPr>
          <w:sz w:val="24"/>
          <w:szCs w:val="24"/>
        </w:rPr>
        <w:t xml:space="preserve">Teresa Allen </w:t>
      </w:r>
      <w:r>
        <w:rPr>
          <w:sz w:val="24"/>
          <w:szCs w:val="24"/>
        </w:rPr>
        <w:t xml:space="preserve">seconded.  The statement was unanimously approved. </w:t>
      </w:r>
    </w:p>
    <w:p w14:paraId="6023EC39" w14:textId="77777777" w:rsidR="00C46B65" w:rsidRPr="00386D2D" w:rsidRDefault="00C46B65" w:rsidP="00C46B65">
      <w:pPr>
        <w:pStyle w:val="NoSpacing"/>
        <w:rPr>
          <w:sz w:val="24"/>
          <w:szCs w:val="24"/>
        </w:rPr>
      </w:pPr>
    </w:p>
    <w:p w14:paraId="5D2A214B" w14:textId="77777777" w:rsidR="00C46B65" w:rsidRDefault="00C46B65" w:rsidP="00C46B6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Secretary’s Report: </w:t>
      </w:r>
    </w:p>
    <w:p w14:paraId="344C2B3D" w14:textId="67A81842" w:rsidR="00C46B65" w:rsidRDefault="00C46B65" w:rsidP="00C46B65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Annual Dues: </w:t>
      </w:r>
      <w:r>
        <w:rPr>
          <w:sz w:val="24"/>
          <w:szCs w:val="24"/>
        </w:rPr>
        <w:t xml:space="preserve">Darcey Philpot reported that </w:t>
      </w:r>
      <w:r w:rsidR="00BA2497">
        <w:rPr>
          <w:sz w:val="24"/>
          <w:szCs w:val="24"/>
        </w:rPr>
        <w:t>two propert</w:t>
      </w:r>
      <w:r w:rsidR="009E01CE">
        <w:rPr>
          <w:sz w:val="24"/>
          <w:szCs w:val="24"/>
        </w:rPr>
        <w:t>ies</w:t>
      </w:r>
      <w:r w:rsidR="00BA2497">
        <w:rPr>
          <w:sz w:val="24"/>
          <w:szCs w:val="24"/>
        </w:rPr>
        <w:t xml:space="preserve"> have still not paid their dues in full. The registered letter sent </w:t>
      </w:r>
      <w:r w:rsidR="009E01CE">
        <w:rPr>
          <w:sz w:val="24"/>
          <w:szCs w:val="24"/>
        </w:rPr>
        <w:t xml:space="preserve">to the owner of the two properties </w:t>
      </w:r>
      <w:r w:rsidR="00A3628B">
        <w:rPr>
          <w:sz w:val="24"/>
          <w:szCs w:val="24"/>
        </w:rPr>
        <w:t>on</w:t>
      </w:r>
      <w:r w:rsidR="009E01CE">
        <w:rPr>
          <w:sz w:val="24"/>
          <w:szCs w:val="24"/>
        </w:rPr>
        <w:t xml:space="preserve"> </w:t>
      </w:r>
      <w:r w:rsidR="00BA2497">
        <w:rPr>
          <w:sz w:val="24"/>
          <w:szCs w:val="24"/>
        </w:rPr>
        <w:t>April 26, 2022, was returned</w:t>
      </w:r>
      <w:r w:rsidR="00B466BB">
        <w:rPr>
          <w:sz w:val="24"/>
          <w:szCs w:val="24"/>
        </w:rPr>
        <w:t>,</w:t>
      </w:r>
      <w:r w:rsidR="00BA2497">
        <w:rPr>
          <w:sz w:val="24"/>
          <w:szCs w:val="24"/>
        </w:rPr>
        <w:t xml:space="preserve"> </w:t>
      </w:r>
      <w:r w:rsidR="009E01CE">
        <w:rPr>
          <w:sz w:val="24"/>
          <w:szCs w:val="24"/>
        </w:rPr>
        <w:t>as</w:t>
      </w:r>
      <w:r w:rsidR="00A3628B">
        <w:rPr>
          <w:sz w:val="24"/>
          <w:szCs w:val="24"/>
        </w:rPr>
        <w:t xml:space="preserve"> </w:t>
      </w:r>
      <w:r w:rsidR="009E01CE">
        <w:rPr>
          <w:sz w:val="24"/>
          <w:szCs w:val="24"/>
        </w:rPr>
        <w:t xml:space="preserve">they failed to claim it.  On June 20, 2022, Darcey sent another </w:t>
      </w:r>
      <w:r w:rsidR="00C55507">
        <w:rPr>
          <w:sz w:val="24"/>
          <w:szCs w:val="24"/>
        </w:rPr>
        <w:t>letter</w:t>
      </w:r>
      <w:r w:rsidR="00BD3B81">
        <w:rPr>
          <w:sz w:val="24"/>
          <w:szCs w:val="24"/>
        </w:rPr>
        <w:t>, not registered</w:t>
      </w:r>
      <w:r w:rsidR="00C55507">
        <w:rPr>
          <w:sz w:val="24"/>
          <w:szCs w:val="24"/>
        </w:rPr>
        <w:t>,</w:t>
      </w:r>
      <w:r w:rsidR="009E01CE">
        <w:rPr>
          <w:sz w:val="24"/>
          <w:szCs w:val="24"/>
        </w:rPr>
        <w:t xml:space="preserve"> asking them to pay their remaining balance.  </w:t>
      </w:r>
      <w:r w:rsidR="009422CA">
        <w:rPr>
          <w:sz w:val="24"/>
          <w:szCs w:val="24"/>
        </w:rPr>
        <w:t xml:space="preserve">If they do not respond, no further action will be taken until next year’s due collection period. </w:t>
      </w:r>
    </w:p>
    <w:p w14:paraId="692399B3" w14:textId="77777777" w:rsidR="00C46B65" w:rsidRDefault="00C46B65" w:rsidP="00C46B65">
      <w:pPr>
        <w:pStyle w:val="NoSpacing"/>
        <w:rPr>
          <w:b/>
          <w:bCs/>
          <w:sz w:val="24"/>
          <w:szCs w:val="24"/>
        </w:rPr>
      </w:pPr>
    </w:p>
    <w:p w14:paraId="15CC605D" w14:textId="746498A7" w:rsidR="00C46B65" w:rsidRPr="00CF2934" w:rsidRDefault="00C46B65" w:rsidP="00C46B65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Architectural Control Committee (ACC): </w:t>
      </w:r>
      <w:r>
        <w:rPr>
          <w:sz w:val="24"/>
          <w:szCs w:val="24"/>
        </w:rPr>
        <w:t xml:space="preserve">Scott </w:t>
      </w:r>
      <w:r w:rsidR="009E01CE">
        <w:rPr>
          <w:sz w:val="24"/>
          <w:szCs w:val="24"/>
        </w:rPr>
        <w:t>Hansen</w:t>
      </w:r>
      <w:r>
        <w:rPr>
          <w:sz w:val="24"/>
          <w:szCs w:val="24"/>
        </w:rPr>
        <w:t xml:space="preserve"> </w:t>
      </w:r>
      <w:r w:rsidR="00C82606">
        <w:rPr>
          <w:sz w:val="24"/>
          <w:szCs w:val="24"/>
        </w:rPr>
        <w:t xml:space="preserve">reported that he discussed </w:t>
      </w:r>
      <w:r w:rsidR="0054657D">
        <w:rPr>
          <w:sz w:val="24"/>
          <w:szCs w:val="24"/>
        </w:rPr>
        <w:t xml:space="preserve">Dark Sky compliant fixtures with the new owners of a house on Pebble Dr.  </w:t>
      </w:r>
      <w:r w:rsidR="00AB1781">
        <w:rPr>
          <w:sz w:val="24"/>
          <w:szCs w:val="24"/>
        </w:rPr>
        <w:t>The Architectural Control Committee turned down a request for asphalt shingles and un-tinted grey concrete for a home under construction</w:t>
      </w:r>
      <w:r w:rsidR="00512BB0">
        <w:rPr>
          <w:sz w:val="24"/>
          <w:szCs w:val="24"/>
        </w:rPr>
        <w:t xml:space="preserve"> </w:t>
      </w:r>
      <w:r w:rsidR="00571785">
        <w:rPr>
          <w:sz w:val="24"/>
          <w:szCs w:val="24"/>
        </w:rPr>
        <w:t>on High Point C</w:t>
      </w:r>
      <w:r w:rsidR="00417514">
        <w:rPr>
          <w:sz w:val="24"/>
          <w:szCs w:val="24"/>
        </w:rPr>
        <w:t>ourt.</w:t>
      </w:r>
    </w:p>
    <w:p w14:paraId="5C999EAF" w14:textId="77777777" w:rsidR="00C46B65" w:rsidRDefault="00C46B65" w:rsidP="00C46B65">
      <w:pPr>
        <w:pStyle w:val="NoSpacing"/>
        <w:rPr>
          <w:b/>
          <w:bCs/>
          <w:sz w:val="24"/>
          <w:szCs w:val="24"/>
        </w:rPr>
      </w:pPr>
    </w:p>
    <w:p w14:paraId="0C6983AF" w14:textId="75B85509" w:rsidR="00C46B65" w:rsidRPr="00AF4455" w:rsidRDefault="00C46B65" w:rsidP="00C46B65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Big Park Regional Coordinating Council (BPRCC): </w:t>
      </w:r>
      <w:r>
        <w:rPr>
          <w:sz w:val="24"/>
          <w:szCs w:val="24"/>
        </w:rPr>
        <w:t xml:space="preserve">The latest minutes from the BPRCC were posted to the HOA website on </w:t>
      </w:r>
      <w:r w:rsidR="009E01CE">
        <w:rPr>
          <w:sz w:val="24"/>
          <w:szCs w:val="24"/>
        </w:rPr>
        <w:t>July 12</w:t>
      </w:r>
      <w:r>
        <w:rPr>
          <w:sz w:val="24"/>
          <w:szCs w:val="24"/>
        </w:rPr>
        <w:t>, 2022.</w:t>
      </w:r>
      <w:r w:rsidR="00CD27ED">
        <w:rPr>
          <w:sz w:val="24"/>
          <w:szCs w:val="24"/>
        </w:rPr>
        <w:t xml:space="preserve"> </w:t>
      </w:r>
      <w:r w:rsidR="003E101A">
        <w:rPr>
          <w:sz w:val="24"/>
          <w:szCs w:val="24"/>
        </w:rPr>
        <w:t xml:space="preserve">Chris Hartman thanked Frank Palumbo for the seamless posting of the minutes, which keeps our owners apprised of the business of the BPRCC. </w:t>
      </w:r>
    </w:p>
    <w:p w14:paraId="46ED7776" w14:textId="77777777" w:rsidR="00C46B65" w:rsidRPr="00C17FAC" w:rsidRDefault="00C46B65" w:rsidP="00C46B65">
      <w:pPr>
        <w:pStyle w:val="NoSpacing"/>
        <w:rPr>
          <w:sz w:val="24"/>
          <w:szCs w:val="24"/>
        </w:rPr>
      </w:pPr>
    </w:p>
    <w:p w14:paraId="61B9EC02" w14:textId="77777777" w:rsidR="00A86538" w:rsidRDefault="00C46B65" w:rsidP="00C46B65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Website Report:</w:t>
      </w:r>
      <w:r>
        <w:rPr>
          <w:sz w:val="24"/>
          <w:szCs w:val="24"/>
        </w:rPr>
        <w:t xml:space="preserve"> Frank Palumbo</w:t>
      </w:r>
      <w:r w:rsidR="0058436D">
        <w:rPr>
          <w:sz w:val="24"/>
          <w:szCs w:val="24"/>
        </w:rPr>
        <w:t xml:space="preserve"> reported that </w:t>
      </w:r>
      <w:r w:rsidR="00E90175">
        <w:rPr>
          <w:sz w:val="24"/>
          <w:szCs w:val="24"/>
        </w:rPr>
        <w:t xml:space="preserve">all website content </w:t>
      </w:r>
      <w:r w:rsidR="00A86538">
        <w:rPr>
          <w:sz w:val="24"/>
          <w:szCs w:val="24"/>
        </w:rPr>
        <w:t xml:space="preserve">and email </w:t>
      </w:r>
      <w:r w:rsidR="00E90175">
        <w:rPr>
          <w:sz w:val="24"/>
          <w:szCs w:val="24"/>
        </w:rPr>
        <w:t xml:space="preserve">is up to date, </w:t>
      </w:r>
    </w:p>
    <w:p w14:paraId="1F0CCE20" w14:textId="749E4807" w:rsidR="00C46B65" w:rsidRDefault="00796195" w:rsidP="00C46B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Our accounts with GoDaddy are paid in full and are set for auto-renew in April and May 2023.</w:t>
      </w:r>
      <w:r w:rsidR="00C46B65">
        <w:rPr>
          <w:sz w:val="24"/>
          <w:szCs w:val="24"/>
        </w:rPr>
        <w:t xml:space="preserve"> </w:t>
      </w:r>
    </w:p>
    <w:p w14:paraId="494C5673" w14:textId="77777777" w:rsidR="00C46B65" w:rsidRDefault="00C46B65" w:rsidP="00C46B65">
      <w:pPr>
        <w:pStyle w:val="NoSpacing"/>
        <w:rPr>
          <w:sz w:val="24"/>
          <w:szCs w:val="24"/>
        </w:rPr>
      </w:pPr>
    </w:p>
    <w:p w14:paraId="24F0DDCC" w14:textId="77777777" w:rsidR="00A86538" w:rsidRDefault="00A86538" w:rsidP="00C46B65">
      <w:pPr>
        <w:pStyle w:val="NoSpacing"/>
        <w:rPr>
          <w:b/>
          <w:bCs/>
          <w:sz w:val="24"/>
          <w:szCs w:val="24"/>
        </w:rPr>
      </w:pPr>
    </w:p>
    <w:p w14:paraId="2222AB55" w14:textId="77777777" w:rsidR="00A86538" w:rsidRDefault="00A86538" w:rsidP="00C46B65">
      <w:pPr>
        <w:pStyle w:val="NoSpacing"/>
        <w:rPr>
          <w:b/>
          <w:bCs/>
          <w:sz w:val="24"/>
          <w:szCs w:val="24"/>
        </w:rPr>
      </w:pPr>
    </w:p>
    <w:p w14:paraId="36F90A81" w14:textId="77777777" w:rsidR="00A86538" w:rsidRDefault="00A86538" w:rsidP="00C46B65">
      <w:pPr>
        <w:pStyle w:val="NoSpacing"/>
        <w:rPr>
          <w:b/>
          <w:bCs/>
          <w:sz w:val="24"/>
          <w:szCs w:val="24"/>
        </w:rPr>
      </w:pPr>
    </w:p>
    <w:p w14:paraId="109D55CB" w14:textId="2713A04A" w:rsidR="00C46B65" w:rsidRDefault="00C46B65" w:rsidP="00C46B6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Old Business:</w:t>
      </w:r>
    </w:p>
    <w:p w14:paraId="7EF10251" w14:textId="77777777" w:rsidR="00C46B65" w:rsidRDefault="00C46B65" w:rsidP="00C46B65">
      <w:pPr>
        <w:pStyle w:val="NoSpacing"/>
        <w:rPr>
          <w:b/>
          <w:bCs/>
          <w:sz w:val="24"/>
          <w:szCs w:val="24"/>
        </w:rPr>
      </w:pPr>
    </w:p>
    <w:p w14:paraId="7EF2D8C1" w14:textId="5B6E3E37" w:rsidR="00C46B65" w:rsidRDefault="00C46B65" w:rsidP="00C46B65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Weeds: </w:t>
      </w:r>
      <w:r w:rsidR="0058436D">
        <w:rPr>
          <w:sz w:val="24"/>
          <w:szCs w:val="24"/>
        </w:rPr>
        <w:t>Scott Hansen reported that</w:t>
      </w:r>
      <w:r w:rsidR="00FA2BF9">
        <w:rPr>
          <w:sz w:val="24"/>
          <w:szCs w:val="24"/>
        </w:rPr>
        <w:t xml:space="preserve"> he had a conversation with the homeowner </w:t>
      </w:r>
      <w:r w:rsidR="00F32A29">
        <w:rPr>
          <w:sz w:val="24"/>
          <w:szCs w:val="24"/>
        </w:rPr>
        <w:t xml:space="preserve">of </w:t>
      </w:r>
      <w:r w:rsidR="00F26D1D">
        <w:rPr>
          <w:sz w:val="24"/>
          <w:szCs w:val="24"/>
        </w:rPr>
        <w:t xml:space="preserve">a </w:t>
      </w:r>
      <w:r w:rsidR="00F32A29">
        <w:rPr>
          <w:sz w:val="24"/>
          <w:szCs w:val="24"/>
        </w:rPr>
        <w:t xml:space="preserve">house </w:t>
      </w:r>
      <w:r w:rsidR="00FA2BF9">
        <w:rPr>
          <w:sz w:val="24"/>
          <w:szCs w:val="24"/>
        </w:rPr>
        <w:t xml:space="preserve">with </w:t>
      </w:r>
      <w:r w:rsidR="00D36181">
        <w:rPr>
          <w:sz w:val="24"/>
          <w:szCs w:val="24"/>
        </w:rPr>
        <w:t>rampant</w:t>
      </w:r>
      <w:r w:rsidR="00960B61">
        <w:rPr>
          <w:sz w:val="24"/>
          <w:szCs w:val="24"/>
        </w:rPr>
        <w:t xml:space="preserve"> weeds.  The owner agreed to address the issue</w:t>
      </w:r>
      <w:r w:rsidR="000A3672">
        <w:rPr>
          <w:sz w:val="24"/>
          <w:szCs w:val="24"/>
        </w:rPr>
        <w:t xml:space="preserve"> and Scott will follow-up. </w:t>
      </w:r>
      <w:r w:rsidR="00960B61">
        <w:rPr>
          <w:sz w:val="24"/>
          <w:szCs w:val="24"/>
        </w:rPr>
        <w:t xml:space="preserve"> </w:t>
      </w:r>
    </w:p>
    <w:p w14:paraId="457263B7" w14:textId="77777777" w:rsidR="00C46B65" w:rsidRPr="006A64E5" w:rsidRDefault="00C46B65" w:rsidP="00C46B65">
      <w:pPr>
        <w:pStyle w:val="NoSpacing"/>
        <w:rPr>
          <w:sz w:val="24"/>
          <w:szCs w:val="24"/>
        </w:rPr>
      </w:pPr>
    </w:p>
    <w:p w14:paraId="50684A35" w14:textId="2F6211D2" w:rsidR="00C46B65" w:rsidRPr="00213E48" w:rsidRDefault="00C46B65" w:rsidP="00C46B65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Rules Committee: </w:t>
      </w:r>
      <w:r>
        <w:rPr>
          <w:sz w:val="24"/>
          <w:szCs w:val="24"/>
        </w:rPr>
        <w:t xml:space="preserve">The board reviewed the </w:t>
      </w:r>
      <w:r w:rsidR="0058436D">
        <w:rPr>
          <w:sz w:val="24"/>
          <w:szCs w:val="24"/>
        </w:rPr>
        <w:t>revisions</w:t>
      </w:r>
      <w:r w:rsidR="00A85C39">
        <w:rPr>
          <w:sz w:val="24"/>
          <w:szCs w:val="24"/>
        </w:rPr>
        <w:t>,</w:t>
      </w:r>
      <w:r w:rsidR="0058436D">
        <w:rPr>
          <w:sz w:val="24"/>
          <w:szCs w:val="24"/>
        </w:rPr>
        <w:t xml:space="preserve"> edits</w:t>
      </w:r>
      <w:r w:rsidR="00400AE6">
        <w:rPr>
          <w:sz w:val="24"/>
          <w:szCs w:val="24"/>
        </w:rPr>
        <w:t>,</w:t>
      </w:r>
      <w:r w:rsidR="0058436D">
        <w:rPr>
          <w:sz w:val="24"/>
          <w:szCs w:val="24"/>
        </w:rPr>
        <w:t xml:space="preserve"> </w:t>
      </w:r>
      <w:r w:rsidR="00A85C39">
        <w:rPr>
          <w:sz w:val="24"/>
          <w:szCs w:val="24"/>
        </w:rPr>
        <w:t xml:space="preserve">and additions, </w:t>
      </w:r>
      <w:r w:rsidR="0058436D">
        <w:rPr>
          <w:sz w:val="24"/>
          <w:szCs w:val="24"/>
        </w:rPr>
        <w:t xml:space="preserve">to the </w:t>
      </w:r>
      <w:r>
        <w:rPr>
          <w:sz w:val="24"/>
          <w:szCs w:val="24"/>
        </w:rPr>
        <w:t xml:space="preserve">proposed rules and regulations </w:t>
      </w:r>
      <w:r w:rsidR="0058436D">
        <w:rPr>
          <w:sz w:val="24"/>
          <w:szCs w:val="24"/>
        </w:rPr>
        <w:t xml:space="preserve">that were </w:t>
      </w:r>
      <w:r w:rsidR="006D4999">
        <w:rPr>
          <w:sz w:val="24"/>
          <w:szCs w:val="24"/>
        </w:rPr>
        <w:t>presented</w:t>
      </w:r>
      <w:r w:rsidR="0058436D">
        <w:rPr>
          <w:sz w:val="24"/>
          <w:szCs w:val="24"/>
        </w:rPr>
        <w:t xml:space="preserve"> at the last board meeting. </w:t>
      </w:r>
      <w:r>
        <w:rPr>
          <w:sz w:val="24"/>
          <w:szCs w:val="24"/>
        </w:rPr>
        <w:t xml:space="preserve">  </w:t>
      </w:r>
      <w:r w:rsidR="00400AE6">
        <w:rPr>
          <w:sz w:val="24"/>
          <w:szCs w:val="24"/>
        </w:rPr>
        <w:t xml:space="preserve">A few more revisions were </w:t>
      </w:r>
      <w:r w:rsidR="005258A2">
        <w:rPr>
          <w:sz w:val="24"/>
          <w:szCs w:val="24"/>
        </w:rPr>
        <w:t>suggested,</w:t>
      </w:r>
      <w:r w:rsidR="00400AE6">
        <w:rPr>
          <w:sz w:val="24"/>
          <w:szCs w:val="24"/>
        </w:rPr>
        <w:t xml:space="preserve"> and Chris Hartman will incorporate them and send them our for the board’s review prior to the next board meeting. </w:t>
      </w:r>
    </w:p>
    <w:p w14:paraId="4BF3AE37" w14:textId="63F30FC3" w:rsidR="00C46B65" w:rsidRDefault="00C46B65" w:rsidP="00400AE6">
      <w:pPr>
        <w:pStyle w:val="NoSpacing"/>
        <w:tabs>
          <w:tab w:val="left" w:pos="7500"/>
        </w:tabs>
        <w:rPr>
          <w:b/>
          <w:bCs/>
          <w:sz w:val="24"/>
          <w:szCs w:val="24"/>
        </w:rPr>
      </w:pPr>
    </w:p>
    <w:p w14:paraId="5E6F6173" w14:textId="77777777" w:rsidR="00C46B65" w:rsidRPr="002B518D" w:rsidRDefault="00C46B65" w:rsidP="00C46B65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New Business: </w:t>
      </w:r>
      <w:r>
        <w:rPr>
          <w:sz w:val="24"/>
          <w:szCs w:val="24"/>
        </w:rPr>
        <w:t>There was no new business.</w:t>
      </w:r>
    </w:p>
    <w:p w14:paraId="71FA6113" w14:textId="77777777" w:rsidR="00C46B65" w:rsidRDefault="00C46B65" w:rsidP="00C46B65">
      <w:pPr>
        <w:pStyle w:val="NoSpacing"/>
        <w:rPr>
          <w:b/>
          <w:bCs/>
          <w:sz w:val="24"/>
          <w:szCs w:val="24"/>
        </w:rPr>
      </w:pPr>
    </w:p>
    <w:p w14:paraId="2D6B101D" w14:textId="3E29B60E" w:rsidR="00C46B65" w:rsidRPr="00227C75" w:rsidRDefault="00C46B65" w:rsidP="00C46B65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Open Forum: </w:t>
      </w:r>
      <w:r w:rsidR="00227C75">
        <w:rPr>
          <w:sz w:val="24"/>
          <w:szCs w:val="24"/>
        </w:rPr>
        <w:t>There was nothing for Open Forum</w:t>
      </w:r>
      <w:r w:rsidR="00400AE6">
        <w:rPr>
          <w:sz w:val="24"/>
          <w:szCs w:val="24"/>
        </w:rPr>
        <w:t>.</w:t>
      </w:r>
    </w:p>
    <w:p w14:paraId="7F55E5E6" w14:textId="77777777" w:rsidR="00C46B65" w:rsidRDefault="00C46B65" w:rsidP="00C46B65">
      <w:pPr>
        <w:pStyle w:val="NoSpacing"/>
        <w:rPr>
          <w:b/>
          <w:bCs/>
          <w:sz w:val="24"/>
          <w:szCs w:val="24"/>
        </w:rPr>
      </w:pPr>
    </w:p>
    <w:p w14:paraId="1D619FB1" w14:textId="23C10ED2" w:rsidR="00C46B65" w:rsidRPr="000556F1" w:rsidRDefault="00C46B65" w:rsidP="00C46B65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Date and Time of Next Board Meeting: </w:t>
      </w:r>
      <w:r>
        <w:rPr>
          <w:sz w:val="24"/>
          <w:szCs w:val="24"/>
        </w:rPr>
        <w:t>The next board meeting is scheduled for</w:t>
      </w:r>
      <w:r w:rsidR="00227C75">
        <w:rPr>
          <w:sz w:val="24"/>
          <w:szCs w:val="24"/>
        </w:rPr>
        <w:t xml:space="preserve"> Wednesday, October 26, 2022, at 4:00 pm</w:t>
      </w:r>
      <w:r w:rsidR="00D03837">
        <w:rPr>
          <w:sz w:val="24"/>
          <w:szCs w:val="24"/>
        </w:rPr>
        <w:t xml:space="preserve"> mountain standard time.</w:t>
      </w:r>
    </w:p>
    <w:p w14:paraId="45381BF2" w14:textId="77777777" w:rsidR="00C46B65" w:rsidRDefault="00C46B65" w:rsidP="00C46B65">
      <w:pPr>
        <w:pStyle w:val="NoSpacing"/>
        <w:rPr>
          <w:b/>
          <w:bCs/>
          <w:sz w:val="24"/>
          <w:szCs w:val="24"/>
        </w:rPr>
      </w:pPr>
    </w:p>
    <w:p w14:paraId="1494FA2B" w14:textId="6B002AC8" w:rsidR="00C46B65" w:rsidRDefault="00C46B65" w:rsidP="00C46B65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Adjournment: </w:t>
      </w:r>
      <w:r>
        <w:rPr>
          <w:sz w:val="24"/>
          <w:szCs w:val="24"/>
        </w:rPr>
        <w:t xml:space="preserve"> </w:t>
      </w:r>
      <w:r w:rsidR="00F552EA">
        <w:rPr>
          <w:sz w:val="24"/>
          <w:szCs w:val="24"/>
        </w:rPr>
        <w:t>Michael O’Hara</w:t>
      </w:r>
      <w:r>
        <w:rPr>
          <w:sz w:val="24"/>
          <w:szCs w:val="24"/>
        </w:rPr>
        <w:t xml:space="preserve"> made a motion to adjourn the meeting and </w:t>
      </w:r>
      <w:r w:rsidR="00F552EA">
        <w:rPr>
          <w:sz w:val="24"/>
          <w:szCs w:val="24"/>
        </w:rPr>
        <w:t>Scott Hansen</w:t>
      </w:r>
      <w:r>
        <w:rPr>
          <w:sz w:val="24"/>
          <w:szCs w:val="24"/>
        </w:rPr>
        <w:t xml:space="preserve"> seconded.  The motion passed unanimously, and the meeting was adjourned at </w:t>
      </w:r>
      <w:r w:rsidR="00F552EA">
        <w:rPr>
          <w:sz w:val="24"/>
          <w:szCs w:val="24"/>
        </w:rPr>
        <w:t xml:space="preserve">5:20 </w:t>
      </w:r>
      <w:r>
        <w:rPr>
          <w:sz w:val="24"/>
          <w:szCs w:val="24"/>
        </w:rPr>
        <w:t>pm.</w:t>
      </w:r>
    </w:p>
    <w:p w14:paraId="324E02A3" w14:textId="77777777" w:rsidR="00C46B65" w:rsidRDefault="00C46B65" w:rsidP="00C46B65">
      <w:pPr>
        <w:pStyle w:val="NoSpacing"/>
        <w:rPr>
          <w:sz w:val="24"/>
          <w:szCs w:val="24"/>
        </w:rPr>
      </w:pPr>
    </w:p>
    <w:p w14:paraId="75C7F7D6" w14:textId="77777777" w:rsidR="00C46B65" w:rsidRDefault="00C46B65" w:rsidP="00C46B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137BB7AB" w14:textId="77777777" w:rsidR="00C46B65" w:rsidRDefault="00C46B65" w:rsidP="00C46B65">
      <w:pPr>
        <w:pStyle w:val="NoSpacing"/>
        <w:rPr>
          <w:sz w:val="24"/>
          <w:szCs w:val="24"/>
        </w:rPr>
      </w:pPr>
    </w:p>
    <w:p w14:paraId="0C41D665" w14:textId="77777777" w:rsidR="00C46B65" w:rsidRDefault="00C46B65" w:rsidP="00C46B65">
      <w:pPr>
        <w:pStyle w:val="NoSpacing"/>
        <w:rPr>
          <w:sz w:val="24"/>
          <w:szCs w:val="24"/>
        </w:rPr>
      </w:pPr>
    </w:p>
    <w:p w14:paraId="54CA87CE" w14:textId="77777777" w:rsidR="00C46B65" w:rsidRDefault="00C46B65" w:rsidP="00C46B65">
      <w:pPr>
        <w:pStyle w:val="NoSpacing"/>
        <w:rPr>
          <w:sz w:val="24"/>
          <w:szCs w:val="24"/>
        </w:rPr>
      </w:pPr>
    </w:p>
    <w:p w14:paraId="78C8BCA1" w14:textId="77777777" w:rsidR="00C46B65" w:rsidRDefault="00C46B65" w:rsidP="00C46B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Darcey Philpot</w:t>
      </w:r>
    </w:p>
    <w:p w14:paraId="47F961AD" w14:textId="77777777" w:rsidR="00C46B65" w:rsidRDefault="00C46B65" w:rsidP="00C46B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Secretary</w:t>
      </w:r>
    </w:p>
    <w:p w14:paraId="452506FC" w14:textId="77777777" w:rsidR="00C46B65" w:rsidRDefault="00C46B65" w:rsidP="00C46B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PW III HOA</w:t>
      </w:r>
    </w:p>
    <w:p w14:paraId="3889C2EB" w14:textId="77777777" w:rsidR="00C46B65" w:rsidRPr="001C54B6" w:rsidRDefault="00C46B65" w:rsidP="00C46B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Website: pw3hoa.com</w:t>
      </w:r>
    </w:p>
    <w:p w14:paraId="7DBC2108" w14:textId="77777777" w:rsidR="00E96D22" w:rsidRDefault="00E96D22"/>
    <w:sectPr w:rsidR="00E96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B65"/>
    <w:rsid w:val="000A3672"/>
    <w:rsid w:val="00227C75"/>
    <w:rsid w:val="002426F5"/>
    <w:rsid w:val="0028184E"/>
    <w:rsid w:val="003E101A"/>
    <w:rsid w:val="00400AE6"/>
    <w:rsid w:val="00417514"/>
    <w:rsid w:val="00512BB0"/>
    <w:rsid w:val="005258A2"/>
    <w:rsid w:val="0054657D"/>
    <w:rsid w:val="00571785"/>
    <w:rsid w:val="0058436D"/>
    <w:rsid w:val="006B5635"/>
    <w:rsid w:val="006D4999"/>
    <w:rsid w:val="00796195"/>
    <w:rsid w:val="009422CA"/>
    <w:rsid w:val="009538B7"/>
    <w:rsid w:val="00960B61"/>
    <w:rsid w:val="009E01CE"/>
    <w:rsid w:val="00A3628B"/>
    <w:rsid w:val="00A85C39"/>
    <w:rsid w:val="00A86538"/>
    <w:rsid w:val="00AB1781"/>
    <w:rsid w:val="00B466BB"/>
    <w:rsid w:val="00B735D1"/>
    <w:rsid w:val="00BA2497"/>
    <w:rsid w:val="00BD3B81"/>
    <w:rsid w:val="00C46B65"/>
    <w:rsid w:val="00C55507"/>
    <w:rsid w:val="00C82606"/>
    <w:rsid w:val="00CD27ED"/>
    <w:rsid w:val="00D03837"/>
    <w:rsid w:val="00D36181"/>
    <w:rsid w:val="00E90175"/>
    <w:rsid w:val="00E96D22"/>
    <w:rsid w:val="00ED7852"/>
    <w:rsid w:val="00F26D1D"/>
    <w:rsid w:val="00F32A29"/>
    <w:rsid w:val="00F552EA"/>
    <w:rsid w:val="00FA2BF9"/>
    <w:rsid w:val="00FB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63BF5"/>
  <w15:chartTrackingRefBased/>
  <w15:docId w15:val="{0859833C-A55F-4CA0-BAE7-F6EF3518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6B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Darcey Philpot</dc:creator>
  <cp:keywords/>
  <dc:description/>
  <cp:lastModifiedBy>Frank Palumbo</cp:lastModifiedBy>
  <cp:revision>2</cp:revision>
  <dcterms:created xsi:type="dcterms:W3CDTF">2022-07-15T17:51:00Z</dcterms:created>
  <dcterms:modified xsi:type="dcterms:W3CDTF">2022-07-15T17:51:00Z</dcterms:modified>
</cp:coreProperties>
</file>