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1.5a Agreement Settings: Setting Rights and Responsibilities - Facilitator Example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  <w:shd w:fill="efefef" w:val="clear"/>
              </w:rPr>
            </w:pPr>
            <w:r w:rsidDel="00000000" w:rsidR="00000000" w:rsidRPr="00000000">
              <w:rPr>
                <w:sz w:val="24"/>
                <w:szCs w:val="24"/>
                <w:shd w:fill="efefef" w:val="clear"/>
                <w:rtl w:val="0"/>
              </w:rPr>
              <w:t xml:space="preserve">RIGHTS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  <w:shd w:fill="efefef" w:val="clear"/>
              </w:rPr>
            </w:pPr>
            <w:r w:rsidDel="00000000" w:rsidR="00000000" w:rsidRPr="00000000">
              <w:rPr>
                <w:sz w:val="24"/>
                <w:szCs w:val="24"/>
                <w:shd w:fill="efefef" w:val="clear"/>
                <w:rtl w:val="0"/>
              </w:rPr>
              <w:t xml:space="preserve">RESPONSIBILITIES/AGREEMENTS</w:t>
            </w:r>
          </w:p>
        </w:tc>
      </w:tr>
      <w:tr>
        <w:trPr>
          <w:trHeight w:val="4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be a member of this project group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Be on time.</w:t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Let the group know if you cannot come.</w:t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Be prepared and bring your materials.</w:t>
            </w:r>
          </w:p>
        </w:tc>
      </w:tr>
      <w:tr>
        <w:trPr>
          <w:trHeight w:val="4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have fun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Follow through - Complete what you start and do what you say.</w:t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Make your best effort.  Try to have fun and be social.  Focus on the goals.  Be efficient.</w:t>
            </w:r>
          </w:p>
        </w:tc>
      </w:tr>
      <w:tr>
        <w:trPr>
          <w:trHeight w:val="4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be in a positive and safe environment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Support others.  Encourage and help each other.  Be a team player.</w:t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Try to communicate your feelings.  Keep confidence of the group (no gossip, etc.). Don’t curse or use profanity at someone else.</w:t>
            </w:r>
          </w:p>
        </w:tc>
      </w:tr>
      <w:tr>
        <w:trPr>
          <w:trHeight w:val="4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be respected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Don’t disrespect others.  Treat others as you would like to be treated.  No put downs.</w:t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Be responsible for your own actions.</w:t>
            </w:r>
          </w:p>
        </w:tc>
      </w:tr>
      <w:tr>
        <w:trPr>
          <w:trHeight w:val="4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have my own opinions and ideas heard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Honor other people’s ideas or thoughts. Try people’s ideas before saying “no” to them.  Do not ridicule or shame people.  Ask before taking the lead.</w:t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Be an active speaker and listener. Participate. Do not interrupt. Be quiet while others are speaking.  Speak your mind.  Ask for everyone’s input and ideas. </w:t>
            </w:r>
          </w:p>
        </w:tc>
      </w:tr>
    </w:tbl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