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90D8" w14:textId="1C57B111" w:rsidR="00632518" w:rsidRPr="00791ECE" w:rsidRDefault="00632518" w:rsidP="0077255E">
      <w:pPr>
        <w:pStyle w:val="Title"/>
        <w:rPr>
          <w:rFonts w:ascii="Georgia" w:hAnsi="Georgia"/>
          <w:b w:val="0"/>
        </w:rPr>
      </w:pPr>
      <w:r w:rsidRPr="00791ECE">
        <w:rPr>
          <w:rFonts w:ascii="Georgia" w:hAnsi="Georgia"/>
          <w:b w:val="0"/>
          <w:bCs/>
          <w:noProof/>
          <w:sz w:val="32"/>
          <w:szCs w:val="32"/>
        </w:rPr>
        <w:drawing>
          <wp:anchor distT="0" distB="0" distL="114300" distR="114300" simplePos="0" relativeHeight="251659264" behindDoc="1" locked="0" layoutInCell="1" allowOverlap="1" wp14:anchorId="5D6CE209" wp14:editId="2D9A87C7">
            <wp:simplePos x="0" y="0"/>
            <wp:positionH relativeFrom="margin">
              <wp:align>center</wp:align>
            </wp:positionH>
            <wp:positionV relativeFrom="margin">
              <wp:posOffset>-509905</wp:posOffset>
            </wp:positionV>
            <wp:extent cx="3154680" cy="566420"/>
            <wp:effectExtent l="0" t="0" r="762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4680" cy="566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0BC0E9" w14:textId="77777777" w:rsidR="00632518" w:rsidRPr="00791ECE" w:rsidRDefault="00632518" w:rsidP="0077255E">
      <w:pPr>
        <w:pStyle w:val="Title"/>
        <w:spacing w:after="120"/>
        <w:rPr>
          <w:rFonts w:ascii="Georgia" w:hAnsi="Georgia"/>
          <w:bCs/>
          <w:sz w:val="32"/>
          <w:szCs w:val="10"/>
        </w:rPr>
      </w:pPr>
      <w:r w:rsidRPr="00791ECE">
        <w:rPr>
          <w:rFonts w:ascii="Georgia" w:hAnsi="Georgia"/>
          <w:bCs/>
          <w:sz w:val="32"/>
          <w:szCs w:val="10"/>
        </w:rPr>
        <w:t xml:space="preserve">Annual membership </w:t>
      </w:r>
    </w:p>
    <w:p w14:paraId="309C97F3" w14:textId="47B0C894" w:rsidR="00632518" w:rsidRPr="00791ECE" w:rsidRDefault="00632518" w:rsidP="0077255E">
      <w:pPr>
        <w:pStyle w:val="Title"/>
        <w:spacing w:after="120"/>
        <w:rPr>
          <w:rFonts w:ascii="Georgia" w:hAnsi="Georgia"/>
          <w:bCs/>
          <w:sz w:val="32"/>
          <w:szCs w:val="10"/>
        </w:rPr>
      </w:pPr>
      <w:r w:rsidRPr="00791ECE">
        <w:rPr>
          <w:rFonts w:ascii="Georgia" w:hAnsi="Georgia"/>
          <w:bCs/>
          <w:sz w:val="32"/>
          <w:szCs w:val="10"/>
        </w:rPr>
        <w:t xml:space="preserve">meeting </w:t>
      </w:r>
      <w:r w:rsidR="00EF36A5" w:rsidRPr="00791ECE">
        <w:rPr>
          <w:rFonts w:ascii="Georgia" w:hAnsi="Georgia"/>
          <w:bCs/>
          <w:sz w:val="32"/>
          <w:szCs w:val="10"/>
        </w:rPr>
        <w:t>Minutes</w:t>
      </w:r>
    </w:p>
    <w:p w14:paraId="5108B088" w14:textId="1A73A8DD" w:rsidR="00EF36A5" w:rsidRPr="00791ECE" w:rsidRDefault="00EF36A5" w:rsidP="0077255E">
      <w:pPr>
        <w:pStyle w:val="Details"/>
        <w:rPr>
          <w:rFonts w:ascii="Georgia" w:hAnsi="Georgia"/>
          <w:b/>
        </w:rPr>
      </w:pPr>
      <w:r w:rsidRPr="00791ECE">
        <w:rPr>
          <w:rFonts w:ascii="Georgia" w:hAnsi="Georgia"/>
          <w:b/>
        </w:rPr>
        <w:t xml:space="preserve">Date: </w:t>
      </w:r>
      <w:r w:rsidR="00632518" w:rsidRPr="00791ECE">
        <w:rPr>
          <w:rFonts w:ascii="Georgia" w:hAnsi="Georgia"/>
        </w:rPr>
        <w:t>September 13, 2021</w:t>
      </w:r>
    </w:p>
    <w:p w14:paraId="5569361C" w14:textId="42947F90" w:rsidR="00EF36A5" w:rsidRPr="00791ECE" w:rsidRDefault="00EF36A5" w:rsidP="0077255E">
      <w:pPr>
        <w:pStyle w:val="Details"/>
        <w:rPr>
          <w:rFonts w:ascii="Georgia" w:hAnsi="Georgia"/>
        </w:rPr>
      </w:pPr>
      <w:r w:rsidRPr="00791ECE">
        <w:rPr>
          <w:rFonts w:ascii="Georgia" w:hAnsi="Georgia"/>
          <w:b/>
        </w:rPr>
        <w:t>Time</w:t>
      </w:r>
      <w:r w:rsidRPr="00791ECE">
        <w:rPr>
          <w:rFonts w:ascii="Georgia" w:hAnsi="Georgia"/>
        </w:rPr>
        <w:t xml:space="preserve">: </w:t>
      </w:r>
      <w:r w:rsidR="00632518" w:rsidRPr="00791ECE">
        <w:rPr>
          <w:rFonts w:ascii="Georgia" w:hAnsi="Georgia"/>
        </w:rPr>
        <w:t>6:30 PM – 8:00 PM</w:t>
      </w:r>
    </w:p>
    <w:p w14:paraId="404DAECE" w14:textId="0CCDA147" w:rsidR="00EF36A5" w:rsidRPr="00791ECE" w:rsidRDefault="00EF36A5" w:rsidP="0077255E">
      <w:pPr>
        <w:pStyle w:val="Details"/>
        <w:rPr>
          <w:rFonts w:ascii="Georgia" w:hAnsi="Georgia"/>
        </w:rPr>
      </w:pPr>
      <w:r w:rsidRPr="00791ECE">
        <w:rPr>
          <w:rFonts w:ascii="Georgia" w:hAnsi="Georgia"/>
          <w:b/>
        </w:rPr>
        <w:t>Facilitator</w:t>
      </w:r>
      <w:r w:rsidRPr="00791ECE">
        <w:rPr>
          <w:rFonts w:ascii="Georgia" w:hAnsi="Georgia"/>
        </w:rPr>
        <w:t xml:space="preserve">: </w:t>
      </w:r>
      <w:r w:rsidR="00632518" w:rsidRPr="00791ECE">
        <w:rPr>
          <w:rFonts w:ascii="Georgia" w:hAnsi="Georgia"/>
        </w:rPr>
        <w:t>HOA President, Linda Sessions</w:t>
      </w:r>
    </w:p>
    <w:p w14:paraId="7F37FE7B" w14:textId="77777777" w:rsidR="00CA6B4F" w:rsidRPr="00791ECE" w:rsidRDefault="00330829" w:rsidP="0077255E">
      <w:pPr>
        <w:pStyle w:val="Heading1"/>
        <w:contextualSpacing/>
        <w:rPr>
          <w:rFonts w:ascii="Georgia" w:hAnsi="Georgia"/>
        </w:rPr>
      </w:pPr>
      <w:sdt>
        <w:sdtPr>
          <w:rPr>
            <w:rFonts w:ascii="Georgia" w:hAnsi="Georgia"/>
          </w:rPr>
          <w:alias w:val="In attendance:"/>
          <w:tag w:val="In attendance:"/>
          <w:id w:val="-34966697"/>
          <w:placeholder>
            <w:docPart w:val="9F4408B4AC224ABD8417A231D0C30199"/>
          </w:placeholder>
          <w:temporary/>
          <w:showingPlcHdr/>
          <w15:appearance w15:val="hidden"/>
        </w:sdtPr>
        <w:sdtEndPr/>
        <w:sdtContent>
          <w:r w:rsidR="00CA6B4F" w:rsidRPr="00791ECE">
            <w:rPr>
              <w:rFonts w:ascii="Georgia" w:hAnsi="Georgia"/>
              <w:b/>
              <w:bCs/>
            </w:rPr>
            <w:t>In Attendance</w:t>
          </w:r>
        </w:sdtContent>
      </w:sdt>
    </w:p>
    <w:p w14:paraId="222AB93C" w14:textId="1EE0DD82" w:rsidR="00CA6B4F" w:rsidRPr="00791ECE" w:rsidRDefault="00632518" w:rsidP="0077255E">
      <w:pPr>
        <w:contextualSpacing/>
        <w:rPr>
          <w:rFonts w:ascii="Georgia" w:hAnsi="Georgia"/>
          <w:color w:val="000000" w:themeColor="text1"/>
        </w:rPr>
      </w:pPr>
      <w:r w:rsidRPr="00791ECE">
        <w:rPr>
          <w:rFonts w:ascii="Georgia" w:hAnsi="Georgia"/>
          <w:color w:val="000000" w:themeColor="text1"/>
        </w:rPr>
        <w:t xml:space="preserve">Board of Directors: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890"/>
      </w:tblGrid>
      <w:tr w:rsidR="00632518" w:rsidRPr="00791ECE" w14:paraId="38B17FAB" w14:textId="77777777" w:rsidTr="00791ECE">
        <w:tc>
          <w:tcPr>
            <w:tcW w:w="2070" w:type="dxa"/>
          </w:tcPr>
          <w:p w14:paraId="48FBC8C7" w14:textId="6C59F6EB" w:rsidR="00632518" w:rsidRPr="00791ECE" w:rsidRDefault="00632518" w:rsidP="0077255E">
            <w:pPr>
              <w:contextualSpacing/>
              <w:rPr>
                <w:rFonts w:ascii="Georgia" w:hAnsi="Georgia"/>
                <w:color w:val="000000" w:themeColor="text1"/>
              </w:rPr>
            </w:pPr>
            <w:r w:rsidRPr="00791ECE">
              <w:rPr>
                <w:rFonts w:ascii="Georgia" w:hAnsi="Georgia"/>
                <w:color w:val="000000" w:themeColor="text1"/>
              </w:rPr>
              <w:t>President</w:t>
            </w:r>
            <w:r w:rsidR="00CA6180" w:rsidRPr="00791ECE">
              <w:rPr>
                <w:rFonts w:ascii="Georgia" w:hAnsi="Georgia"/>
                <w:color w:val="000000" w:themeColor="text1"/>
              </w:rPr>
              <w:t>:</w:t>
            </w:r>
          </w:p>
        </w:tc>
        <w:tc>
          <w:tcPr>
            <w:tcW w:w="1890" w:type="dxa"/>
          </w:tcPr>
          <w:p w14:paraId="7E525C72" w14:textId="34BD7CD0" w:rsidR="00632518" w:rsidRPr="00791ECE" w:rsidRDefault="00632518" w:rsidP="0077255E">
            <w:pPr>
              <w:contextualSpacing/>
              <w:rPr>
                <w:rFonts w:ascii="Georgia" w:hAnsi="Georgia"/>
                <w:color w:val="000000" w:themeColor="text1"/>
              </w:rPr>
            </w:pPr>
            <w:r w:rsidRPr="00791ECE">
              <w:rPr>
                <w:rFonts w:ascii="Georgia" w:hAnsi="Georgia"/>
                <w:color w:val="000000" w:themeColor="text1"/>
              </w:rPr>
              <w:t>Linda Sessions</w:t>
            </w:r>
          </w:p>
        </w:tc>
      </w:tr>
      <w:tr w:rsidR="00632518" w:rsidRPr="00791ECE" w14:paraId="74A8784D" w14:textId="77777777" w:rsidTr="00791ECE">
        <w:tc>
          <w:tcPr>
            <w:tcW w:w="2070" w:type="dxa"/>
          </w:tcPr>
          <w:p w14:paraId="0C7B9F83" w14:textId="526281CB" w:rsidR="00632518" w:rsidRPr="00791ECE" w:rsidRDefault="00632518" w:rsidP="0077255E">
            <w:pPr>
              <w:contextualSpacing/>
              <w:rPr>
                <w:rFonts w:ascii="Georgia" w:hAnsi="Georgia"/>
                <w:color w:val="000000" w:themeColor="text1"/>
              </w:rPr>
            </w:pPr>
            <w:r w:rsidRPr="00791ECE">
              <w:rPr>
                <w:rFonts w:ascii="Georgia" w:hAnsi="Georgia"/>
                <w:color w:val="000000" w:themeColor="text1"/>
              </w:rPr>
              <w:t>Vice President</w:t>
            </w:r>
            <w:r w:rsidR="00CA6180" w:rsidRPr="00791ECE">
              <w:rPr>
                <w:rFonts w:ascii="Georgia" w:hAnsi="Georgia"/>
                <w:color w:val="000000" w:themeColor="text1"/>
              </w:rPr>
              <w:t>:</w:t>
            </w:r>
          </w:p>
        </w:tc>
        <w:tc>
          <w:tcPr>
            <w:tcW w:w="1890" w:type="dxa"/>
          </w:tcPr>
          <w:p w14:paraId="7DA316A3" w14:textId="5345EEA6" w:rsidR="00632518" w:rsidRPr="00791ECE" w:rsidRDefault="00632518" w:rsidP="0077255E">
            <w:pPr>
              <w:contextualSpacing/>
              <w:rPr>
                <w:rFonts w:ascii="Georgia" w:hAnsi="Georgia"/>
                <w:color w:val="000000" w:themeColor="text1"/>
              </w:rPr>
            </w:pPr>
            <w:r w:rsidRPr="00791ECE">
              <w:rPr>
                <w:rFonts w:ascii="Georgia" w:hAnsi="Georgia"/>
                <w:color w:val="000000" w:themeColor="text1"/>
              </w:rPr>
              <w:t>Cindy Beden</w:t>
            </w:r>
          </w:p>
        </w:tc>
      </w:tr>
      <w:tr w:rsidR="00632518" w:rsidRPr="00791ECE" w14:paraId="64231966" w14:textId="77777777" w:rsidTr="00791ECE">
        <w:tc>
          <w:tcPr>
            <w:tcW w:w="2070" w:type="dxa"/>
          </w:tcPr>
          <w:p w14:paraId="7E1C235F" w14:textId="628E3A29" w:rsidR="00632518" w:rsidRPr="00791ECE" w:rsidRDefault="00632518" w:rsidP="0077255E">
            <w:pPr>
              <w:contextualSpacing/>
              <w:rPr>
                <w:rFonts w:ascii="Georgia" w:hAnsi="Georgia"/>
                <w:color w:val="000000" w:themeColor="text1"/>
              </w:rPr>
            </w:pPr>
            <w:r w:rsidRPr="00791ECE">
              <w:rPr>
                <w:rFonts w:ascii="Georgia" w:hAnsi="Georgia"/>
                <w:color w:val="000000" w:themeColor="text1"/>
              </w:rPr>
              <w:t>Treasurer</w:t>
            </w:r>
            <w:r w:rsidR="00CA6180" w:rsidRPr="00791ECE">
              <w:rPr>
                <w:rFonts w:ascii="Georgia" w:hAnsi="Georgia"/>
                <w:color w:val="000000" w:themeColor="text1"/>
              </w:rPr>
              <w:t>:</w:t>
            </w:r>
          </w:p>
        </w:tc>
        <w:tc>
          <w:tcPr>
            <w:tcW w:w="1890" w:type="dxa"/>
          </w:tcPr>
          <w:p w14:paraId="1885E807" w14:textId="13BC5519" w:rsidR="00632518" w:rsidRPr="00791ECE" w:rsidRDefault="00632518" w:rsidP="0077255E">
            <w:pPr>
              <w:contextualSpacing/>
              <w:rPr>
                <w:rFonts w:ascii="Georgia" w:hAnsi="Georgia"/>
                <w:color w:val="000000" w:themeColor="text1"/>
              </w:rPr>
            </w:pPr>
            <w:r w:rsidRPr="00791ECE">
              <w:rPr>
                <w:rFonts w:ascii="Georgia" w:hAnsi="Georgia"/>
                <w:color w:val="000000" w:themeColor="text1"/>
              </w:rPr>
              <w:t>Tara Parker</w:t>
            </w:r>
          </w:p>
        </w:tc>
      </w:tr>
      <w:tr w:rsidR="00632518" w:rsidRPr="00791ECE" w14:paraId="7E67FABC" w14:textId="77777777" w:rsidTr="00791ECE">
        <w:tc>
          <w:tcPr>
            <w:tcW w:w="2070" w:type="dxa"/>
          </w:tcPr>
          <w:p w14:paraId="31925B7C" w14:textId="055A2DCF" w:rsidR="00632518" w:rsidRPr="00791ECE" w:rsidRDefault="00632518" w:rsidP="0077255E">
            <w:pPr>
              <w:contextualSpacing/>
              <w:rPr>
                <w:rFonts w:ascii="Georgia" w:hAnsi="Georgia"/>
                <w:color w:val="000000" w:themeColor="text1"/>
              </w:rPr>
            </w:pPr>
            <w:r w:rsidRPr="00791ECE">
              <w:rPr>
                <w:rFonts w:ascii="Georgia" w:hAnsi="Georgia"/>
                <w:color w:val="000000" w:themeColor="text1"/>
              </w:rPr>
              <w:t>Secretary</w:t>
            </w:r>
            <w:r w:rsidR="00CA6180" w:rsidRPr="00791ECE">
              <w:rPr>
                <w:rFonts w:ascii="Georgia" w:hAnsi="Georgia"/>
                <w:color w:val="000000" w:themeColor="text1"/>
              </w:rPr>
              <w:t>:</w:t>
            </w:r>
          </w:p>
        </w:tc>
        <w:tc>
          <w:tcPr>
            <w:tcW w:w="1890" w:type="dxa"/>
          </w:tcPr>
          <w:p w14:paraId="56CC806F" w14:textId="0E3A71B8" w:rsidR="00632518" w:rsidRPr="00791ECE" w:rsidRDefault="00632518" w:rsidP="0077255E">
            <w:pPr>
              <w:contextualSpacing/>
              <w:rPr>
                <w:rFonts w:ascii="Georgia" w:hAnsi="Georgia"/>
                <w:color w:val="000000" w:themeColor="text1"/>
              </w:rPr>
            </w:pPr>
            <w:r w:rsidRPr="00791ECE">
              <w:rPr>
                <w:rFonts w:ascii="Georgia" w:hAnsi="Georgia"/>
                <w:color w:val="000000" w:themeColor="text1"/>
              </w:rPr>
              <w:t>Tara Parker</w:t>
            </w:r>
          </w:p>
        </w:tc>
      </w:tr>
      <w:tr w:rsidR="00632518" w:rsidRPr="00791ECE" w14:paraId="266536EC" w14:textId="77777777" w:rsidTr="00791ECE">
        <w:tc>
          <w:tcPr>
            <w:tcW w:w="2070" w:type="dxa"/>
          </w:tcPr>
          <w:p w14:paraId="03CD62E3" w14:textId="6F9C1BCA" w:rsidR="00632518" w:rsidRPr="00791ECE" w:rsidRDefault="00632518" w:rsidP="0077255E">
            <w:pPr>
              <w:contextualSpacing/>
              <w:rPr>
                <w:rFonts w:ascii="Georgia" w:hAnsi="Georgia"/>
                <w:color w:val="000000" w:themeColor="text1"/>
              </w:rPr>
            </w:pPr>
            <w:r w:rsidRPr="00791ECE">
              <w:rPr>
                <w:rFonts w:ascii="Georgia" w:hAnsi="Georgia"/>
                <w:color w:val="000000" w:themeColor="text1"/>
              </w:rPr>
              <w:t>ARC Chair</w:t>
            </w:r>
            <w:r w:rsidR="00CA6180" w:rsidRPr="00791ECE">
              <w:rPr>
                <w:rFonts w:ascii="Georgia" w:hAnsi="Georgia"/>
                <w:color w:val="000000" w:themeColor="text1"/>
              </w:rPr>
              <w:t>:</w:t>
            </w:r>
          </w:p>
        </w:tc>
        <w:tc>
          <w:tcPr>
            <w:tcW w:w="1890" w:type="dxa"/>
          </w:tcPr>
          <w:p w14:paraId="79575502" w14:textId="596572A1" w:rsidR="00632518" w:rsidRPr="00791ECE" w:rsidRDefault="00632518" w:rsidP="0077255E">
            <w:pPr>
              <w:contextualSpacing/>
              <w:rPr>
                <w:rFonts w:ascii="Georgia" w:hAnsi="Georgia"/>
                <w:color w:val="000000" w:themeColor="text1"/>
              </w:rPr>
            </w:pPr>
            <w:r w:rsidRPr="00791ECE">
              <w:rPr>
                <w:rFonts w:ascii="Georgia" w:hAnsi="Georgia"/>
                <w:color w:val="000000" w:themeColor="text1"/>
              </w:rPr>
              <w:t>Galen Pape</w:t>
            </w:r>
          </w:p>
        </w:tc>
      </w:tr>
    </w:tbl>
    <w:p w14:paraId="339E808C" w14:textId="504312EA" w:rsidR="00632518" w:rsidRPr="00791ECE" w:rsidRDefault="00632518" w:rsidP="0077255E">
      <w:pPr>
        <w:contextualSpacing/>
        <w:rPr>
          <w:rFonts w:ascii="Georgia" w:hAnsi="Georgia"/>
          <w:color w:val="000000" w:themeColor="text1"/>
        </w:rPr>
      </w:pPr>
    </w:p>
    <w:p w14:paraId="38396E07" w14:textId="6D6FCB9B" w:rsidR="00CA6180" w:rsidRPr="00791ECE" w:rsidRDefault="00CA6180" w:rsidP="0077255E">
      <w:pPr>
        <w:contextualSpacing/>
        <w:rPr>
          <w:rFonts w:ascii="Georgia" w:hAnsi="Georgia"/>
          <w:color w:val="000000" w:themeColor="text1"/>
        </w:rPr>
      </w:pPr>
      <w:r w:rsidRPr="00791ECE">
        <w:rPr>
          <w:rFonts w:ascii="Georgia" w:hAnsi="Georgia"/>
          <w:color w:val="000000" w:themeColor="text1"/>
        </w:rPr>
        <w:t>Thirteen homeowners attended the annual membership meeting. Including the board, 5% of the Springcreek HOA membership was in attendance.</w:t>
      </w:r>
    </w:p>
    <w:p w14:paraId="5C10F2B6" w14:textId="1247A436" w:rsidR="00CA6B4F" w:rsidRPr="00791ECE" w:rsidRDefault="00CA6180" w:rsidP="0077255E">
      <w:pPr>
        <w:pStyle w:val="Heading1"/>
        <w:contextualSpacing/>
        <w:rPr>
          <w:rFonts w:ascii="Georgia" w:hAnsi="Georgia"/>
        </w:rPr>
      </w:pPr>
      <w:r w:rsidRPr="00791ECE">
        <w:rPr>
          <w:rFonts w:ascii="Georgia" w:hAnsi="Georgia"/>
        </w:rPr>
        <w:t>Welcome</w:t>
      </w:r>
    </w:p>
    <w:p w14:paraId="113C07A3" w14:textId="429CFF64" w:rsidR="00CA6B4F" w:rsidRPr="00791ECE" w:rsidRDefault="00CA6180" w:rsidP="0077255E">
      <w:pPr>
        <w:contextualSpacing/>
        <w:rPr>
          <w:rFonts w:ascii="Georgia" w:hAnsi="Georgia"/>
          <w:color w:val="000000" w:themeColor="text1"/>
        </w:rPr>
      </w:pPr>
      <w:r w:rsidRPr="00791ECE">
        <w:rPr>
          <w:rFonts w:ascii="Georgia" w:hAnsi="Georgia"/>
          <w:color w:val="000000" w:themeColor="text1"/>
        </w:rPr>
        <w:t xml:space="preserve">Linda Sessions opened the annual membership meeting by welcoming the homeowners. </w:t>
      </w:r>
    </w:p>
    <w:p w14:paraId="46FDB1AF" w14:textId="1FCBC072" w:rsidR="00CA6B4F" w:rsidRPr="00791ECE" w:rsidRDefault="00CA6180" w:rsidP="0077255E">
      <w:pPr>
        <w:pStyle w:val="Heading1"/>
        <w:contextualSpacing/>
        <w:rPr>
          <w:rFonts w:ascii="Georgia" w:hAnsi="Georgia"/>
        </w:rPr>
      </w:pPr>
      <w:r w:rsidRPr="00791ECE">
        <w:rPr>
          <w:rFonts w:ascii="Georgia" w:hAnsi="Georgia"/>
        </w:rPr>
        <w:t>Board of Directors Introduction</w:t>
      </w:r>
    </w:p>
    <w:p w14:paraId="0D966CA1" w14:textId="717D5280" w:rsidR="00CA6B4F" w:rsidRPr="00791ECE" w:rsidRDefault="00CA6180" w:rsidP="0077255E">
      <w:pPr>
        <w:contextualSpacing/>
        <w:rPr>
          <w:rFonts w:ascii="Georgia" w:hAnsi="Georgia"/>
          <w:color w:val="000000" w:themeColor="text1"/>
        </w:rPr>
      </w:pPr>
      <w:r w:rsidRPr="00791ECE">
        <w:rPr>
          <w:rFonts w:ascii="Georgia" w:hAnsi="Georgia"/>
          <w:color w:val="000000" w:themeColor="text1"/>
        </w:rPr>
        <w:t xml:space="preserve">The board of directors was introduced along with special guest Office Gary Palmer of the Derby Police Department. </w:t>
      </w:r>
    </w:p>
    <w:p w14:paraId="7DCD09C0" w14:textId="4198AA32" w:rsidR="00CA6180" w:rsidRPr="00791ECE" w:rsidRDefault="00CA6180" w:rsidP="0077255E">
      <w:pPr>
        <w:pStyle w:val="Heading1"/>
        <w:contextualSpacing/>
        <w:rPr>
          <w:rFonts w:ascii="Georgia" w:hAnsi="Georgia"/>
        </w:rPr>
      </w:pPr>
      <w:r w:rsidRPr="00791ECE">
        <w:rPr>
          <w:rFonts w:ascii="Georgia" w:hAnsi="Georgia"/>
        </w:rPr>
        <w:t>Special Guests</w:t>
      </w:r>
    </w:p>
    <w:p w14:paraId="69F655C5" w14:textId="76DA164E" w:rsidR="000F3B95" w:rsidRDefault="00CA6180" w:rsidP="0077255E">
      <w:pPr>
        <w:contextualSpacing/>
        <w:rPr>
          <w:rFonts w:ascii="Georgia" w:hAnsi="Georgia"/>
        </w:rPr>
      </w:pPr>
      <w:r w:rsidRPr="00791ECE">
        <w:rPr>
          <w:rFonts w:ascii="Georgia" w:hAnsi="Georgia"/>
        </w:rPr>
        <w:t xml:space="preserve">Officer Gary Palmer introduced </w:t>
      </w:r>
      <w:r w:rsidR="00F445F6">
        <w:rPr>
          <w:rFonts w:ascii="Georgia" w:hAnsi="Georgia"/>
        </w:rPr>
        <w:t>is</w:t>
      </w:r>
      <w:r w:rsidRPr="00791ECE">
        <w:rPr>
          <w:rFonts w:ascii="Georgia" w:hAnsi="Georgia"/>
        </w:rPr>
        <w:t xml:space="preserve"> several police officers assigned to 4 Beat (aka Beat 4 on website).  </w:t>
      </w:r>
      <w:r w:rsidR="00F445F6">
        <w:rPr>
          <w:rFonts w:ascii="Georgia" w:hAnsi="Georgia"/>
        </w:rPr>
        <w:t xml:space="preserve">Springcreek HOA is in this beat. </w:t>
      </w:r>
      <w:r w:rsidRPr="00791ECE">
        <w:rPr>
          <w:rFonts w:ascii="Georgia" w:hAnsi="Georgia"/>
        </w:rPr>
        <w:t>Officer Palmer reported</w:t>
      </w:r>
      <w:r w:rsidR="000F3B95">
        <w:rPr>
          <w:rFonts w:ascii="Georgia" w:hAnsi="Georgia"/>
        </w:rPr>
        <w:t xml:space="preserve"> the following:</w:t>
      </w:r>
    </w:p>
    <w:p w14:paraId="72028811" w14:textId="77777777" w:rsidR="000F3B95" w:rsidRPr="000F3B95" w:rsidRDefault="000F3B95" w:rsidP="0077255E">
      <w:pPr>
        <w:pStyle w:val="ListParagraph"/>
        <w:numPr>
          <w:ilvl w:val="0"/>
          <w:numId w:val="5"/>
        </w:numPr>
        <w:rPr>
          <w:rFonts w:ascii="Georgia" w:hAnsi="Georgia"/>
        </w:rPr>
      </w:pPr>
      <w:r w:rsidRPr="000F3B95">
        <w:rPr>
          <w:rFonts w:ascii="Georgia" w:hAnsi="Georgia"/>
        </w:rPr>
        <w:t>Five burglaries</w:t>
      </w:r>
    </w:p>
    <w:p w14:paraId="591F9E57" w14:textId="77777777" w:rsidR="000F3B95" w:rsidRPr="000F3B95" w:rsidRDefault="000F3B95" w:rsidP="0077255E">
      <w:pPr>
        <w:pStyle w:val="ListParagraph"/>
        <w:numPr>
          <w:ilvl w:val="0"/>
          <w:numId w:val="5"/>
        </w:numPr>
        <w:rPr>
          <w:rFonts w:ascii="Georgia" w:hAnsi="Georgia"/>
        </w:rPr>
      </w:pPr>
      <w:r w:rsidRPr="000F3B95">
        <w:rPr>
          <w:rFonts w:ascii="Georgia" w:hAnsi="Georgia"/>
        </w:rPr>
        <w:t>One suspicious activity of a person jumping fences</w:t>
      </w:r>
    </w:p>
    <w:p w14:paraId="7A5E7F75" w14:textId="77777777" w:rsidR="000F3B95" w:rsidRPr="000F3B95" w:rsidRDefault="000F3B95" w:rsidP="0077255E">
      <w:pPr>
        <w:pStyle w:val="ListParagraph"/>
        <w:numPr>
          <w:ilvl w:val="0"/>
          <w:numId w:val="5"/>
        </w:numPr>
        <w:rPr>
          <w:rFonts w:ascii="Georgia" w:hAnsi="Georgia"/>
        </w:rPr>
      </w:pPr>
      <w:r w:rsidRPr="000F3B95">
        <w:rPr>
          <w:rFonts w:ascii="Georgia" w:hAnsi="Georgia"/>
        </w:rPr>
        <w:t>Theft in Springcreek apartments</w:t>
      </w:r>
    </w:p>
    <w:p w14:paraId="1B608AE5" w14:textId="6A01A8E2" w:rsidR="00CA6180" w:rsidRPr="00791ECE" w:rsidRDefault="00CA6180" w:rsidP="0077255E">
      <w:pPr>
        <w:contextualSpacing/>
        <w:rPr>
          <w:rFonts w:ascii="Georgia" w:hAnsi="Georgia"/>
        </w:rPr>
      </w:pPr>
      <w:r w:rsidRPr="00791ECE">
        <w:rPr>
          <w:rFonts w:ascii="Georgia" w:hAnsi="Georgia"/>
        </w:rPr>
        <w:t xml:space="preserve"> </w:t>
      </w:r>
      <w:r w:rsidR="000F3B95">
        <w:rPr>
          <w:rFonts w:ascii="Georgia" w:hAnsi="Georgia"/>
        </w:rPr>
        <w:t>The following tips were offered by Officer Palmer:</w:t>
      </w:r>
    </w:p>
    <w:p w14:paraId="3466B2EB" w14:textId="3292074F" w:rsidR="00CA6180" w:rsidRDefault="00791ECE" w:rsidP="0077255E">
      <w:pPr>
        <w:pStyle w:val="ListParagraph"/>
        <w:numPr>
          <w:ilvl w:val="0"/>
          <w:numId w:val="4"/>
        </w:numPr>
        <w:rPr>
          <w:rFonts w:ascii="Georgia" w:hAnsi="Georgia"/>
        </w:rPr>
      </w:pPr>
      <w:r w:rsidRPr="00791ECE">
        <w:rPr>
          <w:rFonts w:ascii="Georgia" w:hAnsi="Georgia"/>
        </w:rPr>
        <w:t>Lock vehicles at all times</w:t>
      </w:r>
      <w:r w:rsidR="000F3B95">
        <w:rPr>
          <w:rFonts w:ascii="Georgia" w:hAnsi="Georgia"/>
        </w:rPr>
        <w:t xml:space="preserve"> and park in driveway, if possible</w:t>
      </w:r>
    </w:p>
    <w:p w14:paraId="758E4943" w14:textId="10DDAB38" w:rsidR="00791ECE" w:rsidRDefault="00791ECE" w:rsidP="0077255E">
      <w:pPr>
        <w:pStyle w:val="ListParagraph"/>
        <w:numPr>
          <w:ilvl w:val="0"/>
          <w:numId w:val="4"/>
        </w:numPr>
        <w:rPr>
          <w:rFonts w:ascii="Georgia" w:hAnsi="Georgia"/>
        </w:rPr>
      </w:pPr>
      <w:r w:rsidRPr="00791ECE">
        <w:rPr>
          <w:rFonts w:ascii="Georgia" w:hAnsi="Georgia"/>
        </w:rPr>
        <w:t xml:space="preserve">Remove any valuables from site (anything could be considered </w:t>
      </w:r>
      <w:r>
        <w:rPr>
          <w:rFonts w:ascii="Georgia" w:hAnsi="Georgia"/>
        </w:rPr>
        <w:t>va</w:t>
      </w:r>
      <w:r w:rsidRPr="00791ECE">
        <w:rPr>
          <w:rFonts w:ascii="Georgia" w:hAnsi="Georgia"/>
        </w:rPr>
        <w:t>l</w:t>
      </w:r>
      <w:r>
        <w:rPr>
          <w:rFonts w:ascii="Georgia" w:hAnsi="Georgia"/>
        </w:rPr>
        <w:t>u</w:t>
      </w:r>
      <w:r w:rsidRPr="00791ECE">
        <w:rPr>
          <w:rFonts w:ascii="Georgia" w:hAnsi="Georgia"/>
        </w:rPr>
        <w:t>able</w:t>
      </w:r>
      <w:r w:rsidR="000F3B95">
        <w:rPr>
          <w:rFonts w:ascii="Georgia" w:hAnsi="Georgia"/>
        </w:rPr>
        <w:t>)</w:t>
      </w:r>
    </w:p>
    <w:p w14:paraId="3466AEFA" w14:textId="71A0DD02" w:rsidR="00791ECE" w:rsidRPr="00791ECE" w:rsidRDefault="00791ECE" w:rsidP="0077255E">
      <w:pPr>
        <w:pStyle w:val="ListParagraph"/>
        <w:numPr>
          <w:ilvl w:val="0"/>
          <w:numId w:val="4"/>
        </w:numPr>
        <w:rPr>
          <w:rFonts w:ascii="Georgia" w:hAnsi="Georgia"/>
        </w:rPr>
      </w:pPr>
      <w:r>
        <w:rPr>
          <w:rFonts w:ascii="Georgia" w:hAnsi="Georgia"/>
        </w:rPr>
        <w:t>Keep garage doors closed at night</w:t>
      </w:r>
    </w:p>
    <w:p w14:paraId="79F1DE6C" w14:textId="77777777" w:rsidR="000F3B95" w:rsidRDefault="000F3B95" w:rsidP="0077255E">
      <w:pPr>
        <w:contextualSpacing/>
        <w:rPr>
          <w:rFonts w:ascii="Georgia" w:hAnsi="Georgia"/>
        </w:rPr>
      </w:pPr>
      <w:r>
        <w:rPr>
          <w:rFonts w:ascii="Georgia" w:hAnsi="Georgia"/>
        </w:rPr>
        <w:t>Questions to Officer Palmer:</w:t>
      </w:r>
    </w:p>
    <w:p w14:paraId="71F38BC8" w14:textId="5C7224DB" w:rsidR="000F3B95" w:rsidRDefault="000F3B95" w:rsidP="0077255E">
      <w:pPr>
        <w:contextualSpacing/>
        <w:rPr>
          <w:rFonts w:ascii="Georgia" w:hAnsi="Georgia"/>
        </w:rPr>
      </w:pPr>
      <w:r>
        <w:rPr>
          <w:rFonts w:ascii="Georgia" w:hAnsi="Georgia"/>
        </w:rPr>
        <w:lastRenderedPageBreak/>
        <w:t>What to do about “</w:t>
      </w:r>
      <w:r w:rsidR="00CA6180" w:rsidRPr="00791ECE">
        <w:rPr>
          <w:rFonts w:ascii="Georgia" w:hAnsi="Georgia"/>
        </w:rPr>
        <w:t>ding dong ditch</w:t>
      </w:r>
      <w:r>
        <w:rPr>
          <w:rFonts w:ascii="Georgia" w:hAnsi="Georgia"/>
        </w:rPr>
        <w:t>” activity?</w:t>
      </w:r>
    </w:p>
    <w:p w14:paraId="21FCDB33" w14:textId="77777777" w:rsidR="0077255E" w:rsidRDefault="0077255E" w:rsidP="0077255E">
      <w:pPr>
        <w:contextualSpacing/>
        <w:rPr>
          <w:rFonts w:ascii="Georgia" w:hAnsi="Georgia"/>
        </w:rPr>
      </w:pPr>
    </w:p>
    <w:p w14:paraId="0990F56B" w14:textId="7C71EDBE" w:rsidR="000F3B95" w:rsidRDefault="000F3B95" w:rsidP="0077255E">
      <w:pPr>
        <w:ind w:left="720"/>
        <w:contextualSpacing/>
        <w:rPr>
          <w:rFonts w:ascii="Georgia" w:hAnsi="Georgia"/>
          <w:i/>
          <w:iCs/>
        </w:rPr>
      </w:pPr>
      <w:r w:rsidRPr="00F445F6">
        <w:rPr>
          <w:rFonts w:ascii="Georgia" w:hAnsi="Georgia"/>
          <w:i/>
          <w:iCs/>
        </w:rPr>
        <w:t xml:space="preserve">Call 9-1-1 or 4 Beat team (788-3093) to report the activity.  There is a communication plan in place to report these concerns to the school resource officer (SRO).  The SRO then monitors the trends and talks to the students, staff, and faculty at the schools in Derby. </w:t>
      </w:r>
    </w:p>
    <w:p w14:paraId="39BA9766" w14:textId="77777777" w:rsidR="0077255E" w:rsidRPr="00F445F6" w:rsidRDefault="0077255E" w:rsidP="0077255E">
      <w:pPr>
        <w:ind w:left="720"/>
        <w:contextualSpacing/>
        <w:rPr>
          <w:rFonts w:ascii="Georgia" w:hAnsi="Georgia"/>
          <w:i/>
          <w:iCs/>
        </w:rPr>
      </w:pPr>
    </w:p>
    <w:p w14:paraId="709DF464" w14:textId="464EE3D2" w:rsidR="000F3B95" w:rsidRDefault="000F3B95" w:rsidP="0077255E">
      <w:pPr>
        <w:contextualSpacing/>
        <w:rPr>
          <w:rFonts w:ascii="Georgia" w:hAnsi="Georgia"/>
        </w:rPr>
      </w:pPr>
      <w:r>
        <w:rPr>
          <w:rFonts w:ascii="Georgia" w:hAnsi="Georgia"/>
        </w:rPr>
        <w:t>Can Derby Police Department evaluate residential homes for safety advice?</w:t>
      </w:r>
    </w:p>
    <w:p w14:paraId="5B86B8DE" w14:textId="77777777" w:rsidR="0077255E" w:rsidRDefault="0077255E" w:rsidP="0077255E">
      <w:pPr>
        <w:contextualSpacing/>
        <w:rPr>
          <w:rFonts w:ascii="Georgia" w:hAnsi="Georgia"/>
        </w:rPr>
      </w:pPr>
    </w:p>
    <w:p w14:paraId="0B7BE7BB" w14:textId="49BB4F48" w:rsidR="00F445F6" w:rsidRDefault="00F445F6" w:rsidP="0077255E">
      <w:pPr>
        <w:ind w:left="720"/>
        <w:contextualSpacing/>
        <w:rPr>
          <w:rFonts w:ascii="Georgia" w:hAnsi="Georgia"/>
          <w:i/>
          <w:iCs/>
        </w:rPr>
      </w:pPr>
      <w:r w:rsidRPr="00F445F6">
        <w:rPr>
          <w:rFonts w:ascii="Georgia" w:hAnsi="Georgia"/>
          <w:i/>
          <w:iCs/>
        </w:rPr>
        <w:t>The Derby Police Department off</w:t>
      </w:r>
      <w:r w:rsidR="003C1588">
        <w:rPr>
          <w:rFonts w:ascii="Georgia" w:hAnsi="Georgia"/>
          <w:i/>
          <w:iCs/>
        </w:rPr>
        <w:t>ers</w:t>
      </w:r>
      <w:r w:rsidRPr="00F445F6">
        <w:rPr>
          <w:rFonts w:ascii="Georgia" w:hAnsi="Georgia"/>
          <w:i/>
          <w:iCs/>
        </w:rPr>
        <w:t xml:space="preserve"> a Community Education Program on the City of Derby website providing residents with tips and advice for keeping a home safe.  </w:t>
      </w:r>
    </w:p>
    <w:p w14:paraId="42943AA4" w14:textId="77777777" w:rsidR="0077255E" w:rsidRPr="00F445F6" w:rsidRDefault="0077255E" w:rsidP="0077255E">
      <w:pPr>
        <w:ind w:left="720"/>
        <w:contextualSpacing/>
        <w:rPr>
          <w:rFonts w:ascii="Georgia" w:hAnsi="Georgia"/>
          <w:i/>
          <w:iCs/>
        </w:rPr>
      </w:pPr>
    </w:p>
    <w:p w14:paraId="61D13427" w14:textId="5A6F04B9" w:rsidR="00F445F6" w:rsidRDefault="00F445F6" w:rsidP="0077255E">
      <w:pPr>
        <w:contextualSpacing/>
        <w:rPr>
          <w:rFonts w:ascii="Georgia" w:hAnsi="Georgia"/>
        </w:rPr>
      </w:pPr>
      <w:r>
        <w:rPr>
          <w:rFonts w:ascii="Georgia" w:hAnsi="Georgia"/>
        </w:rPr>
        <w:t>When going out of town can Derby Police keep an eye on a home?</w:t>
      </w:r>
    </w:p>
    <w:p w14:paraId="70151282" w14:textId="77777777" w:rsidR="0077255E" w:rsidRDefault="0077255E" w:rsidP="0077255E">
      <w:pPr>
        <w:contextualSpacing/>
        <w:rPr>
          <w:rFonts w:ascii="Georgia" w:hAnsi="Georgia"/>
        </w:rPr>
      </w:pPr>
    </w:p>
    <w:p w14:paraId="2899D06A" w14:textId="4B9A8DCE" w:rsidR="00CA6180" w:rsidRDefault="00F445F6" w:rsidP="0077255E">
      <w:pPr>
        <w:ind w:left="720"/>
        <w:contextualSpacing/>
        <w:rPr>
          <w:rFonts w:ascii="Georgia" w:hAnsi="Georgia"/>
          <w:i/>
          <w:iCs/>
        </w:rPr>
      </w:pPr>
      <w:r w:rsidRPr="00F445F6">
        <w:rPr>
          <w:rFonts w:ascii="Georgia" w:hAnsi="Georgia"/>
          <w:i/>
          <w:iCs/>
        </w:rPr>
        <w:t>Yes; on the City of Derby website, under the Derby Police page there is a Vacation Watch request that can be submitted.  This will send notice to the police department to provide more patrols in the neighborhood.</w:t>
      </w:r>
      <w:r w:rsidR="000F3B95" w:rsidRPr="00F445F6">
        <w:rPr>
          <w:rFonts w:ascii="Georgia" w:hAnsi="Georgia"/>
          <w:i/>
          <w:iCs/>
        </w:rPr>
        <w:t xml:space="preserve">  </w:t>
      </w:r>
    </w:p>
    <w:p w14:paraId="033EE4B7" w14:textId="77777777" w:rsidR="0077255E" w:rsidRPr="00F445F6" w:rsidRDefault="0077255E" w:rsidP="0077255E">
      <w:pPr>
        <w:ind w:left="720"/>
        <w:contextualSpacing/>
        <w:rPr>
          <w:rFonts w:ascii="Georgia" w:hAnsi="Georgia"/>
          <w:i/>
          <w:iCs/>
        </w:rPr>
      </w:pPr>
    </w:p>
    <w:p w14:paraId="6E9555A7" w14:textId="2043564E" w:rsidR="00F445F6" w:rsidRPr="00791ECE" w:rsidRDefault="00F445F6" w:rsidP="0077255E">
      <w:pPr>
        <w:contextualSpacing/>
        <w:rPr>
          <w:rFonts w:ascii="Georgia" w:hAnsi="Georgia"/>
        </w:rPr>
      </w:pPr>
      <w:r>
        <w:rPr>
          <w:rFonts w:ascii="Georgia" w:hAnsi="Georgia"/>
        </w:rPr>
        <w:t xml:space="preserve">Derby Police Department can be reached by calling 9-1-1 (for emergencies) or 788-3093 to contact a 4 Beat officer directly. </w:t>
      </w:r>
    </w:p>
    <w:p w14:paraId="5ED21F19" w14:textId="20015E7F" w:rsidR="00CA6B4F" w:rsidRPr="00791ECE" w:rsidRDefault="00F445F6" w:rsidP="0077255E">
      <w:pPr>
        <w:pStyle w:val="Heading1"/>
        <w:contextualSpacing/>
        <w:rPr>
          <w:rFonts w:ascii="Georgia" w:hAnsi="Georgia"/>
        </w:rPr>
      </w:pPr>
      <w:r>
        <w:rPr>
          <w:rFonts w:ascii="Georgia" w:hAnsi="Georgia"/>
        </w:rPr>
        <w:t>Treasurer’s Report</w:t>
      </w:r>
    </w:p>
    <w:tbl>
      <w:tblPr>
        <w:tblStyle w:val="TableGrid"/>
        <w:tblW w:w="0" w:type="auto"/>
        <w:tblLook w:val="04A0" w:firstRow="1" w:lastRow="0" w:firstColumn="1" w:lastColumn="0" w:noHBand="0" w:noVBand="1"/>
      </w:tblPr>
      <w:tblGrid>
        <w:gridCol w:w="1870"/>
        <w:gridCol w:w="1870"/>
        <w:gridCol w:w="1870"/>
        <w:gridCol w:w="1870"/>
        <w:gridCol w:w="1870"/>
      </w:tblGrid>
      <w:tr w:rsidR="00F445F6" w14:paraId="368D0AD1" w14:textId="77777777" w:rsidTr="00F445F6">
        <w:tc>
          <w:tcPr>
            <w:tcW w:w="1870" w:type="dxa"/>
          </w:tcPr>
          <w:p w14:paraId="32CD8D01" w14:textId="314397F1" w:rsidR="00F445F6" w:rsidRDefault="00F445F6" w:rsidP="0077255E">
            <w:pPr>
              <w:contextualSpacing/>
              <w:rPr>
                <w:rFonts w:ascii="Georgia" w:hAnsi="Georgia"/>
              </w:rPr>
            </w:pPr>
            <w:r>
              <w:rPr>
                <w:rFonts w:ascii="Georgia" w:hAnsi="Georgia"/>
              </w:rPr>
              <w:t>Checking</w:t>
            </w:r>
          </w:p>
        </w:tc>
        <w:tc>
          <w:tcPr>
            <w:tcW w:w="1870" w:type="dxa"/>
          </w:tcPr>
          <w:p w14:paraId="12A73D67" w14:textId="32858C6E" w:rsidR="00F445F6" w:rsidRDefault="00F445F6" w:rsidP="0077255E">
            <w:pPr>
              <w:contextualSpacing/>
              <w:rPr>
                <w:rFonts w:ascii="Georgia" w:hAnsi="Georgia"/>
              </w:rPr>
            </w:pPr>
            <w:r>
              <w:rPr>
                <w:rFonts w:ascii="Georgia" w:hAnsi="Georgia"/>
              </w:rPr>
              <w:t>Savings</w:t>
            </w:r>
          </w:p>
        </w:tc>
        <w:tc>
          <w:tcPr>
            <w:tcW w:w="1870" w:type="dxa"/>
          </w:tcPr>
          <w:p w14:paraId="698C3C72" w14:textId="77777777" w:rsidR="00F445F6" w:rsidRDefault="00F445F6" w:rsidP="0077255E">
            <w:pPr>
              <w:contextualSpacing/>
              <w:rPr>
                <w:rFonts w:ascii="Georgia" w:hAnsi="Georgia"/>
              </w:rPr>
            </w:pPr>
            <w:r>
              <w:rPr>
                <w:rFonts w:ascii="Georgia" w:hAnsi="Georgia"/>
              </w:rPr>
              <w:t>Tendercare</w:t>
            </w:r>
          </w:p>
          <w:p w14:paraId="34EB4A52" w14:textId="2F05C398" w:rsidR="00F445F6" w:rsidRDefault="00F445F6" w:rsidP="0077255E">
            <w:pPr>
              <w:contextualSpacing/>
              <w:rPr>
                <w:rFonts w:ascii="Georgia" w:hAnsi="Georgia"/>
              </w:rPr>
            </w:pPr>
            <w:r>
              <w:rPr>
                <w:rFonts w:ascii="Georgia" w:hAnsi="Georgia"/>
              </w:rPr>
              <w:t>(p</w:t>
            </w:r>
            <w:r w:rsidR="003C1588">
              <w:rPr>
                <w:rFonts w:ascii="Georgia" w:hAnsi="Georgia"/>
              </w:rPr>
              <w:t xml:space="preserve">aid </w:t>
            </w:r>
            <w:r>
              <w:rPr>
                <w:rFonts w:ascii="Georgia" w:hAnsi="Georgia"/>
              </w:rPr>
              <w:t>YTD)</w:t>
            </w:r>
          </w:p>
        </w:tc>
        <w:tc>
          <w:tcPr>
            <w:tcW w:w="1870" w:type="dxa"/>
          </w:tcPr>
          <w:p w14:paraId="1B26456A" w14:textId="77777777" w:rsidR="00F445F6" w:rsidRDefault="00F445F6" w:rsidP="0077255E">
            <w:pPr>
              <w:contextualSpacing/>
              <w:rPr>
                <w:rFonts w:ascii="Georgia" w:hAnsi="Georgia"/>
              </w:rPr>
            </w:pPr>
            <w:r>
              <w:rPr>
                <w:rFonts w:ascii="Georgia" w:hAnsi="Georgia"/>
              </w:rPr>
              <w:t>Water</w:t>
            </w:r>
          </w:p>
          <w:p w14:paraId="418F0494" w14:textId="629717A5" w:rsidR="00F445F6" w:rsidRDefault="00F445F6" w:rsidP="0077255E">
            <w:pPr>
              <w:contextualSpacing/>
              <w:rPr>
                <w:rFonts w:ascii="Georgia" w:hAnsi="Georgia"/>
              </w:rPr>
            </w:pPr>
            <w:r>
              <w:rPr>
                <w:rFonts w:ascii="Georgia" w:hAnsi="Georgia"/>
              </w:rPr>
              <w:t>(p</w:t>
            </w:r>
            <w:r w:rsidR="003C1588">
              <w:rPr>
                <w:rFonts w:ascii="Georgia" w:hAnsi="Georgia"/>
              </w:rPr>
              <w:t>ai</w:t>
            </w:r>
            <w:r>
              <w:rPr>
                <w:rFonts w:ascii="Georgia" w:hAnsi="Georgia"/>
              </w:rPr>
              <w:t>d YTD)</w:t>
            </w:r>
          </w:p>
        </w:tc>
        <w:tc>
          <w:tcPr>
            <w:tcW w:w="1870" w:type="dxa"/>
          </w:tcPr>
          <w:p w14:paraId="54298C94" w14:textId="77777777" w:rsidR="00F445F6" w:rsidRDefault="00F445F6" w:rsidP="0077255E">
            <w:pPr>
              <w:contextualSpacing/>
              <w:rPr>
                <w:rFonts w:ascii="Georgia" w:hAnsi="Georgia"/>
              </w:rPr>
            </w:pPr>
            <w:r>
              <w:rPr>
                <w:rFonts w:ascii="Georgia" w:hAnsi="Georgia"/>
              </w:rPr>
              <w:t>Electric</w:t>
            </w:r>
          </w:p>
          <w:p w14:paraId="26AF84F9" w14:textId="67614BC7" w:rsidR="00F445F6" w:rsidRDefault="00F445F6" w:rsidP="0077255E">
            <w:pPr>
              <w:contextualSpacing/>
              <w:rPr>
                <w:rFonts w:ascii="Georgia" w:hAnsi="Georgia"/>
              </w:rPr>
            </w:pPr>
            <w:r>
              <w:rPr>
                <w:rFonts w:ascii="Georgia" w:hAnsi="Georgia"/>
              </w:rPr>
              <w:t>(p</w:t>
            </w:r>
            <w:r w:rsidR="003C1588">
              <w:rPr>
                <w:rFonts w:ascii="Georgia" w:hAnsi="Georgia"/>
              </w:rPr>
              <w:t>ai</w:t>
            </w:r>
            <w:r>
              <w:rPr>
                <w:rFonts w:ascii="Georgia" w:hAnsi="Georgia"/>
              </w:rPr>
              <w:t>d YTD)</w:t>
            </w:r>
          </w:p>
        </w:tc>
      </w:tr>
      <w:tr w:rsidR="00F445F6" w14:paraId="74A19581" w14:textId="77777777" w:rsidTr="00F445F6">
        <w:tc>
          <w:tcPr>
            <w:tcW w:w="1870" w:type="dxa"/>
          </w:tcPr>
          <w:p w14:paraId="5BE4BCE8" w14:textId="70FE00F9" w:rsidR="00F445F6" w:rsidRDefault="00F445F6" w:rsidP="0077255E">
            <w:pPr>
              <w:contextualSpacing/>
              <w:rPr>
                <w:rFonts w:ascii="Georgia" w:hAnsi="Georgia"/>
              </w:rPr>
            </w:pPr>
            <w:r>
              <w:rPr>
                <w:rFonts w:ascii="Georgia" w:hAnsi="Georgia"/>
              </w:rPr>
              <w:t>$31,689.95</w:t>
            </w:r>
          </w:p>
        </w:tc>
        <w:tc>
          <w:tcPr>
            <w:tcW w:w="1870" w:type="dxa"/>
          </w:tcPr>
          <w:p w14:paraId="712FE6F8" w14:textId="00FC69CA" w:rsidR="00F445F6" w:rsidRDefault="00F445F6" w:rsidP="0077255E">
            <w:pPr>
              <w:contextualSpacing/>
              <w:rPr>
                <w:rFonts w:ascii="Georgia" w:hAnsi="Georgia"/>
              </w:rPr>
            </w:pPr>
            <w:r>
              <w:rPr>
                <w:rFonts w:ascii="Georgia" w:hAnsi="Georgia"/>
              </w:rPr>
              <w:t>$52,034.89</w:t>
            </w:r>
          </w:p>
        </w:tc>
        <w:tc>
          <w:tcPr>
            <w:tcW w:w="1870" w:type="dxa"/>
          </w:tcPr>
          <w:p w14:paraId="55BCBE5D" w14:textId="030CC65F" w:rsidR="00F445F6" w:rsidRDefault="00F445F6" w:rsidP="0077255E">
            <w:pPr>
              <w:contextualSpacing/>
              <w:rPr>
                <w:rFonts w:ascii="Georgia" w:hAnsi="Georgia"/>
              </w:rPr>
            </w:pPr>
            <w:r>
              <w:rPr>
                <w:rFonts w:ascii="Georgia" w:hAnsi="Georgia"/>
              </w:rPr>
              <w:t>$23,562.50</w:t>
            </w:r>
          </w:p>
        </w:tc>
        <w:tc>
          <w:tcPr>
            <w:tcW w:w="1870" w:type="dxa"/>
          </w:tcPr>
          <w:p w14:paraId="44DFE2CE" w14:textId="4F8BDA8B" w:rsidR="00F445F6" w:rsidRDefault="00F445F6" w:rsidP="0077255E">
            <w:pPr>
              <w:contextualSpacing/>
              <w:rPr>
                <w:rFonts w:ascii="Georgia" w:hAnsi="Georgia"/>
              </w:rPr>
            </w:pPr>
            <w:r>
              <w:rPr>
                <w:rFonts w:ascii="Georgia" w:hAnsi="Georgia"/>
              </w:rPr>
              <w:t>$1,517.08</w:t>
            </w:r>
          </w:p>
        </w:tc>
        <w:tc>
          <w:tcPr>
            <w:tcW w:w="1870" w:type="dxa"/>
          </w:tcPr>
          <w:p w14:paraId="5C0CDDB0" w14:textId="0A8A118D" w:rsidR="00F445F6" w:rsidRDefault="00F445F6" w:rsidP="0077255E">
            <w:pPr>
              <w:contextualSpacing/>
              <w:rPr>
                <w:rFonts w:ascii="Georgia" w:hAnsi="Georgia"/>
              </w:rPr>
            </w:pPr>
            <w:r>
              <w:rPr>
                <w:rFonts w:ascii="Georgia" w:hAnsi="Georgia"/>
              </w:rPr>
              <w:t>$727.68</w:t>
            </w:r>
          </w:p>
        </w:tc>
      </w:tr>
    </w:tbl>
    <w:p w14:paraId="062A77A1" w14:textId="06DEC7F0" w:rsidR="0077255E" w:rsidRDefault="0077255E" w:rsidP="0077255E">
      <w:pPr>
        <w:contextualSpacing/>
        <w:rPr>
          <w:rFonts w:ascii="Georgia" w:hAnsi="Georgia"/>
        </w:rPr>
      </w:pPr>
    </w:p>
    <w:p w14:paraId="2BA8F298" w14:textId="71DE0A05" w:rsidR="0077255E" w:rsidRDefault="0077255E" w:rsidP="0077255E">
      <w:pPr>
        <w:contextualSpacing/>
        <w:rPr>
          <w:rFonts w:ascii="Georgia" w:hAnsi="Georgia"/>
        </w:rPr>
      </w:pPr>
      <w:r>
        <w:rPr>
          <w:rFonts w:ascii="Georgia" w:hAnsi="Georgia"/>
        </w:rPr>
        <w:t>Details pertaining to homes in arrears was not immediately available.</w:t>
      </w:r>
    </w:p>
    <w:p w14:paraId="6E3350C8" w14:textId="41AF094F" w:rsidR="0077255E" w:rsidRDefault="0077255E" w:rsidP="0077255E">
      <w:pPr>
        <w:contextualSpacing/>
        <w:rPr>
          <w:rFonts w:ascii="Georgia" w:hAnsi="Georgia"/>
        </w:rPr>
      </w:pPr>
    </w:p>
    <w:p w14:paraId="7304F0E4" w14:textId="0D4FB8B5" w:rsidR="0077255E" w:rsidRPr="00791ECE" w:rsidRDefault="0077255E" w:rsidP="0077255E">
      <w:pPr>
        <w:contextualSpacing/>
        <w:rPr>
          <w:rFonts w:ascii="Georgia" w:hAnsi="Georgia"/>
        </w:rPr>
      </w:pPr>
      <w:r>
        <w:rPr>
          <w:rFonts w:ascii="Georgia" w:hAnsi="Georgia"/>
        </w:rPr>
        <w:t xml:space="preserve">One outstanding amount has been removed from the books as the house sold and a balance was paid.  </w:t>
      </w:r>
    </w:p>
    <w:p w14:paraId="1E64FEB9" w14:textId="5C719FAC" w:rsidR="00CA6B4F" w:rsidRPr="00791ECE" w:rsidRDefault="00013511" w:rsidP="0077255E">
      <w:pPr>
        <w:pStyle w:val="Heading1"/>
        <w:contextualSpacing/>
        <w:rPr>
          <w:rFonts w:ascii="Georgia" w:hAnsi="Georgia"/>
        </w:rPr>
      </w:pPr>
      <w:r>
        <w:rPr>
          <w:rFonts w:ascii="Georgia" w:hAnsi="Georgia"/>
        </w:rPr>
        <w:t>Architectural Change Committee Report</w:t>
      </w:r>
    </w:p>
    <w:p w14:paraId="238CCC63" w14:textId="3DC62A9A" w:rsidR="00CA6B4F" w:rsidRDefault="00013511" w:rsidP="0077255E">
      <w:pPr>
        <w:contextualSpacing/>
        <w:rPr>
          <w:rFonts w:ascii="Georgia" w:hAnsi="Georgia"/>
        </w:rPr>
      </w:pPr>
      <w:r>
        <w:rPr>
          <w:rFonts w:ascii="Georgia" w:hAnsi="Georgia"/>
        </w:rPr>
        <w:t>Most of the changes in the neighborhood that required approval were:</w:t>
      </w:r>
    </w:p>
    <w:p w14:paraId="765D32DA" w14:textId="7074DE63" w:rsidR="00013511" w:rsidRDefault="00013511" w:rsidP="0077255E">
      <w:pPr>
        <w:contextualSpacing/>
        <w:rPr>
          <w:rFonts w:ascii="Georgia" w:hAnsi="Georgia"/>
        </w:rPr>
      </w:pPr>
    </w:p>
    <w:p w14:paraId="4E846C48" w14:textId="0B7D845F" w:rsidR="00013511" w:rsidRPr="004B48CB" w:rsidRDefault="00013511" w:rsidP="004B48CB">
      <w:pPr>
        <w:pStyle w:val="ListParagraph"/>
        <w:numPr>
          <w:ilvl w:val="0"/>
          <w:numId w:val="6"/>
        </w:numPr>
        <w:rPr>
          <w:rFonts w:ascii="Georgia" w:hAnsi="Georgia"/>
        </w:rPr>
      </w:pPr>
      <w:r w:rsidRPr="004B48CB">
        <w:rPr>
          <w:rFonts w:ascii="Georgia" w:hAnsi="Georgia"/>
        </w:rPr>
        <w:t>Roofs</w:t>
      </w:r>
    </w:p>
    <w:p w14:paraId="694BE87B" w14:textId="54AC2931" w:rsidR="00013511" w:rsidRPr="004B48CB" w:rsidRDefault="00013511" w:rsidP="004B48CB">
      <w:pPr>
        <w:pStyle w:val="ListParagraph"/>
        <w:numPr>
          <w:ilvl w:val="0"/>
          <w:numId w:val="6"/>
        </w:numPr>
        <w:rPr>
          <w:rFonts w:ascii="Georgia" w:hAnsi="Georgia"/>
        </w:rPr>
      </w:pPr>
      <w:r w:rsidRPr="004B48CB">
        <w:rPr>
          <w:rFonts w:ascii="Georgia" w:hAnsi="Georgia"/>
        </w:rPr>
        <w:t>Fencing</w:t>
      </w:r>
    </w:p>
    <w:p w14:paraId="6BB515AA" w14:textId="113EF0E2" w:rsidR="004B48CB" w:rsidRDefault="004B48CB" w:rsidP="004B48CB">
      <w:pPr>
        <w:pStyle w:val="ListParagraph"/>
        <w:numPr>
          <w:ilvl w:val="0"/>
          <w:numId w:val="6"/>
        </w:numPr>
        <w:rPr>
          <w:rFonts w:ascii="Georgia" w:hAnsi="Georgia"/>
        </w:rPr>
      </w:pPr>
      <w:r w:rsidRPr="004B48CB">
        <w:rPr>
          <w:rFonts w:ascii="Georgia" w:hAnsi="Georgia"/>
        </w:rPr>
        <w:t>Siding replacement</w:t>
      </w:r>
    </w:p>
    <w:p w14:paraId="6B89A8E3" w14:textId="6F83B65F" w:rsidR="00CA6B4F" w:rsidRPr="00791ECE" w:rsidRDefault="004B48CB" w:rsidP="0077255E">
      <w:pPr>
        <w:pStyle w:val="Heading1"/>
        <w:contextualSpacing/>
        <w:rPr>
          <w:rFonts w:ascii="Georgia" w:hAnsi="Georgia"/>
        </w:rPr>
      </w:pPr>
      <w:r>
        <w:rPr>
          <w:rFonts w:ascii="Georgia" w:hAnsi="Georgia"/>
        </w:rPr>
        <w:lastRenderedPageBreak/>
        <w:t>Landscaping Report</w:t>
      </w:r>
    </w:p>
    <w:p w14:paraId="51D3A277" w14:textId="4F1A8282" w:rsidR="004B48CB" w:rsidRDefault="004B48CB" w:rsidP="0077255E">
      <w:pPr>
        <w:contextualSpacing/>
        <w:rPr>
          <w:rFonts w:ascii="Georgia" w:hAnsi="Georgia"/>
        </w:rPr>
      </w:pPr>
      <w:r>
        <w:rPr>
          <w:rFonts w:ascii="Georgia" w:hAnsi="Georgia"/>
        </w:rPr>
        <w:t>Tendercare is the current grounds maintenance provider and their contract will expire before the spring of 2022.  The board will be sending request for quotes (RFQ) out in October and award a new contract to start in the spring.   Currently, Tendercare provides mowing and irrigation service and will provide other service</w:t>
      </w:r>
      <w:r w:rsidR="003C1588">
        <w:rPr>
          <w:rFonts w:ascii="Georgia" w:hAnsi="Georgia"/>
        </w:rPr>
        <w:t>s</w:t>
      </w:r>
      <w:r>
        <w:rPr>
          <w:rFonts w:ascii="Georgia" w:hAnsi="Georgia"/>
        </w:rPr>
        <w:t>, such as landscaping care, upon request.  Tendercar</w:t>
      </w:r>
      <w:r w:rsidR="003C1588">
        <w:rPr>
          <w:rFonts w:ascii="Georgia" w:hAnsi="Georgia"/>
        </w:rPr>
        <w:t>e</w:t>
      </w:r>
      <w:r>
        <w:rPr>
          <w:rFonts w:ascii="Georgia" w:hAnsi="Georgia"/>
        </w:rPr>
        <w:t xml:space="preserve"> ha</w:t>
      </w:r>
      <w:r w:rsidR="003C1588">
        <w:rPr>
          <w:rFonts w:ascii="Georgia" w:hAnsi="Georgia"/>
        </w:rPr>
        <w:t xml:space="preserve">d </w:t>
      </w:r>
      <w:r>
        <w:rPr>
          <w:rFonts w:ascii="Georgia" w:hAnsi="Georgia"/>
        </w:rPr>
        <w:t xml:space="preserve">been awarded </w:t>
      </w:r>
      <w:r w:rsidR="003C1588">
        <w:rPr>
          <w:rFonts w:ascii="Georgia" w:hAnsi="Georgia"/>
        </w:rPr>
        <w:t xml:space="preserve">and fulfilled </w:t>
      </w:r>
      <w:r>
        <w:rPr>
          <w:rFonts w:ascii="Georgia" w:hAnsi="Georgia"/>
        </w:rPr>
        <w:t xml:space="preserve">additional contracts this year to update the Valley Stream entrance, Zachary entrance, and Willow Creek entrance.  </w:t>
      </w:r>
    </w:p>
    <w:p w14:paraId="35E80931" w14:textId="233AD4F4" w:rsidR="004B48CB" w:rsidRPr="00791ECE" w:rsidRDefault="004B48CB" w:rsidP="004B48CB">
      <w:pPr>
        <w:pStyle w:val="Heading1"/>
        <w:contextualSpacing/>
        <w:rPr>
          <w:rFonts w:ascii="Georgia" w:hAnsi="Georgia"/>
        </w:rPr>
      </w:pPr>
      <w:r>
        <w:rPr>
          <w:rFonts w:ascii="Georgia" w:hAnsi="Georgia"/>
        </w:rPr>
        <w:t>Springcreek HOA Ponds and Creek</w:t>
      </w:r>
    </w:p>
    <w:p w14:paraId="21B576B8" w14:textId="4E1D9496" w:rsidR="004B48CB" w:rsidRDefault="004B48CB" w:rsidP="004B48CB">
      <w:pPr>
        <w:contextualSpacing/>
        <w:rPr>
          <w:rFonts w:ascii="Georgia" w:hAnsi="Georgia"/>
        </w:rPr>
      </w:pPr>
      <w:r>
        <w:rPr>
          <w:rFonts w:ascii="Georgia" w:hAnsi="Georgia"/>
        </w:rPr>
        <w:t xml:space="preserve">A PowerPoint presentation was provided by the board with information regarding the creek and two retention ponds in the </w:t>
      </w:r>
      <w:r w:rsidR="003C1588">
        <w:rPr>
          <w:rFonts w:ascii="Georgia" w:hAnsi="Georgia"/>
        </w:rPr>
        <w:t>Springcreek</w:t>
      </w:r>
      <w:r>
        <w:rPr>
          <w:rFonts w:ascii="Georgia" w:hAnsi="Georgia"/>
        </w:rPr>
        <w:t xml:space="preserve"> HOA. Here are the takeaways:</w:t>
      </w:r>
    </w:p>
    <w:p w14:paraId="3DD77B3C" w14:textId="0E9F72C9" w:rsidR="004B48CB" w:rsidRDefault="004B48CB" w:rsidP="004B48CB">
      <w:pPr>
        <w:contextualSpacing/>
        <w:rPr>
          <w:rFonts w:ascii="Georgia" w:hAnsi="Georgia"/>
        </w:rPr>
      </w:pPr>
    </w:p>
    <w:p w14:paraId="16032F29" w14:textId="0A7CA14F" w:rsidR="004B48CB" w:rsidRPr="004B48CB" w:rsidRDefault="004B48CB" w:rsidP="004B48CB">
      <w:pPr>
        <w:pStyle w:val="ListParagraph"/>
        <w:numPr>
          <w:ilvl w:val="0"/>
          <w:numId w:val="7"/>
        </w:numPr>
        <w:rPr>
          <w:rFonts w:ascii="Georgia" w:hAnsi="Georgia"/>
        </w:rPr>
      </w:pPr>
      <w:r w:rsidRPr="004B48CB">
        <w:rPr>
          <w:rFonts w:ascii="Georgia" w:hAnsi="Georgia"/>
        </w:rPr>
        <w:t>Springcreek HOA does not own nor have right to the ponds or creek in the HOA</w:t>
      </w:r>
    </w:p>
    <w:p w14:paraId="1BAC1241" w14:textId="3DBBF210" w:rsidR="004B48CB" w:rsidRPr="004B48CB" w:rsidRDefault="004B48CB" w:rsidP="004B48CB">
      <w:pPr>
        <w:pStyle w:val="ListParagraph"/>
        <w:numPr>
          <w:ilvl w:val="0"/>
          <w:numId w:val="7"/>
        </w:numPr>
        <w:rPr>
          <w:rFonts w:ascii="Georgia" w:hAnsi="Georgia"/>
        </w:rPr>
      </w:pPr>
      <w:r w:rsidRPr="004B48CB">
        <w:rPr>
          <w:rFonts w:ascii="Georgia" w:hAnsi="Georgia"/>
        </w:rPr>
        <w:t>No HOA funds can be used to help with maintenance, care, repair, or updating of the ponds or creek</w:t>
      </w:r>
    </w:p>
    <w:p w14:paraId="6E4233EA" w14:textId="3419B438" w:rsidR="004B48CB" w:rsidRPr="004B48CB" w:rsidRDefault="004B48CB" w:rsidP="004B48CB">
      <w:pPr>
        <w:pStyle w:val="ListParagraph"/>
        <w:numPr>
          <w:ilvl w:val="0"/>
          <w:numId w:val="7"/>
        </w:numPr>
        <w:rPr>
          <w:rFonts w:ascii="Georgia" w:hAnsi="Georgia"/>
        </w:rPr>
      </w:pPr>
      <w:r w:rsidRPr="004B48CB">
        <w:rPr>
          <w:rFonts w:ascii="Georgia" w:hAnsi="Georgia"/>
        </w:rPr>
        <w:t>There is a FEMA floodplain that encompasses the ponds and the creek</w:t>
      </w:r>
    </w:p>
    <w:p w14:paraId="5923A0FC" w14:textId="531BB9AA" w:rsidR="004B48CB" w:rsidRPr="004B48CB" w:rsidRDefault="004B48CB" w:rsidP="004B48CB">
      <w:pPr>
        <w:pStyle w:val="ListParagraph"/>
        <w:numPr>
          <w:ilvl w:val="0"/>
          <w:numId w:val="7"/>
        </w:numPr>
        <w:rPr>
          <w:rFonts w:ascii="Georgia" w:hAnsi="Georgia"/>
        </w:rPr>
      </w:pPr>
      <w:r w:rsidRPr="004B48CB">
        <w:rPr>
          <w:rFonts w:ascii="Georgia" w:hAnsi="Georgia"/>
        </w:rPr>
        <w:t>Homeowner property lines do not stop at the water’s edge but rather extend further into the pond and/or creek</w:t>
      </w:r>
    </w:p>
    <w:p w14:paraId="69AEA179" w14:textId="07C736E3" w:rsidR="004B48CB" w:rsidRPr="004B48CB" w:rsidRDefault="004B48CB" w:rsidP="004B48CB">
      <w:pPr>
        <w:pStyle w:val="ListParagraph"/>
        <w:numPr>
          <w:ilvl w:val="0"/>
          <w:numId w:val="7"/>
        </w:numPr>
        <w:rPr>
          <w:rFonts w:ascii="Georgia" w:hAnsi="Georgia"/>
        </w:rPr>
      </w:pPr>
      <w:r w:rsidRPr="004B48CB">
        <w:rPr>
          <w:rFonts w:ascii="Georgia" w:hAnsi="Georgia"/>
        </w:rPr>
        <w:t>The HOA owns two small parcels of water/land on Countryview, south side culvert of the larger pond</w:t>
      </w:r>
    </w:p>
    <w:p w14:paraId="2523DD13" w14:textId="2A8A1337" w:rsidR="004B48CB" w:rsidRPr="004B48CB" w:rsidRDefault="004B48CB" w:rsidP="004B48CB">
      <w:pPr>
        <w:pStyle w:val="ListParagraph"/>
        <w:numPr>
          <w:ilvl w:val="0"/>
          <w:numId w:val="7"/>
        </w:numPr>
        <w:rPr>
          <w:rFonts w:ascii="Georgia" w:hAnsi="Georgia"/>
        </w:rPr>
      </w:pPr>
      <w:r w:rsidRPr="004B48CB">
        <w:rPr>
          <w:rFonts w:ascii="Georgia" w:hAnsi="Georgia"/>
        </w:rPr>
        <w:t>Nothing an be anchored into the pond be it permanent, semi-permanent, temporary</w:t>
      </w:r>
    </w:p>
    <w:p w14:paraId="0E0FE95A" w14:textId="5686265F" w:rsidR="004B48CB" w:rsidRPr="004B48CB" w:rsidRDefault="004B48CB" w:rsidP="004B48CB">
      <w:pPr>
        <w:pStyle w:val="ListParagraph"/>
        <w:numPr>
          <w:ilvl w:val="0"/>
          <w:numId w:val="7"/>
        </w:numPr>
        <w:rPr>
          <w:rFonts w:ascii="Georgia" w:hAnsi="Georgia"/>
        </w:rPr>
      </w:pPr>
      <w:r w:rsidRPr="004B48CB">
        <w:rPr>
          <w:rFonts w:ascii="Georgia" w:hAnsi="Georgia"/>
        </w:rPr>
        <w:t>Homeowners are responsible for the care of their respective water line and/or pond/creek</w:t>
      </w:r>
    </w:p>
    <w:p w14:paraId="77E91329" w14:textId="5EBE65B3" w:rsidR="00666776" w:rsidRPr="00791ECE" w:rsidRDefault="00666776" w:rsidP="00666776">
      <w:pPr>
        <w:pStyle w:val="Heading1"/>
        <w:contextualSpacing/>
        <w:rPr>
          <w:rFonts w:ascii="Georgia" w:hAnsi="Georgia"/>
        </w:rPr>
      </w:pPr>
      <w:r>
        <w:rPr>
          <w:rFonts w:ascii="Georgia" w:hAnsi="Georgia"/>
        </w:rPr>
        <w:t>Proposed Covenants</w:t>
      </w:r>
    </w:p>
    <w:p w14:paraId="132B9D32" w14:textId="6A451D20" w:rsidR="00666776" w:rsidRDefault="00666776" w:rsidP="00666776">
      <w:pPr>
        <w:contextualSpacing/>
        <w:rPr>
          <w:rFonts w:ascii="Georgia" w:hAnsi="Georgia"/>
        </w:rPr>
      </w:pPr>
      <w:r>
        <w:rPr>
          <w:rFonts w:ascii="Georgia" w:hAnsi="Georgia"/>
        </w:rPr>
        <w:t>The proposed covenants did not pass.  Only 26% of the HOA responded to the vote.  All current covenants will remain in effect. There is a possibility for each addition to add an amendment to their exclusive set of covenants. The board is creating a process for this and will provide this to the HOA once available.</w:t>
      </w:r>
    </w:p>
    <w:p w14:paraId="5AEEE4A1" w14:textId="35315938" w:rsidR="00666776" w:rsidRPr="00791ECE" w:rsidRDefault="00666776" w:rsidP="00666776">
      <w:pPr>
        <w:pStyle w:val="Heading1"/>
        <w:contextualSpacing/>
        <w:rPr>
          <w:rFonts w:ascii="Georgia" w:hAnsi="Georgia"/>
        </w:rPr>
      </w:pPr>
      <w:r>
        <w:rPr>
          <w:rFonts w:ascii="Georgia" w:hAnsi="Georgia"/>
        </w:rPr>
        <w:t>Board of Directors’ Elections</w:t>
      </w:r>
    </w:p>
    <w:p w14:paraId="19C5C8EF" w14:textId="38B60EA3" w:rsidR="00666776" w:rsidRDefault="00666776" w:rsidP="00666776">
      <w:pPr>
        <w:contextualSpacing/>
        <w:rPr>
          <w:rFonts w:ascii="Georgia" w:hAnsi="Georgia"/>
        </w:rPr>
      </w:pPr>
      <w:r>
        <w:rPr>
          <w:rFonts w:ascii="Georgia" w:hAnsi="Georgia"/>
        </w:rPr>
        <w:t>Three seats on the board are available.  Tara Parker and Galen Pape opted to retain their positions.  A call for nominations was presented to the membership.  Nominations included:</w:t>
      </w:r>
    </w:p>
    <w:p w14:paraId="43B01509" w14:textId="5523D5D5" w:rsidR="00666776" w:rsidRDefault="00666776" w:rsidP="00666776">
      <w:pPr>
        <w:contextualSpacing/>
        <w:rPr>
          <w:rFonts w:ascii="Georgia" w:hAnsi="Georgia"/>
        </w:rPr>
      </w:pPr>
    </w:p>
    <w:p w14:paraId="5ACF24DE" w14:textId="2AA942AB" w:rsidR="00666776" w:rsidRDefault="00666776" w:rsidP="00666776">
      <w:pPr>
        <w:contextualSpacing/>
        <w:rPr>
          <w:rFonts w:ascii="Georgia" w:hAnsi="Georgia"/>
        </w:rPr>
      </w:pPr>
      <w:r>
        <w:rPr>
          <w:rFonts w:ascii="Georgia" w:hAnsi="Georgia"/>
        </w:rPr>
        <w:t>Linda Sessions – Declined contingent upon number of nominations</w:t>
      </w:r>
    </w:p>
    <w:p w14:paraId="3CA43BE8" w14:textId="59F6BB18" w:rsidR="00666776" w:rsidRDefault="00666776" w:rsidP="00666776">
      <w:pPr>
        <w:contextualSpacing/>
        <w:rPr>
          <w:rFonts w:ascii="Georgia" w:hAnsi="Georgia"/>
        </w:rPr>
      </w:pPr>
      <w:r>
        <w:rPr>
          <w:rFonts w:ascii="Georgia" w:hAnsi="Georgia"/>
        </w:rPr>
        <w:t>Tyson Buffington – Accepted nomination</w:t>
      </w:r>
    </w:p>
    <w:p w14:paraId="6935D482" w14:textId="69745F62" w:rsidR="00666776" w:rsidRDefault="00666776" w:rsidP="00666776">
      <w:pPr>
        <w:contextualSpacing/>
        <w:rPr>
          <w:rFonts w:ascii="Georgia" w:hAnsi="Georgia"/>
        </w:rPr>
      </w:pPr>
      <w:r>
        <w:rPr>
          <w:rFonts w:ascii="Georgia" w:hAnsi="Georgia"/>
        </w:rPr>
        <w:t>Darin Walker – Accepted nomination</w:t>
      </w:r>
    </w:p>
    <w:p w14:paraId="307C205F" w14:textId="17F51869" w:rsidR="00666776" w:rsidRDefault="00666776" w:rsidP="00666776">
      <w:pPr>
        <w:contextualSpacing/>
        <w:rPr>
          <w:rFonts w:ascii="Georgia" w:hAnsi="Georgia"/>
        </w:rPr>
      </w:pPr>
      <w:r>
        <w:rPr>
          <w:rFonts w:ascii="Georgia" w:hAnsi="Georgia"/>
        </w:rPr>
        <w:lastRenderedPageBreak/>
        <w:t>Kelli Meyer – Accepted nomination</w:t>
      </w:r>
    </w:p>
    <w:p w14:paraId="30B6437F" w14:textId="6A917314" w:rsidR="00666776" w:rsidRDefault="00666776" w:rsidP="00666776">
      <w:pPr>
        <w:contextualSpacing/>
        <w:rPr>
          <w:rFonts w:ascii="Georgia" w:hAnsi="Georgia"/>
        </w:rPr>
      </w:pPr>
      <w:r>
        <w:rPr>
          <w:rFonts w:ascii="Georgia" w:hAnsi="Georgia"/>
        </w:rPr>
        <w:t>Bill Tabing – Declined nomination</w:t>
      </w:r>
    </w:p>
    <w:p w14:paraId="33DD338F" w14:textId="463C3157" w:rsidR="00666776" w:rsidRDefault="00666776" w:rsidP="00666776">
      <w:pPr>
        <w:contextualSpacing/>
        <w:rPr>
          <w:rFonts w:ascii="Georgia" w:hAnsi="Georgia"/>
        </w:rPr>
      </w:pPr>
      <w:r>
        <w:rPr>
          <w:rFonts w:ascii="Georgia" w:hAnsi="Georgia"/>
        </w:rPr>
        <w:t>Michael Wigart – Decline nomination</w:t>
      </w:r>
    </w:p>
    <w:p w14:paraId="0E3DBC10" w14:textId="7164630A" w:rsidR="00666776" w:rsidRDefault="00666776" w:rsidP="00666776">
      <w:pPr>
        <w:contextualSpacing/>
        <w:rPr>
          <w:rFonts w:ascii="Georgia" w:hAnsi="Georgia"/>
        </w:rPr>
      </w:pPr>
    </w:p>
    <w:p w14:paraId="33385D6F" w14:textId="4F161BA5" w:rsidR="00666776" w:rsidRDefault="00666776" w:rsidP="00666776">
      <w:pPr>
        <w:contextualSpacing/>
        <w:rPr>
          <w:rFonts w:ascii="Georgia" w:hAnsi="Georgia"/>
        </w:rPr>
      </w:pPr>
      <w:r>
        <w:rPr>
          <w:rFonts w:ascii="Georgia" w:hAnsi="Georgia"/>
        </w:rPr>
        <w:t>Accepted nominees were written on a piece of paper and membership was directed to check the name of individuals to serve on the board.</w:t>
      </w:r>
    </w:p>
    <w:p w14:paraId="50F0F6C4" w14:textId="68F8B65B" w:rsidR="00666776" w:rsidRDefault="00666776" w:rsidP="00666776">
      <w:pPr>
        <w:contextualSpacing/>
        <w:rPr>
          <w:rFonts w:ascii="Georgia" w:hAnsi="Georgia"/>
        </w:rPr>
      </w:pPr>
    </w:p>
    <w:p w14:paraId="2878B713" w14:textId="2F0B4201" w:rsidR="00666776" w:rsidRDefault="003C1588" w:rsidP="00666776">
      <w:pPr>
        <w:contextualSpacing/>
        <w:rPr>
          <w:rFonts w:ascii="Georgia" w:hAnsi="Georgia"/>
        </w:rPr>
      </w:pPr>
      <w:r>
        <w:rPr>
          <w:rFonts w:ascii="Georgia" w:hAnsi="Georgia"/>
        </w:rPr>
        <w:t>Voting Results</w:t>
      </w:r>
      <w:r w:rsidR="00666776">
        <w:rPr>
          <w:rFonts w:ascii="Georgia" w:hAnsi="Georgia"/>
        </w:rPr>
        <w:t>:</w:t>
      </w:r>
    </w:p>
    <w:p w14:paraId="46D6E69A" w14:textId="3D597424" w:rsidR="00666776" w:rsidRDefault="00666776" w:rsidP="00666776">
      <w:pPr>
        <w:contextualSpacing/>
        <w:rPr>
          <w:rFonts w:ascii="Georgia" w:hAnsi="Georgia"/>
        </w:rPr>
      </w:pPr>
    </w:p>
    <w:p w14:paraId="2BC96CE2" w14:textId="7B22AAE8" w:rsidR="00666776" w:rsidRDefault="00666776" w:rsidP="00666776">
      <w:pPr>
        <w:contextualSpacing/>
        <w:rPr>
          <w:rFonts w:ascii="Georgia" w:hAnsi="Georgia"/>
        </w:rPr>
      </w:pPr>
      <w:r>
        <w:rPr>
          <w:rFonts w:ascii="Georgia" w:hAnsi="Georgia"/>
        </w:rPr>
        <w:t>Tyson Buffington – Win</w:t>
      </w:r>
    </w:p>
    <w:p w14:paraId="2D224C8E" w14:textId="04674910" w:rsidR="00666776" w:rsidRDefault="00666776" w:rsidP="00666776">
      <w:pPr>
        <w:contextualSpacing/>
        <w:rPr>
          <w:rFonts w:ascii="Georgia" w:hAnsi="Georgia"/>
        </w:rPr>
      </w:pPr>
      <w:r>
        <w:rPr>
          <w:rFonts w:ascii="Georgia" w:hAnsi="Georgia"/>
        </w:rPr>
        <w:t>Darin Walker – Win</w:t>
      </w:r>
    </w:p>
    <w:p w14:paraId="0F0D50C2" w14:textId="68C9ECB6" w:rsidR="00666776" w:rsidRDefault="00666776" w:rsidP="00666776">
      <w:pPr>
        <w:contextualSpacing/>
        <w:rPr>
          <w:rFonts w:ascii="Georgia" w:hAnsi="Georgia"/>
        </w:rPr>
      </w:pPr>
      <w:r>
        <w:rPr>
          <w:rFonts w:ascii="Georgia" w:hAnsi="Georgia"/>
        </w:rPr>
        <w:t>Kelli Meyer – Win</w:t>
      </w:r>
    </w:p>
    <w:p w14:paraId="195536B2" w14:textId="4742657E" w:rsidR="00666776" w:rsidRDefault="00666776" w:rsidP="00666776">
      <w:pPr>
        <w:contextualSpacing/>
        <w:rPr>
          <w:rFonts w:ascii="Georgia" w:hAnsi="Georgia"/>
        </w:rPr>
      </w:pPr>
      <w:r>
        <w:rPr>
          <w:rFonts w:ascii="Georgia" w:hAnsi="Georgia"/>
        </w:rPr>
        <w:t>Tara Parker – Retained</w:t>
      </w:r>
    </w:p>
    <w:p w14:paraId="140CA5D5" w14:textId="18CBB6D9" w:rsidR="00666776" w:rsidRDefault="00666776" w:rsidP="00666776">
      <w:pPr>
        <w:contextualSpacing/>
        <w:rPr>
          <w:rFonts w:ascii="Georgia" w:hAnsi="Georgia"/>
        </w:rPr>
      </w:pPr>
      <w:r>
        <w:rPr>
          <w:rFonts w:ascii="Georgia" w:hAnsi="Georgia"/>
        </w:rPr>
        <w:t>Galen Paper – Retained</w:t>
      </w:r>
    </w:p>
    <w:p w14:paraId="35076324" w14:textId="5A326E49" w:rsidR="00666776" w:rsidRDefault="00666776" w:rsidP="00666776">
      <w:pPr>
        <w:contextualSpacing/>
        <w:rPr>
          <w:rFonts w:ascii="Georgia" w:hAnsi="Georgia"/>
        </w:rPr>
      </w:pPr>
    </w:p>
    <w:p w14:paraId="3DBCADAE" w14:textId="1F9381BF" w:rsidR="00666776" w:rsidRDefault="00666776" w:rsidP="00666776">
      <w:pPr>
        <w:contextualSpacing/>
        <w:rPr>
          <w:rFonts w:ascii="Georgia" w:hAnsi="Georgia"/>
        </w:rPr>
      </w:pPr>
      <w:r>
        <w:rPr>
          <w:rFonts w:ascii="Georgia" w:hAnsi="Georgia"/>
        </w:rPr>
        <w:t xml:space="preserve">The new board members will be contacted by Tara Parker </w:t>
      </w:r>
      <w:r w:rsidR="003C1588">
        <w:rPr>
          <w:rFonts w:ascii="Georgia" w:hAnsi="Georgia"/>
        </w:rPr>
        <w:t>via</w:t>
      </w:r>
      <w:r w:rsidR="00330829">
        <w:rPr>
          <w:rFonts w:ascii="Georgia" w:hAnsi="Georgia"/>
        </w:rPr>
        <w:t>pring</w:t>
      </w:r>
      <w:r>
        <w:rPr>
          <w:rFonts w:ascii="Georgia" w:hAnsi="Georgia"/>
        </w:rPr>
        <w:t xml:space="preserve"> email to schedule first board meeting.</w:t>
      </w:r>
    </w:p>
    <w:p w14:paraId="5EA0D273" w14:textId="7AAA075C" w:rsidR="00666776" w:rsidRPr="00791ECE" w:rsidRDefault="00666776" w:rsidP="00666776">
      <w:pPr>
        <w:pStyle w:val="Heading1"/>
        <w:contextualSpacing/>
        <w:rPr>
          <w:rFonts w:ascii="Georgia" w:hAnsi="Georgia"/>
        </w:rPr>
      </w:pPr>
      <w:r>
        <w:rPr>
          <w:rFonts w:ascii="Georgia" w:hAnsi="Georgia"/>
        </w:rPr>
        <w:t>Adjourned</w:t>
      </w:r>
    </w:p>
    <w:p w14:paraId="5AB66E9A" w14:textId="1AA38242" w:rsidR="00666776" w:rsidRDefault="00666776" w:rsidP="00666776">
      <w:pPr>
        <w:contextualSpacing/>
        <w:rPr>
          <w:rFonts w:ascii="Georgia" w:hAnsi="Georgia"/>
        </w:rPr>
      </w:pPr>
      <w:r>
        <w:rPr>
          <w:rFonts w:ascii="Georgia" w:hAnsi="Georgia"/>
        </w:rPr>
        <w:t xml:space="preserve">The meeting was adjourned with thanks to the attendees and guests.  </w:t>
      </w:r>
    </w:p>
    <w:p w14:paraId="16D07750" w14:textId="1AD7F64E" w:rsidR="00666776" w:rsidRDefault="00666776" w:rsidP="00666776">
      <w:pPr>
        <w:contextualSpacing/>
        <w:rPr>
          <w:rFonts w:ascii="Georgia" w:hAnsi="Georgia"/>
        </w:rPr>
      </w:pPr>
    </w:p>
    <w:p w14:paraId="553E87DC" w14:textId="77777777" w:rsidR="00666776" w:rsidRDefault="00666776" w:rsidP="00666776">
      <w:pPr>
        <w:contextualSpacing/>
        <w:rPr>
          <w:rFonts w:ascii="Georgia" w:hAnsi="Georgia"/>
        </w:rPr>
      </w:pPr>
    </w:p>
    <w:p w14:paraId="737AEF5D" w14:textId="4E3DAF5B" w:rsidR="004B48CB" w:rsidRDefault="004B48CB" w:rsidP="004B48CB">
      <w:pPr>
        <w:contextualSpacing/>
        <w:rPr>
          <w:rFonts w:ascii="Georgia" w:hAnsi="Georgia"/>
        </w:rPr>
      </w:pPr>
    </w:p>
    <w:p w14:paraId="2F7D178B" w14:textId="77777777" w:rsidR="004B48CB" w:rsidRDefault="004B48CB" w:rsidP="004B48CB">
      <w:pPr>
        <w:contextualSpacing/>
        <w:rPr>
          <w:rFonts w:ascii="Georgia" w:hAnsi="Georgia"/>
        </w:rPr>
      </w:pPr>
    </w:p>
    <w:p w14:paraId="6220C49C" w14:textId="77777777" w:rsidR="004B48CB" w:rsidRPr="00791ECE" w:rsidRDefault="004B48CB" w:rsidP="0077255E">
      <w:pPr>
        <w:contextualSpacing/>
        <w:rPr>
          <w:rFonts w:ascii="Georgia" w:hAnsi="Georgia"/>
        </w:rPr>
      </w:pPr>
    </w:p>
    <w:p w14:paraId="5901E691" w14:textId="77777777" w:rsidR="00AB4981" w:rsidRPr="00791ECE" w:rsidRDefault="00AB4981" w:rsidP="0077255E">
      <w:pPr>
        <w:contextualSpacing/>
        <w:rPr>
          <w:rFonts w:ascii="Georgia" w:eastAsiaTheme="majorEastAsia" w:hAnsi="Georgia" w:cstheme="majorBidi"/>
          <w:color w:val="000000" w:themeColor="text1"/>
        </w:rPr>
      </w:pPr>
      <w:r w:rsidRPr="00791ECE">
        <w:rPr>
          <w:rFonts w:ascii="Georgia" w:hAnsi="Georgia"/>
          <w:color w:val="000000" w:themeColor="text1"/>
        </w:rPr>
        <w:br w:type="page"/>
      </w:r>
    </w:p>
    <w:p w14:paraId="38F72823" w14:textId="77777777" w:rsidR="00CA6B4F" w:rsidRPr="00791ECE" w:rsidRDefault="00330829" w:rsidP="0077255E">
      <w:pPr>
        <w:pStyle w:val="Heading1"/>
        <w:contextualSpacing/>
        <w:rPr>
          <w:rFonts w:ascii="Georgia" w:hAnsi="Georgia"/>
        </w:rPr>
      </w:pPr>
      <w:sdt>
        <w:sdtPr>
          <w:rPr>
            <w:rFonts w:ascii="Georgia" w:hAnsi="Georgia"/>
          </w:rPr>
          <w:alias w:val="New Business:"/>
          <w:tag w:val="New Business:"/>
          <w:id w:val="-2061701562"/>
          <w:placeholder>
            <w:docPart w:val="997193D301ED4D44BFFBDF90114586AD"/>
          </w:placeholder>
          <w:temporary/>
          <w:showingPlcHdr/>
          <w15:appearance w15:val="hidden"/>
        </w:sdtPr>
        <w:sdtEndPr/>
        <w:sdtContent>
          <w:r w:rsidR="00CA6B4F" w:rsidRPr="00791ECE">
            <w:rPr>
              <w:rFonts w:ascii="Georgia" w:hAnsi="Georgia"/>
            </w:rPr>
            <w:t>New Business</w:t>
          </w:r>
        </w:sdtContent>
      </w:sdt>
    </w:p>
    <w:sdt>
      <w:sdtPr>
        <w:rPr>
          <w:rFonts w:ascii="Georgia" w:hAnsi="Georgia"/>
        </w:rPr>
        <w:alias w:val="Enter Principle's Report list bullet items:"/>
        <w:tag w:val="Enter Principle's Report list bullet items:"/>
        <w:id w:val="-135808301"/>
        <w:placeholder>
          <w:docPart w:val="470B5A38EA5E443AA2ACB26AE9529ED6"/>
        </w:placeholder>
        <w:temporary/>
        <w:showingPlcHdr/>
        <w15:appearance w15:val="hidden"/>
      </w:sdtPr>
      <w:sdtEndPr/>
      <w:sdtContent>
        <w:p w14:paraId="7CCB89EC" w14:textId="77777777" w:rsidR="00CA6B4F" w:rsidRPr="00791ECE" w:rsidRDefault="00CA6B4F" w:rsidP="0077255E">
          <w:pPr>
            <w:pStyle w:val="ListBullet"/>
            <w:rPr>
              <w:rFonts w:ascii="Georgia" w:hAnsi="Georgia"/>
            </w:rPr>
          </w:pPr>
          <w:r w:rsidRPr="00791ECE">
            <w:rPr>
              <w:rFonts w:ascii="Georgia" w:hAnsi="Georgia"/>
            </w:rPr>
            <w:t>Recap of Back to School night – September 9</w:t>
          </w:r>
        </w:p>
        <w:p w14:paraId="27772051" w14:textId="77777777" w:rsidR="00CA6B4F" w:rsidRPr="00791ECE" w:rsidRDefault="00CA6B4F" w:rsidP="0077255E">
          <w:pPr>
            <w:pStyle w:val="ListBullet"/>
            <w:rPr>
              <w:rFonts w:ascii="Georgia" w:hAnsi="Georgia"/>
            </w:rPr>
          </w:pPr>
          <w:r w:rsidRPr="00791ECE">
            <w:rPr>
              <w:rFonts w:ascii="Georgia" w:hAnsi="Georgia"/>
            </w:rPr>
            <w:t>Parent Education Programs – Counselors</w:t>
          </w:r>
        </w:p>
        <w:p w14:paraId="201F8763" w14:textId="77777777" w:rsidR="00CA6B4F" w:rsidRPr="00791ECE" w:rsidRDefault="00CA6B4F" w:rsidP="0077255E">
          <w:pPr>
            <w:pStyle w:val="ListBullet"/>
            <w:rPr>
              <w:rFonts w:ascii="Georgia" w:hAnsi="Georgia"/>
            </w:rPr>
          </w:pPr>
          <w:r w:rsidRPr="00791ECE">
            <w:rPr>
              <w:rFonts w:ascii="Georgia" w:hAnsi="Georgia"/>
            </w:rPr>
            <w:t xml:space="preserve">Teacher Grants Application Process – </w:t>
          </w:r>
          <w:r w:rsidR="00AB4981" w:rsidRPr="00791ECE">
            <w:rPr>
              <w:rFonts w:ascii="Georgia" w:hAnsi="Georgia"/>
            </w:rPr>
            <w:br/>
          </w:r>
          <w:r w:rsidR="00AD20E5" w:rsidRPr="00791ECE">
            <w:rPr>
              <w:rFonts w:ascii="Georgia" w:hAnsi="Georgia"/>
            </w:rPr>
            <w:t>School Principal</w:t>
          </w:r>
        </w:p>
      </w:sdtContent>
    </w:sdt>
    <w:p w14:paraId="7499B123" w14:textId="77777777" w:rsidR="00CA6B4F" w:rsidRPr="00791ECE" w:rsidRDefault="00330829" w:rsidP="0077255E">
      <w:pPr>
        <w:pStyle w:val="Heading1"/>
        <w:contextualSpacing/>
        <w:rPr>
          <w:rFonts w:ascii="Georgia" w:hAnsi="Georgia"/>
        </w:rPr>
      </w:pPr>
      <w:sdt>
        <w:sdtPr>
          <w:rPr>
            <w:rFonts w:ascii="Georgia" w:hAnsi="Georgia"/>
          </w:rPr>
          <w:alias w:val="Committee Reports:"/>
          <w:tag w:val="Committee Reports:"/>
          <w:id w:val="-1292353747"/>
          <w:placeholder>
            <w:docPart w:val="2A0B4D337A31405D99637EE6801B18D0"/>
          </w:placeholder>
          <w:temporary/>
          <w:showingPlcHdr/>
          <w15:appearance w15:val="hidden"/>
        </w:sdtPr>
        <w:sdtEndPr/>
        <w:sdtContent>
          <w:r w:rsidR="00CA6B4F" w:rsidRPr="00791ECE">
            <w:rPr>
              <w:rStyle w:val="Heading1Char"/>
              <w:rFonts w:ascii="Georgia" w:hAnsi="Georgia"/>
            </w:rPr>
            <w:t>Committee Reports</w:t>
          </w:r>
        </w:sdtContent>
      </w:sdt>
    </w:p>
    <w:sdt>
      <w:sdtPr>
        <w:rPr>
          <w:rFonts w:ascii="Georgia" w:hAnsi="Georgia"/>
        </w:rPr>
        <w:alias w:val="Enter Committee Reports list bullet items:"/>
        <w:tag w:val="Enter Committee Reports list bullet items:"/>
        <w:id w:val="900633897"/>
        <w:placeholder>
          <w:docPart w:val="8436D8B9FD4645C3A6A4A95DE5C390F8"/>
        </w:placeholder>
        <w:temporary/>
        <w:showingPlcHdr/>
        <w15:appearance w15:val="hidden"/>
      </w:sdtPr>
      <w:sdtEndPr/>
      <w:sdtContent>
        <w:p w14:paraId="472D7331" w14:textId="77777777" w:rsidR="00CA6B4F" w:rsidRPr="00791ECE" w:rsidRDefault="00CA6B4F" w:rsidP="0077255E">
          <w:pPr>
            <w:pStyle w:val="ListBullet"/>
            <w:rPr>
              <w:rFonts w:ascii="Georgia" w:hAnsi="Georgia"/>
            </w:rPr>
          </w:pPr>
          <w:r w:rsidRPr="00791ECE">
            <w:rPr>
              <w:rFonts w:ascii="Georgia" w:hAnsi="Georgia"/>
            </w:rPr>
            <w:t>Membership</w:t>
          </w:r>
        </w:p>
        <w:p w14:paraId="35A8F2CC" w14:textId="77777777" w:rsidR="00CA6B4F" w:rsidRPr="00791ECE" w:rsidRDefault="00CA6B4F" w:rsidP="0077255E">
          <w:pPr>
            <w:pStyle w:val="ListBullet"/>
            <w:rPr>
              <w:rFonts w:ascii="Georgia" w:hAnsi="Georgia"/>
            </w:rPr>
          </w:pPr>
          <w:r w:rsidRPr="00791ECE">
            <w:rPr>
              <w:rFonts w:ascii="Georgia" w:hAnsi="Georgia"/>
            </w:rPr>
            <w:t>Volunteers</w:t>
          </w:r>
        </w:p>
        <w:p w14:paraId="2D774757" w14:textId="77777777" w:rsidR="00CA6B4F" w:rsidRPr="00791ECE" w:rsidRDefault="00CA6B4F" w:rsidP="0077255E">
          <w:pPr>
            <w:pStyle w:val="ListBullet"/>
            <w:rPr>
              <w:rFonts w:ascii="Georgia" w:hAnsi="Georgia"/>
            </w:rPr>
          </w:pPr>
          <w:r w:rsidRPr="00791ECE">
            <w:rPr>
              <w:rFonts w:ascii="Georgia" w:hAnsi="Georgia"/>
            </w:rPr>
            <w:t>Newsletter</w:t>
          </w:r>
        </w:p>
        <w:p w14:paraId="53F8962B" w14:textId="77777777" w:rsidR="00CA6B4F" w:rsidRPr="00791ECE" w:rsidRDefault="00CA6B4F" w:rsidP="0077255E">
          <w:pPr>
            <w:pStyle w:val="ListBullet"/>
            <w:rPr>
              <w:rFonts w:ascii="Georgia" w:hAnsi="Georgia"/>
            </w:rPr>
          </w:pPr>
          <w:r w:rsidRPr="00791ECE">
            <w:rPr>
              <w:rFonts w:ascii="Georgia" w:hAnsi="Georgia"/>
            </w:rPr>
            <w:t>Computer Support</w:t>
          </w:r>
        </w:p>
      </w:sdtContent>
    </w:sdt>
    <w:p w14:paraId="02A5C6FE" w14:textId="77777777" w:rsidR="00CA6B4F" w:rsidRPr="00791ECE" w:rsidRDefault="00330829" w:rsidP="0077255E">
      <w:pPr>
        <w:pStyle w:val="Heading1"/>
        <w:contextualSpacing/>
        <w:rPr>
          <w:rFonts w:ascii="Georgia" w:hAnsi="Georgia"/>
        </w:rPr>
      </w:pPr>
      <w:sdt>
        <w:sdtPr>
          <w:rPr>
            <w:rFonts w:ascii="Georgia" w:hAnsi="Georgia"/>
          </w:rPr>
          <w:alias w:val="Announcements:"/>
          <w:tag w:val="Announcements:"/>
          <w:id w:val="-2057226293"/>
          <w:placeholder>
            <w:docPart w:val="AFFBBC510D554A9EB19268AD7391DC61"/>
          </w:placeholder>
          <w:temporary/>
          <w:showingPlcHdr/>
          <w15:appearance w15:val="hidden"/>
        </w:sdtPr>
        <w:sdtEndPr/>
        <w:sdtContent>
          <w:r w:rsidR="00CA6B4F" w:rsidRPr="00791ECE">
            <w:rPr>
              <w:rFonts w:ascii="Georgia" w:hAnsi="Georgia"/>
            </w:rPr>
            <w:t>Announcements</w:t>
          </w:r>
        </w:sdtContent>
      </w:sdt>
    </w:p>
    <w:sdt>
      <w:sdtPr>
        <w:rPr>
          <w:rFonts w:ascii="Georgia" w:hAnsi="Georgia"/>
          <w:color w:val="000000" w:themeColor="text1"/>
        </w:rPr>
        <w:alias w:val="Enter paragraph text:"/>
        <w:tag w:val="Enter paragraph text:"/>
        <w:id w:val="-355112893"/>
        <w:placeholder>
          <w:docPart w:val="49FA76953A8C4DAF86934247069A833C"/>
        </w:placeholder>
        <w:temporary/>
        <w:showingPlcHdr/>
        <w15:appearance w15:val="hidden"/>
      </w:sdtPr>
      <w:sdtEndPr/>
      <w:sdtContent>
        <w:p w14:paraId="2CCFA9CF" w14:textId="77777777" w:rsidR="00CA6B4F" w:rsidRPr="00791ECE" w:rsidRDefault="00CA6B4F" w:rsidP="0077255E">
          <w:pPr>
            <w:contextualSpacing/>
            <w:rPr>
              <w:rFonts w:ascii="Georgia" w:hAnsi="Georgia"/>
              <w:color w:val="000000" w:themeColor="text1"/>
            </w:rPr>
          </w:pPr>
          <w:r w:rsidRPr="00791ECE">
            <w:rPr>
              <w:rFonts w:ascii="Georgia" w:hAnsi="Georgia"/>
              <w:color w:val="000000" w:themeColor="text1"/>
            </w:rPr>
            <w:t>Enter Announcements</w:t>
          </w:r>
        </w:p>
      </w:sdtContent>
    </w:sdt>
    <w:p w14:paraId="35B23222" w14:textId="77777777" w:rsidR="00CA6B4F" w:rsidRPr="00791ECE" w:rsidRDefault="00330829" w:rsidP="0077255E">
      <w:pPr>
        <w:pStyle w:val="Heading1"/>
        <w:contextualSpacing/>
        <w:rPr>
          <w:rFonts w:ascii="Georgia" w:hAnsi="Georgia"/>
        </w:rPr>
      </w:pPr>
      <w:sdt>
        <w:sdtPr>
          <w:rPr>
            <w:rFonts w:ascii="Georgia" w:hAnsi="Georgia"/>
          </w:rPr>
          <w:alias w:val="Next meeting:"/>
          <w:tag w:val="Next meeting:"/>
          <w:id w:val="-1524860034"/>
          <w:placeholder>
            <w:docPart w:val="8E067395E038477C808D91F5108F4E33"/>
          </w:placeholder>
          <w:temporary/>
          <w:showingPlcHdr/>
          <w15:appearance w15:val="hidden"/>
        </w:sdtPr>
        <w:sdtEndPr/>
        <w:sdtContent>
          <w:r w:rsidR="00CA6B4F" w:rsidRPr="00791ECE">
            <w:rPr>
              <w:rFonts w:ascii="Georgia" w:hAnsi="Georgia"/>
            </w:rPr>
            <w:t>Next Meeting</w:t>
          </w:r>
        </w:sdtContent>
      </w:sdt>
    </w:p>
    <w:p w14:paraId="103A1B38" w14:textId="77777777" w:rsidR="00CA6B4F" w:rsidRPr="00791ECE" w:rsidRDefault="006F16F0" w:rsidP="0077255E">
      <w:pPr>
        <w:contextualSpacing/>
        <w:rPr>
          <w:rFonts w:ascii="Georgia" w:hAnsi="Georgia"/>
          <w:color w:val="000000" w:themeColor="text1"/>
        </w:rPr>
      </w:pPr>
      <w:r w:rsidRPr="00791ECE">
        <w:rPr>
          <w:rFonts w:ascii="Georgia" w:hAnsi="Georgia"/>
          <w:color w:val="000000" w:themeColor="text1"/>
        </w:rPr>
        <w:t>Date | Time</w:t>
      </w:r>
      <w:r w:rsidR="00CA6B4F" w:rsidRPr="00791ECE">
        <w:rPr>
          <w:rFonts w:ascii="Georgia" w:hAnsi="Georgia"/>
          <w:color w:val="000000" w:themeColor="text1"/>
        </w:rPr>
        <w:t xml:space="preserve">, </w:t>
      </w:r>
      <w:sdt>
        <w:sdtPr>
          <w:rPr>
            <w:rFonts w:ascii="Georgia" w:hAnsi="Georgia"/>
            <w:color w:val="000000" w:themeColor="text1"/>
          </w:rPr>
          <w:alias w:val="Enter location:"/>
          <w:tag w:val="Enter location:"/>
          <w:id w:val="1638528997"/>
          <w:placeholder>
            <w:docPart w:val="F1E5B9A5B10045B883AAC6AF29A5931F"/>
          </w:placeholder>
          <w:temporary/>
          <w:showingPlcHdr/>
          <w15:appearance w15:val="hidden"/>
        </w:sdtPr>
        <w:sdtEndPr/>
        <w:sdtContent>
          <w:r w:rsidR="00CA6B4F" w:rsidRPr="00791ECE">
            <w:rPr>
              <w:rFonts w:ascii="Georgia" w:hAnsi="Georgia"/>
              <w:color w:val="000000" w:themeColor="text1"/>
            </w:rPr>
            <w:t>Location</w:t>
          </w:r>
        </w:sdtContent>
      </w:sdt>
    </w:p>
    <w:sdt>
      <w:sdtPr>
        <w:rPr>
          <w:rFonts w:ascii="Georgia" w:hAnsi="Georgia"/>
          <w:color w:val="000000" w:themeColor="text1"/>
        </w:rPr>
        <w:alias w:val="Enter paragraph text:"/>
        <w:tag w:val="Enter paragraph text:"/>
        <w:id w:val="550500904"/>
        <w:placeholder>
          <w:docPart w:val="A7632CA8BFDC4ABCA574831D58C01332"/>
        </w:placeholder>
        <w:temporary/>
        <w:showingPlcHdr/>
        <w15:appearance w15:val="hidden"/>
      </w:sdtPr>
      <w:sdtEndPr/>
      <w:sdtContent>
        <w:p w14:paraId="2032F728" w14:textId="77777777" w:rsidR="00CA6B4F" w:rsidRPr="00791ECE" w:rsidRDefault="00CA6B4F" w:rsidP="0077255E">
          <w:pPr>
            <w:contextualSpacing/>
            <w:rPr>
              <w:rFonts w:ascii="Georgia" w:hAnsi="Georgia"/>
              <w:color w:val="000000" w:themeColor="text1"/>
            </w:rPr>
          </w:pPr>
          <w:r w:rsidRPr="00791ECE">
            <w:rPr>
              <w:rFonts w:ascii="Georgia" w:hAnsi="Georgia"/>
              <w:color w:val="000000" w:themeColor="text1"/>
            </w:rPr>
            <w:t>Motion to adjourn was made at 9:00 p.m. and was passed unanimously.</w:t>
          </w:r>
        </w:p>
      </w:sdtContent>
    </w:sdt>
    <w:sectPr w:rsidR="00CA6B4F" w:rsidRPr="00791ECE" w:rsidSect="00AB4981">
      <w:headerReference w:type="default" r:id="rId12"/>
      <w:footerReference w:type="default" r:id="rId13"/>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96C3" w14:textId="77777777" w:rsidR="00632518" w:rsidRDefault="00632518">
      <w:pPr>
        <w:spacing w:after="0" w:line="240" w:lineRule="auto"/>
      </w:pPr>
      <w:r>
        <w:separator/>
      </w:r>
    </w:p>
  </w:endnote>
  <w:endnote w:type="continuationSeparator" w:id="0">
    <w:p w14:paraId="304F8C04" w14:textId="77777777" w:rsidR="00632518" w:rsidRDefault="006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4487" w14:textId="77777777" w:rsidR="0001626D" w:rsidRDefault="00DA4A43">
    <w:pPr>
      <w:pStyle w:val="Footer"/>
    </w:pPr>
    <w:r>
      <w:fldChar w:fldCharType="begin"/>
    </w:r>
    <w:r>
      <w:instrText xml:space="preserve"> PAGE   \* MERGEFORMAT </w:instrText>
    </w:r>
    <w:r>
      <w:fldChar w:fldCharType="separate"/>
    </w:r>
    <w:r w:rsidR="00AD20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07BC4" w14:textId="77777777" w:rsidR="00632518" w:rsidRDefault="00632518">
      <w:pPr>
        <w:spacing w:after="0" w:line="240" w:lineRule="auto"/>
      </w:pPr>
      <w:r>
        <w:separator/>
      </w:r>
    </w:p>
  </w:footnote>
  <w:footnote w:type="continuationSeparator" w:id="0">
    <w:p w14:paraId="219219E8" w14:textId="77777777" w:rsidR="00632518" w:rsidRDefault="00632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FF14" w14:textId="5D491A2A" w:rsidR="00EF36A5" w:rsidRDefault="00791ECE">
    <w:pPr>
      <w:pStyle w:val="Header"/>
    </w:pPr>
    <w:r>
      <w:rPr>
        <w:caps/>
        <w:noProof/>
        <w:color w:val="808080" w:themeColor="background1" w:themeShade="80"/>
        <w:sz w:val="20"/>
      </w:rPr>
      <mc:AlternateContent>
        <mc:Choice Requires="wpg">
          <w:drawing>
            <wp:anchor distT="0" distB="0" distL="114300" distR="114300" simplePos="0" relativeHeight="251659264" behindDoc="0" locked="0" layoutInCell="1" allowOverlap="1" wp14:anchorId="587DAEB3" wp14:editId="68A3E304">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9B423F" w14:textId="77777777" w:rsidR="00791ECE" w:rsidRDefault="00791ECE">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2</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7DAEB3"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" fillcolor="white [3212]" stroked="f" strokeweight="1.25pt">
                  <v:fill opacity="0"/>
                  <v:stroke endcap="round"/>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" path="m,l1462822,,910372,376306,,1014481,,xe" fillcolor="#052f61 [3204]" stroked="f" strokeweight="1.25pt">
                  <v:stroke endcap="round"/>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" stroked="f" strokeweight="1.25pt">
                  <v:fill r:id="rId2" o:title="" recolor="t" rotate="t" type="frame"/>
                  <v:stroke endcap="round"/>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69B423F" w14:textId="77777777" w:rsidR="00791ECE" w:rsidRDefault="00791ECE">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2</w:t>
                      </w:r>
                      <w:r>
                        <w:rPr>
                          <w:noProof/>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165C0697"/>
    <w:multiLevelType w:val="hybridMultilevel"/>
    <w:tmpl w:val="0DB2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E3C4E"/>
    <w:multiLevelType w:val="hybridMultilevel"/>
    <w:tmpl w:val="6122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D44A1"/>
    <w:multiLevelType w:val="hybridMultilevel"/>
    <w:tmpl w:val="30F2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C3E6A"/>
    <w:multiLevelType w:val="hybridMultilevel"/>
    <w:tmpl w:val="5606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18"/>
    <w:rsid w:val="00013511"/>
    <w:rsid w:val="0001495E"/>
    <w:rsid w:val="0001626D"/>
    <w:rsid w:val="00035454"/>
    <w:rsid w:val="000F3B95"/>
    <w:rsid w:val="002E0B9C"/>
    <w:rsid w:val="002E6287"/>
    <w:rsid w:val="00303AE1"/>
    <w:rsid w:val="00330829"/>
    <w:rsid w:val="003949BD"/>
    <w:rsid w:val="003C1588"/>
    <w:rsid w:val="004B48CB"/>
    <w:rsid w:val="004D61A7"/>
    <w:rsid w:val="00524B92"/>
    <w:rsid w:val="00560F76"/>
    <w:rsid w:val="00591FFE"/>
    <w:rsid w:val="00632518"/>
    <w:rsid w:val="00666776"/>
    <w:rsid w:val="006B7784"/>
    <w:rsid w:val="006F16F0"/>
    <w:rsid w:val="007520BE"/>
    <w:rsid w:val="00761CCB"/>
    <w:rsid w:val="0077255E"/>
    <w:rsid w:val="00791ECE"/>
    <w:rsid w:val="00A448C1"/>
    <w:rsid w:val="00AA7AA0"/>
    <w:rsid w:val="00AB4981"/>
    <w:rsid w:val="00AD20E5"/>
    <w:rsid w:val="00B43495"/>
    <w:rsid w:val="00B70211"/>
    <w:rsid w:val="00CA6180"/>
    <w:rsid w:val="00CA6B4F"/>
    <w:rsid w:val="00DA4A43"/>
    <w:rsid w:val="00DA5BEB"/>
    <w:rsid w:val="00DE395C"/>
    <w:rsid w:val="00E2411A"/>
    <w:rsid w:val="00E37225"/>
    <w:rsid w:val="00E51439"/>
    <w:rsid w:val="00EF36A5"/>
    <w:rsid w:val="00F4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816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666776"/>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052F6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052F61" w:themeColor="accent1"/>
      <w:sz w:val="24"/>
      <w:szCs w:val="20"/>
    </w:rPr>
  </w:style>
  <w:style w:type="paragraph" w:styleId="Footer">
    <w:name w:val="footer"/>
    <w:basedOn w:val="Normal"/>
    <w:link w:val="FooterChar"/>
    <w:uiPriority w:val="99"/>
    <w:semiHidden/>
    <w:qFormat/>
    <w:pPr>
      <w:spacing w:after="0" w:line="240" w:lineRule="auto"/>
      <w:jc w:val="right"/>
    </w:pPr>
    <w:rPr>
      <w:color w:val="052F61" w:themeColor="accent1"/>
    </w:rPr>
  </w:style>
  <w:style w:type="character" w:customStyle="1" w:styleId="FooterChar">
    <w:name w:val="Footer Char"/>
    <w:basedOn w:val="DefaultParagraphFont"/>
    <w:link w:val="Footer"/>
    <w:uiPriority w:val="99"/>
    <w:semiHidden/>
    <w:rsid w:val="00DE395C"/>
    <w:rPr>
      <w:color w:val="052F61"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ListParagraph">
    <w:name w:val="List Paragraph"/>
    <w:basedOn w:val="Normal"/>
    <w:uiPriority w:val="34"/>
    <w:unhideWhenUsed/>
    <w:qFormat/>
    <w:rsid w:val="00791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in\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4408B4AC224ABD8417A231D0C30199"/>
        <w:category>
          <w:name w:val="General"/>
          <w:gallery w:val="placeholder"/>
        </w:category>
        <w:types>
          <w:type w:val="bbPlcHdr"/>
        </w:types>
        <w:behaviors>
          <w:behavior w:val="content"/>
        </w:behaviors>
        <w:guid w:val="{7BDB3298-F1C7-46B9-B9D8-4B26CEC60E89}"/>
      </w:docPartPr>
      <w:docPartBody>
        <w:p w:rsidR="00000000" w:rsidRDefault="000A2B9D">
          <w:pPr>
            <w:pStyle w:val="9F4408B4AC224ABD8417A231D0C30199"/>
          </w:pPr>
          <w:r w:rsidRPr="00AB4981">
            <w:t>In Attendance</w:t>
          </w:r>
        </w:p>
      </w:docPartBody>
    </w:docPart>
    <w:docPart>
      <w:docPartPr>
        <w:name w:val="997193D301ED4D44BFFBDF90114586AD"/>
        <w:category>
          <w:name w:val="General"/>
          <w:gallery w:val="placeholder"/>
        </w:category>
        <w:types>
          <w:type w:val="bbPlcHdr"/>
        </w:types>
        <w:behaviors>
          <w:behavior w:val="content"/>
        </w:behaviors>
        <w:guid w:val="{9A22D8B7-AC94-4355-9B4F-680C6F74D2FC}"/>
      </w:docPartPr>
      <w:docPartBody>
        <w:p w:rsidR="00000000" w:rsidRDefault="000A2B9D">
          <w:pPr>
            <w:pStyle w:val="997193D301ED4D44BFFBDF90114586AD"/>
          </w:pPr>
          <w:r w:rsidRPr="00CA6B4F">
            <w:t>New Business</w:t>
          </w:r>
        </w:p>
      </w:docPartBody>
    </w:docPart>
    <w:docPart>
      <w:docPartPr>
        <w:name w:val="470B5A38EA5E443AA2ACB26AE9529ED6"/>
        <w:category>
          <w:name w:val="General"/>
          <w:gallery w:val="placeholder"/>
        </w:category>
        <w:types>
          <w:type w:val="bbPlcHdr"/>
        </w:types>
        <w:behaviors>
          <w:behavior w:val="content"/>
        </w:behaviors>
        <w:guid w:val="{D23C327F-ADF2-4444-87A8-5F3839917916}"/>
      </w:docPartPr>
      <w:docPartBody>
        <w:p w:rsidR="00EF4647" w:rsidRPr="00AB4981" w:rsidRDefault="000A2B9D" w:rsidP="00AB4981">
          <w:pPr>
            <w:pStyle w:val="ListBullet"/>
          </w:pPr>
          <w:r w:rsidRPr="00AB4981">
            <w:t>Recap of Back to School night – September 9</w:t>
          </w:r>
        </w:p>
        <w:p w:rsidR="00EF4647" w:rsidRPr="00AB4981" w:rsidRDefault="000A2B9D" w:rsidP="00AB4981">
          <w:pPr>
            <w:pStyle w:val="ListBullet"/>
          </w:pPr>
          <w:r w:rsidRPr="00AB4981">
            <w:t>Parent Education Programs – Counselors</w:t>
          </w:r>
        </w:p>
        <w:p w:rsidR="00000000" w:rsidRDefault="000A2B9D">
          <w:pPr>
            <w:pStyle w:val="470B5A38EA5E443AA2ACB26AE9529ED6"/>
          </w:pPr>
          <w:r w:rsidRPr="00AB4981">
            <w:t xml:space="preserve">Teacher Grants Application Process – </w:t>
          </w:r>
          <w:r>
            <w:br/>
            <w:t>School Principal</w:t>
          </w:r>
        </w:p>
      </w:docPartBody>
    </w:docPart>
    <w:docPart>
      <w:docPartPr>
        <w:name w:val="2A0B4D337A31405D99637EE6801B18D0"/>
        <w:category>
          <w:name w:val="General"/>
          <w:gallery w:val="placeholder"/>
        </w:category>
        <w:types>
          <w:type w:val="bbPlcHdr"/>
        </w:types>
        <w:behaviors>
          <w:behavior w:val="content"/>
        </w:behaviors>
        <w:guid w:val="{147210A3-8511-4997-B4F2-D633DD908637}"/>
      </w:docPartPr>
      <w:docPartBody>
        <w:p w:rsidR="00000000" w:rsidRDefault="000A2B9D">
          <w:pPr>
            <w:pStyle w:val="2A0B4D337A31405D99637EE6801B18D0"/>
          </w:pPr>
          <w:r w:rsidRPr="00AB4981">
            <w:rPr>
              <w:rStyle w:val="Heading1Char"/>
            </w:rPr>
            <w:t>Committee R</w:t>
          </w:r>
          <w:r w:rsidRPr="00AB4981">
            <w:rPr>
              <w:rStyle w:val="Heading1Char"/>
            </w:rPr>
            <w:t>eports</w:t>
          </w:r>
        </w:p>
      </w:docPartBody>
    </w:docPart>
    <w:docPart>
      <w:docPartPr>
        <w:name w:val="8436D8B9FD4645C3A6A4A95DE5C390F8"/>
        <w:category>
          <w:name w:val="General"/>
          <w:gallery w:val="placeholder"/>
        </w:category>
        <w:types>
          <w:type w:val="bbPlcHdr"/>
        </w:types>
        <w:behaviors>
          <w:behavior w:val="content"/>
        </w:behaviors>
        <w:guid w:val="{604A3F54-46E4-4ACD-8BA1-89DE292F31C0}"/>
      </w:docPartPr>
      <w:docPartBody>
        <w:p w:rsidR="00EF4647" w:rsidRPr="00AB4981" w:rsidRDefault="000A2B9D" w:rsidP="00AB4981">
          <w:pPr>
            <w:pStyle w:val="ListBullet"/>
          </w:pPr>
          <w:r w:rsidRPr="00AB4981">
            <w:t>Membership</w:t>
          </w:r>
        </w:p>
        <w:p w:rsidR="00EF4647" w:rsidRPr="00AB4981" w:rsidRDefault="000A2B9D" w:rsidP="00AB4981">
          <w:pPr>
            <w:pStyle w:val="ListBullet"/>
          </w:pPr>
          <w:r w:rsidRPr="00AB4981">
            <w:t>Volunteers</w:t>
          </w:r>
        </w:p>
        <w:p w:rsidR="00EF4647" w:rsidRPr="00AB4981" w:rsidRDefault="000A2B9D" w:rsidP="00AB4981">
          <w:pPr>
            <w:pStyle w:val="ListBullet"/>
          </w:pPr>
          <w:r w:rsidRPr="00AB4981">
            <w:t>Newsletter</w:t>
          </w:r>
        </w:p>
        <w:p w:rsidR="00000000" w:rsidRDefault="000A2B9D">
          <w:pPr>
            <w:pStyle w:val="8436D8B9FD4645C3A6A4A95DE5C390F8"/>
          </w:pPr>
          <w:r w:rsidRPr="00AB4981">
            <w:t>Computer Support</w:t>
          </w:r>
        </w:p>
      </w:docPartBody>
    </w:docPart>
    <w:docPart>
      <w:docPartPr>
        <w:name w:val="AFFBBC510D554A9EB19268AD7391DC61"/>
        <w:category>
          <w:name w:val="General"/>
          <w:gallery w:val="placeholder"/>
        </w:category>
        <w:types>
          <w:type w:val="bbPlcHdr"/>
        </w:types>
        <w:behaviors>
          <w:behavior w:val="content"/>
        </w:behaviors>
        <w:guid w:val="{7CDA3D36-D1E8-43C5-B2B4-8A825ECFCB7C}"/>
      </w:docPartPr>
      <w:docPartBody>
        <w:p w:rsidR="00000000" w:rsidRDefault="000A2B9D">
          <w:pPr>
            <w:pStyle w:val="AFFBBC510D554A9EB19268AD7391DC61"/>
          </w:pPr>
          <w:r w:rsidRPr="00AB4981">
            <w:t>Announcements</w:t>
          </w:r>
        </w:p>
      </w:docPartBody>
    </w:docPart>
    <w:docPart>
      <w:docPartPr>
        <w:name w:val="49FA76953A8C4DAF86934247069A833C"/>
        <w:category>
          <w:name w:val="General"/>
          <w:gallery w:val="placeholder"/>
        </w:category>
        <w:types>
          <w:type w:val="bbPlcHdr"/>
        </w:types>
        <w:behaviors>
          <w:behavior w:val="content"/>
        </w:behaviors>
        <w:guid w:val="{DBAC7F03-68DE-46F8-BED2-76A5A0041993}"/>
      </w:docPartPr>
      <w:docPartBody>
        <w:p w:rsidR="00000000" w:rsidRDefault="000A2B9D">
          <w:pPr>
            <w:pStyle w:val="49FA76953A8C4DAF86934247069A833C"/>
          </w:pPr>
          <w:r w:rsidRPr="00CA6B4F">
            <w:rPr>
              <w:color w:val="000000" w:themeColor="text1"/>
            </w:rPr>
            <w:t>Enter Announcements</w:t>
          </w:r>
        </w:p>
      </w:docPartBody>
    </w:docPart>
    <w:docPart>
      <w:docPartPr>
        <w:name w:val="8E067395E038477C808D91F5108F4E33"/>
        <w:category>
          <w:name w:val="General"/>
          <w:gallery w:val="placeholder"/>
        </w:category>
        <w:types>
          <w:type w:val="bbPlcHdr"/>
        </w:types>
        <w:behaviors>
          <w:behavior w:val="content"/>
        </w:behaviors>
        <w:guid w:val="{C5D46BCA-8576-4D86-BFE7-FB2777402B05}"/>
      </w:docPartPr>
      <w:docPartBody>
        <w:p w:rsidR="00000000" w:rsidRDefault="000A2B9D">
          <w:pPr>
            <w:pStyle w:val="8E067395E038477C808D91F5108F4E33"/>
          </w:pPr>
          <w:r w:rsidRPr="00AB4981">
            <w:t>Next Meeting</w:t>
          </w:r>
        </w:p>
      </w:docPartBody>
    </w:docPart>
    <w:docPart>
      <w:docPartPr>
        <w:name w:val="F1E5B9A5B10045B883AAC6AF29A5931F"/>
        <w:category>
          <w:name w:val="General"/>
          <w:gallery w:val="placeholder"/>
        </w:category>
        <w:types>
          <w:type w:val="bbPlcHdr"/>
        </w:types>
        <w:behaviors>
          <w:behavior w:val="content"/>
        </w:behaviors>
        <w:guid w:val="{98AE36BB-56D2-4416-989D-3DDFE501561C}"/>
      </w:docPartPr>
      <w:docPartBody>
        <w:p w:rsidR="00000000" w:rsidRDefault="000A2B9D">
          <w:pPr>
            <w:pStyle w:val="F1E5B9A5B10045B883AAC6AF29A5931F"/>
          </w:pPr>
          <w:r w:rsidRPr="00CA6B4F">
            <w:rPr>
              <w:color w:val="000000" w:themeColor="text1"/>
            </w:rPr>
            <w:t>Location</w:t>
          </w:r>
        </w:p>
      </w:docPartBody>
    </w:docPart>
    <w:docPart>
      <w:docPartPr>
        <w:name w:val="A7632CA8BFDC4ABCA574831D58C01332"/>
        <w:category>
          <w:name w:val="General"/>
          <w:gallery w:val="placeholder"/>
        </w:category>
        <w:types>
          <w:type w:val="bbPlcHdr"/>
        </w:types>
        <w:behaviors>
          <w:behavior w:val="content"/>
        </w:behaviors>
        <w:guid w:val="{59114C2B-8379-4694-8AC2-38E4F7054422}"/>
      </w:docPartPr>
      <w:docPartBody>
        <w:p w:rsidR="00000000" w:rsidRDefault="000A2B9D">
          <w:pPr>
            <w:pStyle w:val="A7632CA8BFDC4ABCA574831D58C01332"/>
          </w:pPr>
          <w:r w:rsidRPr="00CA6B4F">
            <w:rPr>
              <w:color w:val="000000" w:themeColor="text1"/>
            </w:rPr>
            <w:t>Motion to adjourn was made at 9:00 p.m. and was passed unanimously.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9D"/>
    <w:rsid w:val="000A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360" w:after="120" w:line="264" w:lineRule="auto"/>
      <w:outlineLvl w:val="0"/>
    </w:pPr>
    <w:rPr>
      <w:rFonts w:asciiTheme="majorHAnsi" w:eastAsiaTheme="majorEastAsia" w:hAnsiTheme="majorHAnsi" w:cstheme="majorBidi"/>
      <w:color w:val="000000" w:themeColor="text1"/>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paragraph" w:customStyle="1" w:styleId="EA78A437A9CC4C018763F3AD11CE8F50">
    <w:name w:val="EA78A437A9CC4C018763F3AD11CE8F50"/>
  </w:style>
  <w:style w:type="paragraph" w:customStyle="1" w:styleId="CFD4A19C2A344FA5A9DA85AB5BE0C7C9">
    <w:name w:val="CFD4A19C2A344FA5A9DA85AB5BE0C7C9"/>
  </w:style>
  <w:style w:type="paragraph" w:customStyle="1" w:styleId="1B4325627D7548E49C33439987A0BE45">
    <w:name w:val="1B4325627D7548E49C33439987A0BE45"/>
  </w:style>
  <w:style w:type="paragraph" w:customStyle="1" w:styleId="1B8E0CE97E334A9BA14B9B40BA980F6D">
    <w:name w:val="1B8E0CE97E334A9BA14B9B40BA980F6D"/>
  </w:style>
  <w:style w:type="paragraph" w:customStyle="1" w:styleId="9F4408B4AC224ABD8417A231D0C30199">
    <w:name w:val="9F4408B4AC224ABD8417A231D0C30199"/>
  </w:style>
  <w:style w:type="paragraph" w:customStyle="1" w:styleId="632A594BE5C14CF0A0FA7E78058DB3FD">
    <w:name w:val="632A594BE5C14CF0A0FA7E78058DB3FD"/>
  </w:style>
  <w:style w:type="paragraph" w:customStyle="1" w:styleId="BF8D3E3CEE59479CB29FF57B97FBE371">
    <w:name w:val="BF8D3E3CEE59479CB29FF57B97FBE371"/>
  </w:style>
  <w:style w:type="paragraph" w:customStyle="1" w:styleId="23CF535F504149F6B502B1B20AFC5BAA">
    <w:name w:val="23CF535F504149F6B502B1B20AFC5BAA"/>
  </w:style>
  <w:style w:type="paragraph" w:customStyle="1" w:styleId="2E076A994D04464F944BBD4A42FADBF8">
    <w:name w:val="2E076A994D04464F944BBD4A42FADBF8"/>
  </w:style>
  <w:style w:type="paragraph" w:customStyle="1" w:styleId="1381622938BE472AB94C09FBDE98B11F">
    <w:name w:val="1381622938BE472AB94C09FBDE98B11F"/>
  </w:style>
  <w:style w:type="paragraph" w:customStyle="1" w:styleId="D3E2406EB5FB41528F7B0B59F6E833D5">
    <w:name w:val="D3E2406EB5FB41528F7B0B59F6E833D5"/>
  </w:style>
  <w:style w:type="paragraph" w:customStyle="1" w:styleId="965A362498B44FD49BAC3A5963B10FE6">
    <w:name w:val="965A362498B44FD49BAC3A5963B10FE6"/>
  </w:style>
  <w:style w:type="paragraph" w:customStyle="1" w:styleId="C29DE3E186584DACA40D5EBEEF48E85F">
    <w:name w:val="C29DE3E186584DACA40D5EBEEF48E85F"/>
  </w:style>
  <w:style w:type="paragraph" w:customStyle="1" w:styleId="4F314E869CFF46B0AA5A739DBC2E66FB">
    <w:name w:val="4F314E869CFF46B0AA5A739DBC2E66FB"/>
  </w:style>
  <w:style w:type="paragraph" w:customStyle="1" w:styleId="609C8439A76C49B981206D560FF11C5F">
    <w:name w:val="609C8439A76C49B981206D560FF11C5F"/>
  </w:style>
  <w:style w:type="paragraph" w:customStyle="1" w:styleId="6F63089016574D15B413E1E8D1600EE4">
    <w:name w:val="6F63089016574D15B413E1E8D1600EE4"/>
  </w:style>
  <w:style w:type="paragraph" w:customStyle="1" w:styleId="BEDEA7A11E784E31BBAC21907EE71E6A">
    <w:name w:val="BEDEA7A11E784E31BBAC21907EE71E6A"/>
  </w:style>
  <w:style w:type="paragraph" w:customStyle="1" w:styleId="E379444D645A4E2485B3A5B3274F9927">
    <w:name w:val="E379444D645A4E2485B3A5B3274F9927"/>
  </w:style>
  <w:style w:type="paragraph" w:customStyle="1" w:styleId="EEA12024AC0741408AEB8C70BC5DEC59">
    <w:name w:val="EEA12024AC0741408AEB8C70BC5DEC59"/>
  </w:style>
  <w:style w:type="paragraph" w:customStyle="1" w:styleId="997193D301ED4D44BFFBDF90114586AD">
    <w:name w:val="997193D301ED4D44BFFBDF90114586AD"/>
  </w:style>
  <w:style w:type="paragraph" w:styleId="ListBullet">
    <w:name w:val="List Bullet"/>
    <w:basedOn w:val="Normal"/>
    <w:uiPriority w:val="10"/>
    <w:qFormat/>
    <w:pPr>
      <w:numPr>
        <w:numId w:val="1"/>
      </w:numPr>
      <w:spacing w:before="100" w:after="100" w:line="240" w:lineRule="auto"/>
      <w:contextualSpacing/>
    </w:pPr>
    <w:rPr>
      <w:szCs w:val="21"/>
      <w:lang w:eastAsia="ja-JP"/>
    </w:rPr>
  </w:style>
  <w:style w:type="paragraph" w:customStyle="1" w:styleId="470B5A38EA5E443AA2ACB26AE9529ED6">
    <w:name w:val="470B5A38EA5E443AA2ACB26AE9529ED6"/>
  </w:style>
  <w:style w:type="character" w:customStyle="1" w:styleId="Heading1Char">
    <w:name w:val="Heading 1 Char"/>
    <w:basedOn w:val="DefaultParagraphFont"/>
    <w:link w:val="Heading1"/>
    <w:uiPriority w:val="4"/>
    <w:rPr>
      <w:rFonts w:asciiTheme="majorHAnsi" w:eastAsiaTheme="majorEastAsia" w:hAnsiTheme="majorHAnsi" w:cstheme="majorBidi"/>
      <w:color w:val="000000" w:themeColor="text1"/>
      <w:sz w:val="30"/>
      <w:szCs w:val="30"/>
      <w:lang w:eastAsia="ja-JP"/>
    </w:rPr>
  </w:style>
  <w:style w:type="paragraph" w:customStyle="1" w:styleId="2A0B4D337A31405D99637EE6801B18D0">
    <w:name w:val="2A0B4D337A31405D99637EE6801B18D0"/>
  </w:style>
  <w:style w:type="paragraph" w:customStyle="1" w:styleId="8436D8B9FD4645C3A6A4A95DE5C390F8">
    <w:name w:val="8436D8B9FD4645C3A6A4A95DE5C390F8"/>
  </w:style>
  <w:style w:type="paragraph" w:customStyle="1" w:styleId="AFFBBC510D554A9EB19268AD7391DC61">
    <w:name w:val="AFFBBC510D554A9EB19268AD7391DC61"/>
  </w:style>
  <w:style w:type="paragraph" w:customStyle="1" w:styleId="49FA76953A8C4DAF86934247069A833C">
    <w:name w:val="49FA76953A8C4DAF86934247069A833C"/>
  </w:style>
  <w:style w:type="paragraph" w:customStyle="1" w:styleId="8E067395E038477C808D91F5108F4E33">
    <w:name w:val="8E067395E038477C808D91F5108F4E33"/>
  </w:style>
  <w:style w:type="paragraph" w:customStyle="1" w:styleId="F1E5B9A5B10045B883AAC6AF29A5931F">
    <w:name w:val="F1E5B9A5B10045B883AAC6AF29A5931F"/>
  </w:style>
  <w:style w:type="paragraph" w:customStyle="1" w:styleId="A7632CA8BFDC4ABCA574831D58C01332">
    <w:name w:val="A7632CA8BFDC4ABCA574831D58C01332"/>
  </w:style>
  <w:style w:type="paragraph" w:customStyle="1" w:styleId="FA3838B78D14421DAC1CF437A595D0F0">
    <w:name w:val="FA3838B78D14421DAC1CF437A595D0F0"/>
    <w:rsid w:val="000A2B9D"/>
  </w:style>
  <w:style w:type="paragraph" w:customStyle="1" w:styleId="947255D510184F598BDD8B62FC0317E3">
    <w:name w:val="947255D510184F598BDD8B62FC0317E3"/>
    <w:rsid w:val="000A2B9D"/>
  </w:style>
  <w:style w:type="paragraph" w:customStyle="1" w:styleId="1E8454745664467F91D08578B28F28B8">
    <w:name w:val="1E8454745664467F91D08578B28F28B8"/>
    <w:rsid w:val="000A2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3.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BD7A8-1A2A-45BA-BF2A-7FB85629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Educational meeting minutes</Template>
  <TotalTime>0</TotalTime>
  <Pages>5</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2021-09-15T00:58:00Z</dcterms:created>
  <dcterms:modified xsi:type="dcterms:W3CDTF">2021-09-15T02:59:00Z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