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Thank you for your interest in traveling to Haiti on a </w:t>
      </w:r>
      <w:r w:rsidDel="00000000" w:rsidR="00000000" w:rsidRPr="00000000">
        <w:rPr>
          <w:rFonts w:ascii="Calibri" w:cs="Calibri" w:eastAsia="Calibri" w:hAnsi="Calibri"/>
          <w:i w:val="1"/>
          <w:color w:val="222222"/>
          <w:sz w:val="24"/>
          <w:szCs w:val="24"/>
          <w:rtl w:val="0"/>
        </w:rPr>
        <w:t xml:space="preserve">Discipleship Immersion Trip</w:t>
      </w:r>
      <w:r w:rsidDel="00000000" w:rsidR="00000000" w:rsidRPr="00000000">
        <w:rPr>
          <w:rFonts w:ascii="Calibri" w:cs="Calibri" w:eastAsia="Calibri" w:hAnsi="Calibri"/>
          <w:color w:val="222222"/>
          <w:sz w:val="24"/>
          <w:szCs w:val="24"/>
          <w:rtl w:val="0"/>
        </w:rPr>
        <w:t xml:space="preserve">!  During your trip you will spend time at Ebenezer Discipleship Training Center (ebenezerdtc.org) in Petit Goave and the other part with A Light of Hope (alightofhope.org) in Montrouis.  Both ministries are focused on Discipleship, which means that during your time you will see the effectiveness of training disciples and be encouraged to follow this model in your own churches and communities.  In addition, you will be fully immersed in the Haitian culture, witness the need for sustainability, encourage our Haitian Brothers and Sisters, enjoy the breathtaking landscape, and experience our God like never before!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experiences of each trip will be catered to the interests of the team.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Teams consist of 5-12 people and are 7-10 days long.  Cost of a trip is $775 plus airfare (approx. $500-$750).  This includes all of your in country expenses minus souvenirs and airport meals.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Scheduled Trips: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August 1-9, 2019.  Application due February 16th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Fall 2019 (dates tbd)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commentRangeStart w:id="0"/>
      <w:r w:rsidDel="00000000" w:rsidR="00000000" w:rsidRPr="00000000">
        <w:rPr>
          <w:rFonts w:ascii="Calibri" w:cs="Calibri" w:eastAsia="Calibri" w:hAnsi="Calibri"/>
          <w:color w:val="222222"/>
          <w:sz w:val="24"/>
          <w:szCs w:val="24"/>
          <w:rtl w:val="0"/>
        </w:rPr>
        <w:t xml:space="preserve"> **If interested in a trip, please fill out the application below and mail to: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EDTC/ALOH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PO Box 473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Hudsonville, MI  49426</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We believe that God has big plans for each and every person that comes on these trips and that you will come back changed and renewed in your walk with Christ.  Know that we are praying for you as you seek God's guidance in your decision to travel with Ebenezer DTC.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cie Bergstrom" w:id="0" w:date="2019-01-16T15:35:41Z">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added and then the application with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