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105CA" w14:textId="37D7E4A2" w:rsidR="00A660E3" w:rsidRPr="00FC2508" w:rsidRDefault="002C08A1">
      <w:pPr>
        <w:rPr>
          <w:b/>
          <w:bCs/>
        </w:rPr>
      </w:pPr>
      <w:r>
        <w:t xml:space="preserve">                                                </w:t>
      </w:r>
      <w:r w:rsidR="00997C2C">
        <w:rPr>
          <w:b/>
          <w:bCs/>
        </w:rPr>
        <w:t>Mob</w:t>
      </w:r>
      <w:r w:rsidR="00751658">
        <w:rPr>
          <w:b/>
          <w:bCs/>
        </w:rPr>
        <w:t xml:space="preserve">ile </w:t>
      </w:r>
      <w:r w:rsidR="00997C2C">
        <w:rPr>
          <w:b/>
          <w:bCs/>
        </w:rPr>
        <w:t>E</w:t>
      </w:r>
      <w:r w:rsidR="002C68ED" w:rsidRPr="00FC2508">
        <w:rPr>
          <w:b/>
          <w:bCs/>
        </w:rPr>
        <w:t>mergency</w:t>
      </w:r>
      <w:r w:rsidR="008C7BBB">
        <w:rPr>
          <w:b/>
          <w:bCs/>
        </w:rPr>
        <w:t xml:space="preserve"> </w:t>
      </w:r>
      <w:r w:rsidR="00B748D7">
        <w:rPr>
          <w:b/>
          <w:bCs/>
        </w:rPr>
        <w:t xml:space="preserve">Shelter </w:t>
      </w:r>
      <w:r w:rsidR="008C7BBB">
        <w:rPr>
          <w:b/>
          <w:bCs/>
        </w:rPr>
        <w:t xml:space="preserve">&amp; </w:t>
      </w:r>
      <w:r w:rsidR="002C68ED" w:rsidRPr="00FC2508">
        <w:rPr>
          <w:b/>
          <w:bCs/>
        </w:rPr>
        <w:t xml:space="preserve">Triage with 18-36+ </w:t>
      </w:r>
      <w:r w:rsidR="00533832" w:rsidRPr="00FC2508">
        <w:rPr>
          <w:b/>
          <w:bCs/>
        </w:rPr>
        <w:t>B</w:t>
      </w:r>
      <w:r w:rsidR="002C68ED" w:rsidRPr="00FC2508">
        <w:rPr>
          <w:b/>
          <w:bCs/>
        </w:rPr>
        <w:t>eds</w:t>
      </w:r>
    </w:p>
    <w:p w14:paraId="5DC1086D" w14:textId="77777777" w:rsidR="002C68ED" w:rsidRPr="00FC2508" w:rsidRDefault="002C68ED">
      <w:pPr>
        <w:rPr>
          <w:b/>
          <w:bCs/>
        </w:rPr>
      </w:pPr>
    </w:p>
    <w:p w14:paraId="6281E5D7" w14:textId="63DDD426" w:rsidR="002C68ED" w:rsidRPr="00FC2508" w:rsidRDefault="002C68ED">
      <w:pPr>
        <w:rPr>
          <w:b/>
          <w:bCs/>
        </w:rPr>
      </w:pPr>
      <w:r w:rsidRPr="00FC2508">
        <w:rPr>
          <w:b/>
          <w:bCs/>
        </w:rPr>
        <w:t xml:space="preserve">This is a unique prototype startup project designed with </w:t>
      </w:r>
      <w:r w:rsidR="00533832" w:rsidRPr="00FC2508">
        <w:rPr>
          <w:b/>
          <w:bCs/>
        </w:rPr>
        <w:t xml:space="preserve">a </w:t>
      </w:r>
      <w:r w:rsidRPr="00FC2508">
        <w:rPr>
          <w:b/>
          <w:bCs/>
        </w:rPr>
        <w:t xml:space="preserve">patent pending by Floyd Ford, an individual in Dallas, Texas. This unique specialty design has three variations:  a </w:t>
      </w:r>
      <w:r w:rsidR="00417434" w:rsidRPr="00FC2508">
        <w:rPr>
          <w:b/>
          <w:bCs/>
        </w:rPr>
        <w:t>T</w:t>
      </w:r>
      <w:r w:rsidRPr="00FC2508">
        <w:rPr>
          <w:b/>
          <w:bCs/>
        </w:rPr>
        <w:t xml:space="preserve">riage unit with handicap access, a </w:t>
      </w:r>
      <w:r w:rsidR="00417434" w:rsidRPr="00FC2508">
        <w:rPr>
          <w:b/>
          <w:bCs/>
        </w:rPr>
        <w:t>F</w:t>
      </w:r>
      <w:r w:rsidRPr="00FC2508">
        <w:rPr>
          <w:b/>
          <w:bCs/>
        </w:rPr>
        <w:t xml:space="preserve">irst </w:t>
      </w:r>
      <w:r w:rsidR="00417434" w:rsidRPr="00FC2508">
        <w:rPr>
          <w:b/>
          <w:bCs/>
        </w:rPr>
        <w:t>R</w:t>
      </w:r>
      <w:r w:rsidRPr="00FC2508">
        <w:rPr>
          <w:b/>
          <w:bCs/>
        </w:rPr>
        <w:t xml:space="preserve">esponder unit, and a </w:t>
      </w:r>
      <w:r w:rsidR="004B75F7">
        <w:rPr>
          <w:b/>
          <w:bCs/>
        </w:rPr>
        <w:t xml:space="preserve">Military </w:t>
      </w:r>
      <w:r w:rsidRPr="00FC2508">
        <w:rPr>
          <w:b/>
          <w:bCs/>
        </w:rPr>
        <w:t>bullet proof unit.</w:t>
      </w:r>
    </w:p>
    <w:p w14:paraId="0D0FDE22" w14:textId="2A2161DE" w:rsidR="002C68ED" w:rsidRPr="00FC2508" w:rsidRDefault="005D26AB">
      <w:pPr>
        <w:rPr>
          <w:b/>
          <w:bCs/>
        </w:rPr>
      </w:pPr>
      <w:r w:rsidRPr="00FC2508">
        <w:rPr>
          <w:b/>
          <w:bCs/>
        </w:rPr>
        <w:t xml:space="preserve">The </w:t>
      </w:r>
      <w:r w:rsidR="00155547" w:rsidRPr="009A04AA">
        <w:rPr>
          <w:b/>
          <w:bCs/>
          <w:u w:val="single"/>
        </w:rPr>
        <w:t>T</w:t>
      </w:r>
      <w:r w:rsidRPr="009A04AA">
        <w:rPr>
          <w:b/>
          <w:bCs/>
          <w:u w:val="single"/>
        </w:rPr>
        <w:t>riage unit</w:t>
      </w:r>
      <w:r w:rsidRPr="00FC2508">
        <w:rPr>
          <w:b/>
          <w:bCs/>
        </w:rPr>
        <w:t xml:space="preserve"> has basic medical equipment to help injured civilians and servicemen during and after hurricanes, tornados, storms, fire, power outages, and any conflicts. The basic equipment includes </w:t>
      </w:r>
      <w:r w:rsidR="006A07BF" w:rsidRPr="00FC2508">
        <w:rPr>
          <w:b/>
          <w:bCs/>
        </w:rPr>
        <w:t xml:space="preserve">a </w:t>
      </w:r>
      <w:r w:rsidRPr="00FC2508">
        <w:rPr>
          <w:b/>
          <w:bCs/>
        </w:rPr>
        <w:t xml:space="preserve">rear ramp entrance, 2 exam tables, high power lighting, oxygen generator, </w:t>
      </w:r>
      <w:r w:rsidR="0055077C" w:rsidRPr="00FC2508">
        <w:rPr>
          <w:b/>
          <w:bCs/>
        </w:rPr>
        <w:t>wheelchairs</w:t>
      </w:r>
      <w:r w:rsidRPr="00FC2508">
        <w:rPr>
          <w:b/>
          <w:bCs/>
        </w:rPr>
        <w:t xml:space="preserve"> and gurney, along with 2 showers and 2 toilets, plus 18</w:t>
      </w:r>
      <w:r w:rsidR="000D295A" w:rsidRPr="00FC2508">
        <w:rPr>
          <w:b/>
          <w:bCs/>
        </w:rPr>
        <w:t>-21</w:t>
      </w:r>
      <w:r w:rsidRPr="00FC2508">
        <w:rPr>
          <w:b/>
          <w:bCs/>
        </w:rPr>
        <w:t xml:space="preserve"> beds</w:t>
      </w:r>
      <w:r w:rsidR="002F2C96">
        <w:rPr>
          <w:b/>
          <w:bCs/>
        </w:rPr>
        <w:t>.</w:t>
      </w:r>
    </w:p>
    <w:p w14:paraId="140DA3EB" w14:textId="68831A79" w:rsidR="005D26AB" w:rsidRPr="00FC2508" w:rsidRDefault="005D26AB">
      <w:pPr>
        <w:rPr>
          <w:b/>
          <w:bCs/>
        </w:rPr>
      </w:pPr>
      <w:r w:rsidRPr="00FC2508">
        <w:rPr>
          <w:b/>
          <w:bCs/>
        </w:rPr>
        <w:t xml:space="preserve">The </w:t>
      </w:r>
      <w:r w:rsidR="00155547" w:rsidRPr="009A04AA">
        <w:rPr>
          <w:b/>
          <w:bCs/>
          <w:u w:val="single"/>
        </w:rPr>
        <w:t>F</w:t>
      </w:r>
      <w:r w:rsidRPr="009A04AA">
        <w:rPr>
          <w:b/>
          <w:bCs/>
          <w:u w:val="single"/>
        </w:rPr>
        <w:t xml:space="preserve">irst </w:t>
      </w:r>
      <w:r w:rsidR="00155547" w:rsidRPr="009A04AA">
        <w:rPr>
          <w:b/>
          <w:bCs/>
          <w:u w:val="single"/>
        </w:rPr>
        <w:t>R</w:t>
      </w:r>
      <w:r w:rsidRPr="009A04AA">
        <w:rPr>
          <w:b/>
          <w:bCs/>
          <w:u w:val="single"/>
        </w:rPr>
        <w:t>esponder unit</w:t>
      </w:r>
      <w:r w:rsidRPr="00FC2508">
        <w:rPr>
          <w:b/>
          <w:bCs/>
        </w:rPr>
        <w:t xml:space="preserve"> is engineered to be a</w:t>
      </w:r>
      <w:r w:rsidR="00696676">
        <w:rPr>
          <w:b/>
          <w:bCs/>
        </w:rPr>
        <w:t xml:space="preserve"> central command and a</w:t>
      </w:r>
      <w:r w:rsidRPr="00FC2508">
        <w:rPr>
          <w:b/>
          <w:bCs/>
        </w:rPr>
        <w:t xml:space="preserve"> long</w:t>
      </w:r>
      <w:r w:rsidR="002F2C96">
        <w:rPr>
          <w:b/>
          <w:bCs/>
        </w:rPr>
        <w:t>-</w:t>
      </w:r>
      <w:r w:rsidRPr="00FC2508">
        <w:rPr>
          <w:b/>
          <w:bCs/>
        </w:rPr>
        <w:t xml:space="preserve">term rest station during said disasters. The base equipment includes 18-54 beds, 2 showers, 2 toilets, and a </w:t>
      </w:r>
      <w:r w:rsidR="00AE5709" w:rsidRPr="00FC2508">
        <w:rPr>
          <w:b/>
          <w:bCs/>
        </w:rPr>
        <w:t xml:space="preserve">small, equipped </w:t>
      </w:r>
      <w:r w:rsidRPr="00FC2508">
        <w:rPr>
          <w:b/>
          <w:bCs/>
        </w:rPr>
        <w:t>kitchen if less beds.</w:t>
      </w:r>
    </w:p>
    <w:p w14:paraId="0506F612" w14:textId="08B2A341" w:rsidR="00AE5709" w:rsidRPr="00FC2508" w:rsidRDefault="00AE5709">
      <w:pPr>
        <w:rPr>
          <w:b/>
          <w:bCs/>
        </w:rPr>
      </w:pPr>
      <w:r w:rsidRPr="00FC2508">
        <w:rPr>
          <w:b/>
          <w:bCs/>
        </w:rPr>
        <w:t xml:space="preserve">The </w:t>
      </w:r>
      <w:r w:rsidR="00855894" w:rsidRPr="009A04AA">
        <w:rPr>
          <w:b/>
          <w:bCs/>
          <w:u w:val="single"/>
        </w:rPr>
        <w:t>M</w:t>
      </w:r>
      <w:r w:rsidRPr="009A04AA">
        <w:rPr>
          <w:b/>
          <w:bCs/>
          <w:u w:val="single"/>
        </w:rPr>
        <w:t>ilitary unit</w:t>
      </w:r>
      <w:r w:rsidRPr="00FC2508">
        <w:rPr>
          <w:b/>
          <w:bCs/>
        </w:rPr>
        <w:t xml:space="preserve"> is engineered for rugged use, having special tires, gun safes, bullet proof interiors and walls </w:t>
      </w:r>
      <w:r w:rsidR="00D116BF" w:rsidRPr="00FC2508">
        <w:rPr>
          <w:b/>
          <w:bCs/>
        </w:rPr>
        <w:t>to defend against</w:t>
      </w:r>
      <w:r w:rsidRPr="00FC2508">
        <w:rPr>
          <w:b/>
          <w:bCs/>
        </w:rPr>
        <w:t xml:space="preserve"> pistols and ak-47 bullets, </w:t>
      </w:r>
      <w:r w:rsidR="005D1396" w:rsidRPr="00FC2508">
        <w:rPr>
          <w:b/>
          <w:bCs/>
        </w:rPr>
        <w:t xml:space="preserve">plus </w:t>
      </w:r>
      <w:r w:rsidRPr="00FC2508">
        <w:rPr>
          <w:b/>
          <w:bCs/>
        </w:rPr>
        <w:t>floor hatches, 2 toilets, 2 showers, beds for 18-54 people, and a kitchen if less beds.</w:t>
      </w:r>
    </w:p>
    <w:p w14:paraId="5F7B41BD" w14:textId="3976F275" w:rsidR="00AE5709" w:rsidRPr="00FC2508" w:rsidRDefault="00AE5709">
      <w:pPr>
        <w:rPr>
          <w:b/>
          <w:bCs/>
        </w:rPr>
      </w:pPr>
      <w:r w:rsidRPr="00FC2508">
        <w:rPr>
          <w:b/>
          <w:bCs/>
        </w:rPr>
        <w:t xml:space="preserve">All variations have larger long term fresh water, gray water, and fuel tanks. In addition, there are 2-3 generators and solar power for the air </w:t>
      </w:r>
      <w:r w:rsidR="00581729" w:rsidRPr="00FC2508">
        <w:rPr>
          <w:b/>
          <w:bCs/>
        </w:rPr>
        <w:t>conditioning, power</w:t>
      </w:r>
      <w:r w:rsidR="006454EA">
        <w:rPr>
          <w:b/>
          <w:bCs/>
        </w:rPr>
        <w:t xml:space="preserve">, </w:t>
      </w:r>
      <w:r w:rsidR="00581729" w:rsidRPr="00FC2508">
        <w:rPr>
          <w:b/>
          <w:bCs/>
        </w:rPr>
        <w:t>lights</w:t>
      </w:r>
      <w:r w:rsidR="006454EA">
        <w:rPr>
          <w:b/>
          <w:bCs/>
        </w:rPr>
        <w:t>, and computers or tv</w:t>
      </w:r>
      <w:r w:rsidR="00581729" w:rsidRPr="00FC2508">
        <w:rPr>
          <w:b/>
          <w:bCs/>
        </w:rPr>
        <w:t>.</w:t>
      </w:r>
    </w:p>
    <w:p w14:paraId="2B707950" w14:textId="2DE1E717" w:rsidR="00581729" w:rsidRPr="00FC2508" w:rsidRDefault="00C17141">
      <w:pPr>
        <w:rPr>
          <w:b/>
          <w:bCs/>
        </w:rPr>
      </w:pPr>
      <w:r w:rsidRPr="00237DA0">
        <w:rPr>
          <w:b/>
          <w:bCs/>
          <w:u w:val="single"/>
        </w:rPr>
        <w:t>Ford seeks funding to build one triage unit and/or funds to build one of each unit</w:t>
      </w:r>
      <w:r w:rsidRPr="00FC2508">
        <w:rPr>
          <w:b/>
          <w:bCs/>
        </w:rPr>
        <w:t xml:space="preserve"> so to showcase and demonstrate the unique capabilities across the USA </w:t>
      </w:r>
      <w:r w:rsidR="00D51BDC" w:rsidRPr="00FC2508">
        <w:rPr>
          <w:b/>
          <w:bCs/>
        </w:rPr>
        <w:t xml:space="preserve">while lending </w:t>
      </w:r>
      <w:r w:rsidR="00C13143" w:rsidRPr="00FC2508">
        <w:rPr>
          <w:b/>
          <w:bCs/>
        </w:rPr>
        <w:t xml:space="preserve">for free </w:t>
      </w:r>
      <w:r w:rsidRPr="00FC2508">
        <w:rPr>
          <w:b/>
          <w:bCs/>
        </w:rPr>
        <w:t>to an</w:t>
      </w:r>
      <w:r w:rsidR="009232AC" w:rsidRPr="00FC2508">
        <w:rPr>
          <w:b/>
          <w:bCs/>
        </w:rPr>
        <w:t>y</w:t>
      </w:r>
      <w:r w:rsidRPr="00FC2508">
        <w:rPr>
          <w:b/>
          <w:bCs/>
        </w:rPr>
        <w:t xml:space="preserve"> state or federal agency. The unit(s) shall be l</w:t>
      </w:r>
      <w:r w:rsidR="008E7998">
        <w:rPr>
          <w:b/>
          <w:bCs/>
        </w:rPr>
        <w:t>oa</w:t>
      </w:r>
      <w:r w:rsidRPr="00FC2508">
        <w:rPr>
          <w:b/>
          <w:bCs/>
        </w:rPr>
        <w:t>ned to said agencies for free plus logistic costs in anticipation of future orders.</w:t>
      </w:r>
    </w:p>
    <w:p w14:paraId="265AFA38" w14:textId="06659510" w:rsidR="00C17141" w:rsidRPr="00FC2508" w:rsidRDefault="00C17141">
      <w:pPr>
        <w:rPr>
          <w:b/>
          <w:bCs/>
        </w:rPr>
      </w:pPr>
      <w:r w:rsidRPr="00FC2508">
        <w:rPr>
          <w:b/>
          <w:bCs/>
        </w:rPr>
        <w:t>Triage Unit                       $</w:t>
      </w:r>
      <w:r w:rsidR="006C3EEF">
        <w:rPr>
          <w:b/>
          <w:bCs/>
        </w:rPr>
        <w:t>7</w:t>
      </w:r>
      <w:r w:rsidR="00A472FA">
        <w:rPr>
          <w:b/>
          <w:bCs/>
        </w:rPr>
        <w:t>9</w:t>
      </w:r>
      <w:r w:rsidR="00D54A91" w:rsidRPr="00FC2508">
        <w:rPr>
          <w:b/>
          <w:bCs/>
        </w:rPr>
        <w:t>5</w:t>
      </w:r>
      <w:r w:rsidRPr="00FC2508">
        <w:rPr>
          <w:b/>
          <w:bCs/>
        </w:rPr>
        <w:t>,000.00</w:t>
      </w:r>
    </w:p>
    <w:p w14:paraId="741A39CF" w14:textId="23BC67A2" w:rsidR="00C17141" w:rsidRPr="00FC2508" w:rsidRDefault="00C17141">
      <w:pPr>
        <w:rPr>
          <w:b/>
          <w:bCs/>
        </w:rPr>
      </w:pPr>
      <w:r w:rsidRPr="00FC2508">
        <w:rPr>
          <w:b/>
          <w:bCs/>
        </w:rPr>
        <w:t>First Responder Unit $695,000.00</w:t>
      </w:r>
    </w:p>
    <w:p w14:paraId="589AB802" w14:textId="5F1B02E3" w:rsidR="00C17141" w:rsidRDefault="00C17141">
      <w:pPr>
        <w:rPr>
          <w:b/>
          <w:bCs/>
        </w:rPr>
      </w:pPr>
      <w:r w:rsidRPr="00FC2508">
        <w:rPr>
          <w:b/>
          <w:bCs/>
        </w:rPr>
        <w:t>Military Unit                    $</w:t>
      </w:r>
      <w:r w:rsidR="006C3EEF">
        <w:rPr>
          <w:b/>
          <w:bCs/>
        </w:rPr>
        <w:t>7</w:t>
      </w:r>
      <w:r w:rsidR="00A472FA">
        <w:rPr>
          <w:b/>
          <w:bCs/>
        </w:rPr>
        <w:t>9</w:t>
      </w:r>
      <w:r w:rsidR="0055077C" w:rsidRPr="00FC2508">
        <w:rPr>
          <w:b/>
          <w:bCs/>
        </w:rPr>
        <w:t>5</w:t>
      </w:r>
      <w:r w:rsidRPr="00FC2508">
        <w:rPr>
          <w:b/>
          <w:bCs/>
        </w:rPr>
        <w:t>,000.00</w:t>
      </w:r>
    </w:p>
    <w:p w14:paraId="4A2DAD74" w14:textId="5AA04DD8" w:rsidR="00331FE2" w:rsidRPr="00C642BF" w:rsidRDefault="00261E0A">
      <w:pPr>
        <w:rPr>
          <w:b/>
          <w:bCs/>
          <w:u w:val="single"/>
        </w:rPr>
      </w:pPr>
      <w:r w:rsidRPr="00C642BF">
        <w:rPr>
          <w:b/>
          <w:bCs/>
          <w:u w:val="single"/>
        </w:rPr>
        <w:t xml:space="preserve">These </w:t>
      </w:r>
      <w:r w:rsidR="00F16C39" w:rsidRPr="00C642BF">
        <w:rPr>
          <w:b/>
          <w:bCs/>
          <w:u w:val="single"/>
        </w:rPr>
        <w:t xml:space="preserve">custom </w:t>
      </w:r>
      <w:r w:rsidRPr="00C642BF">
        <w:rPr>
          <w:b/>
          <w:bCs/>
          <w:u w:val="single"/>
        </w:rPr>
        <w:t>units are available for sale, lease,</w:t>
      </w:r>
      <w:r w:rsidR="00F16C39" w:rsidRPr="00C642BF">
        <w:rPr>
          <w:b/>
          <w:bCs/>
          <w:u w:val="single"/>
        </w:rPr>
        <w:t xml:space="preserve"> rent</w:t>
      </w:r>
      <w:r w:rsidR="005D6604" w:rsidRPr="00C642BF">
        <w:rPr>
          <w:b/>
          <w:bCs/>
          <w:u w:val="single"/>
        </w:rPr>
        <w:t xml:space="preserve"> and sponsor</w:t>
      </w:r>
      <w:r w:rsidR="00717F57" w:rsidRPr="00C642BF">
        <w:rPr>
          <w:b/>
          <w:bCs/>
          <w:u w:val="single"/>
        </w:rPr>
        <w:t>ship.</w:t>
      </w:r>
    </w:p>
    <w:p w14:paraId="5A199685" w14:textId="45A4BC7E" w:rsidR="00A82418" w:rsidRPr="00732A5E" w:rsidRDefault="00A82418">
      <w:pPr>
        <w:rPr>
          <w:b/>
          <w:bCs/>
        </w:rPr>
      </w:pPr>
      <w:r w:rsidRPr="00732A5E">
        <w:rPr>
          <w:b/>
          <w:bCs/>
        </w:rPr>
        <w:t>Ford plans to hire 22-40 skilled workers from the immediate local area that has a high minority count</w:t>
      </w:r>
      <w:r w:rsidR="006733E8" w:rsidRPr="00732A5E">
        <w:rPr>
          <w:b/>
          <w:bCs/>
        </w:rPr>
        <w:t xml:space="preserve">. In addition, military veterans shall be given priority when hiring. The starting pay shall be $20-$22 per hour for all. The planned manufacturing location shall be </w:t>
      </w:r>
      <w:r w:rsidR="000423D9">
        <w:rPr>
          <w:b/>
          <w:bCs/>
        </w:rPr>
        <w:t>i</w:t>
      </w:r>
      <w:r w:rsidR="00102D2C">
        <w:rPr>
          <w:b/>
          <w:bCs/>
        </w:rPr>
        <w:t xml:space="preserve">n </w:t>
      </w:r>
      <w:r w:rsidR="006733E8" w:rsidRPr="00732A5E">
        <w:rPr>
          <w:b/>
          <w:bCs/>
        </w:rPr>
        <w:t>an old Ford plant in south</w:t>
      </w:r>
      <w:r w:rsidR="00313F7F">
        <w:rPr>
          <w:b/>
          <w:bCs/>
        </w:rPr>
        <w:t>east</w:t>
      </w:r>
      <w:r w:rsidR="00C50785">
        <w:rPr>
          <w:b/>
          <w:bCs/>
        </w:rPr>
        <w:t xml:space="preserve"> </w:t>
      </w:r>
      <w:r w:rsidR="006733E8" w:rsidRPr="00732A5E">
        <w:rPr>
          <w:b/>
          <w:bCs/>
        </w:rPr>
        <w:t>Dallas, Texas</w:t>
      </w:r>
      <w:r w:rsidR="00964142" w:rsidRPr="00732A5E">
        <w:rPr>
          <w:b/>
          <w:bCs/>
        </w:rPr>
        <w:t xml:space="preserve"> near Fair Park.</w:t>
      </w:r>
    </w:p>
    <w:p w14:paraId="6AD8B992" w14:textId="5C8D39FE" w:rsidR="006733E8" w:rsidRPr="00732A5E" w:rsidRDefault="006733E8">
      <w:pPr>
        <w:rPr>
          <w:b/>
          <w:bCs/>
        </w:rPr>
      </w:pPr>
      <w:r w:rsidRPr="00732A5E">
        <w:rPr>
          <w:b/>
          <w:bCs/>
        </w:rPr>
        <w:t>Arc Energy, Inc. is a longtime standing Texas Corporation that may receive a legal name change. A chosen CPA firm shall process all taxes and payroll taxes. A marketing effort to sell future units to 25+ Federal and state agencies and public corporations shall continue with the prototype unit(s).</w:t>
      </w:r>
    </w:p>
    <w:p w14:paraId="4084CCC1" w14:textId="21F93C0A" w:rsidR="00141885" w:rsidRPr="00732A5E" w:rsidRDefault="00141885">
      <w:pPr>
        <w:rPr>
          <w:b/>
          <w:bCs/>
        </w:rPr>
      </w:pPr>
      <w:r w:rsidRPr="00732A5E">
        <w:rPr>
          <w:b/>
          <w:bCs/>
        </w:rPr>
        <w:t xml:space="preserve">Lastly, the units described above </w:t>
      </w:r>
      <w:r w:rsidR="008452B9" w:rsidRPr="00732A5E">
        <w:rPr>
          <w:b/>
          <w:bCs/>
        </w:rPr>
        <w:t xml:space="preserve">were designed to </w:t>
      </w:r>
      <w:r w:rsidRPr="00732A5E">
        <w:rPr>
          <w:b/>
          <w:bCs/>
        </w:rPr>
        <w:t xml:space="preserve">serve the people on the front line by providing a sleeper for 18-54 people, including those injured or exhausted without </w:t>
      </w:r>
      <w:r w:rsidR="00FC6E37" w:rsidRPr="00732A5E">
        <w:rPr>
          <w:b/>
          <w:bCs/>
        </w:rPr>
        <w:t xml:space="preserve">the high </w:t>
      </w:r>
      <w:r w:rsidRPr="00732A5E">
        <w:rPr>
          <w:b/>
          <w:bCs/>
        </w:rPr>
        <w:t xml:space="preserve">hotels costs and driving hours to and from hotels. Plus, </w:t>
      </w:r>
      <w:r w:rsidR="00243DCA" w:rsidRPr="00732A5E">
        <w:rPr>
          <w:b/>
          <w:bCs/>
        </w:rPr>
        <w:t xml:space="preserve">there </w:t>
      </w:r>
      <w:r w:rsidR="00111573">
        <w:rPr>
          <w:b/>
          <w:bCs/>
        </w:rPr>
        <w:t>are</w:t>
      </w:r>
      <w:r w:rsidR="00243DCA" w:rsidRPr="00732A5E">
        <w:rPr>
          <w:b/>
          <w:bCs/>
        </w:rPr>
        <w:t xml:space="preserve"> </w:t>
      </w:r>
      <w:r w:rsidRPr="00732A5E">
        <w:rPr>
          <w:b/>
          <w:bCs/>
        </w:rPr>
        <w:t xml:space="preserve">2 toilets and 2 showers </w:t>
      </w:r>
      <w:r w:rsidR="007E053F">
        <w:rPr>
          <w:b/>
          <w:bCs/>
        </w:rPr>
        <w:t xml:space="preserve">to </w:t>
      </w:r>
      <w:r w:rsidRPr="00732A5E">
        <w:rPr>
          <w:b/>
          <w:bCs/>
        </w:rPr>
        <w:lastRenderedPageBreak/>
        <w:t xml:space="preserve">help accommodate said persons. An awning is built on the side for extra </w:t>
      </w:r>
      <w:r w:rsidR="00A45D0C">
        <w:rPr>
          <w:b/>
          <w:bCs/>
        </w:rPr>
        <w:t>u</w:t>
      </w:r>
      <w:r w:rsidR="00E220C1">
        <w:rPr>
          <w:b/>
          <w:bCs/>
        </w:rPr>
        <w:t>s</w:t>
      </w:r>
      <w:r w:rsidR="00A45D0C">
        <w:rPr>
          <w:b/>
          <w:bCs/>
        </w:rPr>
        <w:t xml:space="preserve">able </w:t>
      </w:r>
      <w:r w:rsidRPr="00732A5E">
        <w:rPr>
          <w:b/>
          <w:bCs/>
        </w:rPr>
        <w:t>space underneath f</w:t>
      </w:r>
      <w:r w:rsidR="00EE05F4" w:rsidRPr="00732A5E">
        <w:rPr>
          <w:b/>
          <w:bCs/>
        </w:rPr>
        <w:t>o</w:t>
      </w:r>
      <w:r w:rsidRPr="00732A5E">
        <w:rPr>
          <w:b/>
          <w:bCs/>
        </w:rPr>
        <w:t xml:space="preserve">r </w:t>
      </w:r>
      <w:r w:rsidR="00E415CE" w:rsidRPr="00732A5E">
        <w:rPr>
          <w:b/>
          <w:bCs/>
        </w:rPr>
        <w:t>outdoor</w:t>
      </w:r>
      <w:r w:rsidRPr="00732A5E">
        <w:rPr>
          <w:b/>
          <w:bCs/>
        </w:rPr>
        <w:t xml:space="preserve"> sitting and tables.</w:t>
      </w:r>
    </w:p>
    <w:p w14:paraId="59F4F049" w14:textId="235014F8" w:rsidR="00AF79B1" w:rsidRPr="00915058" w:rsidRDefault="00AF79B1" w:rsidP="00AF79B1">
      <w:pPr>
        <w:rPr>
          <w:rFonts w:ascii="Aptos" w:hAnsi="Aptos" w:cs="Calibri Light"/>
          <w:b/>
          <w:bCs/>
        </w:rPr>
      </w:pPr>
      <w:r w:rsidRPr="00915058">
        <w:rPr>
          <w:rFonts w:ascii="Aptos" w:hAnsi="Aptos" w:cs="Calibri Light"/>
          <w:b/>
          <w:bCs/>
        </w:rPr>
        <w:t xml:space="preserve">This </w:t>
      </w:r>
      <w:r w:rsidR="00BA7FF3">
        <w:rPr>
          <w:rFonts w:ascii="Aptos" w:hAnsi="Aptos" w:cs="Calibri Light"/>
          <w:b/>
          <w:bCs/>
        </w:rPr>
        <w:t>custom-built</w:t>
      </w:r>
      <w:r w:rsidR="00917398">
        <w:rPr>
          <w:rFonts w:ascii="Aptos" w:hAnsi="Aptos" w:cs="Calibri Light"/>
          <w:b/>
          <w:bCs/>
        </w:rPr>
        <w:t xml:space="preserve"> </w:t>
      </w:r>
      <w:r w:rsidR="00D508CF">
        <w:rPr>
          <w:rFonts w:ascii="Aptos" w:hAnsi="Aptos" w:cs="Calibri Light"/>
          <w:b/>
          <w:bCs/>
        </w:rPr>
        <w:t>s</w:t>
      </w:r>
      <w:r w:rsidRPr="00915058">
        <w:rPr>
          <w:rFonts w:ascii="Aptos" w:hAnsi="Aptos" w:cs="Calibri Light"/>
          <w:b/>
          <w:bCs/>
        </w:rPr>
        <w:t>leeper is convenient, secure, mobile, and low maintenance. First year savings: A monthly savings of hotel/motel/fuel costs of $110,000 may pay for basic sleeper &amp; running costs in 6-</w:t>
      </w:r>
      <w:r w:rsidR="00D508CF">
        <w:rPr>
          <w:rFonts w:ascii="Aptos" w:hAnsi="Aptos" w:cs="Calibri Light"/>
          <w:b/>
          <w:bCs/>
        </w:rPr>
        <w:t>8</w:t>
      </w:r>
      <w:r w:rsidRPr="00915058">
        <w:rPr>
          <w:rFonts w:ascii="Aptos" w:hAnsi="Aptos" w:cs="Calibri Light"/>
          <w:b/>
          <w:bCs/>
        </w:rPr>
        <w:t xml:space="preserve"> months, thereby saving $</w:t>
      </w:r>
      <w:r w:rsidR="00262CD1" w:rsidRPr="00915058">
        <w:rPr>
          <w:rFonts w:ascii="Aptos" w:hAnsi="Aptos" w:cs="Calibri Light"/>
          <w:b/>
          <w:bCs/>
        </w:rPr>
        <w:t>1</w:t>
      </w:r>
      <w:r w:rsidRPr="00915058">
        <w:rPr>
          <w:rFonts w:ascii="Aptos" w:hAnsi="Aptos" w:cs="Calibri Light"/>
          <w:b/>
          <w:bCs/>
        </w:rPr>
        <w:t>00,000</w:t>
      </w:r>
      <w:r w:rsidR="00262CD1" w:rsidRPr="00915058">
        <w:rPr>
          <w:rFonts w:ascii="Aptos" w:hAnsi="Aptos" w:cs="Calibri Light"/>
          <w:b/>
          <w:bCs/>
        </w:rPr>
        <w:t>+</w:t>
      </w:r>
      <w:r w:rsidRPr="00915058">
        <w:rPr>
          <w:rFonts w:ascii="Aptos" w:hAnsi="Aptos" w:cs="Calibri Light"/>
          <w:b/>
          <w:bCs/>
        </w:rPr>
        <w:t xml:space="preserve"> the first and more every month thereafter. The savings are based on sleeping beds</w:t>
      </w:r>
      <w:r w:rsidR="006823C8" w:rsidRPr="00915058">
        <w:rPr>
          <w:rFonts w:ascii="Aptos" w:hAnsi="Aptos" w:cs="Calibri Light"/>
          <w:b/>
          <w:bCs/>
        </w:rPr>
        <w:t xml:space="preserve">, fuel </w:t>
      </w:r>
      <w:r w:rsidRPr="00915058">
        <w:rPr>
          <w:rFonts w:ascii="Aptos" w:hAnsi="Aptos" w:cs="Calibri Light"/>
          <w:b/>
          <w:bCs/>
        </w:rPr>
        <w:t xml:space="preserve">&amp; </w:t>
      </w:r>
      <w:r w:rsidR="006823C8" w:rsidRPr="00915058">
        <w:rPr>
          <w:rFonts w:ascii="Aptos" w:hAnsi="Aptos" w:cs="Calibri Light"/>
          <w:b/>
          <w:bCs/>
        </w:rPr>
        <w:t>transport</w:t>
      </w:r>
      <w:r w:rsidRPr="00915058">
        <w:rPr>
          <w:rFonts w:ascii="Aptos" w:hAnsi="Aptos" w:cs="Calibri Light"/>
          <w:b/>
          <w:bCs/>
        </w:rPr>
        <w:t xml:space="preserve"> </w:t>
      </w:r>
      <w:r w:rsidR="006336D6" w:rsidRPr="00915058">
        <w:rPr>
          <w:rFonts w:ascii="Aptos" w:hAnsi="Aptos" w:cs="Calibri Light"/>
          <w:b/>
          <w:bCs/>
        </w:rPr>
        <w:t>at</w:t>
      </w:r>
      <w:r w:rsidRPr="00915058">
        <w:rPr>
          <w:rFonts w:ascii="Aptos" w:hAnsi="Aptos" w:cs="Calibri Light"/>
          <w:b/>
          <w:bCs/>
        </w:rPr>
        <w:t xml:space="preserve"> $150 value per night</w:t>
      </w:r>
      <w:r w:rsidR="003B500F" w:rsidRPr="00915058">
        <w:rPr>
          <w:rFonts w:ascii="Aptos" w:hAnsi="Aptos" w:cs="Calibri Light"/>
          <w:b/>
          <w:bCs/>
        </w:rPr>
        <w:t xml:space="preserve"> per person.</w:t>
      </w:r>
      <w:r w:rsidRPr="00915058">
        <w:rPr>
          <w:rFonts w:ascii="Aptos" w:hAnsi="Aptos" w:cs="Calibri Light"/>
          <w:b/>
          <w:bCs/>
        </w:rPr>
        <w:t xml:space="preserve"> </w:t>
      </w:r>
    </w:p>
    <w:p w14:paraId="2335972A" w14:textId="77777777" w:rsidR="00AF79B1" w:rsidRPr="0024254D" w:rsidRDefault="00AF79B1">
      <w:pPr>
        <w:rPr>
          <w:b/>
          <w:bCs/>
        </w:rPr>
      </w:pPr>
    </w:p>
    <w:p w14:paraId="72F3FECF" w14:textId="77777777" w:rsidR="00893F6F" w:rsidRPr="0024254D" w:rsidRDefault="0074055C">
      <w:pPr>
        <w:rPr>
          <w:b/>
          <w:bCs/>
        </w:rPr>
      </w:pPr>
      <w:r w:rsidRPr="0024254D">
        <w:rPr>
          <w:b/>
          <w:bCs/>
        </w:rPr>
        <w:t>Taylor F</w:t>
      </w:r>
      <w:r w:rsidR="00624F00" w:rsidRPr="0024254D">
        <w:rPr>
          <w:b/>
          <w:bCs/>
        </w:rPr>
        <w:t xml:space="preserve">ord  </w:t>
      </w:r>
    </w:p>
    <w:p w14:paraId="683E482E" w14:textId="77777777" w:rsidR="00893F6F" w:rsidRPr="0024254D" w:rsidRDefault="00624F00">
      <w:pPr>
        <w:rPr>
          <w:b/>
          <w:bCs/>
        </w:rPr>
      </w:pPr>
      <w:r w:rsidRPr="0024254D">
        <w:rPr>
          <w:b/>
          <w:bCs/>
        </w:rPr>
        <w:t xml:space="preserve">214.335.2220    </w:t>
      </w:r>
    </w:p>
    <w:p w14:paraId="7CA06E1C" w14:textId="158346C2" w:rsidR="0074055C" w:rsidRPr="00732A5E" w:rsidRDefault="00624F00">
      <w:r w:rsidRPr="0024254D">
        <w:rPr>
          <w:b/>
          <w:bCs/>
        </w:rPr>
        <w:t>BuffaloSleeper</w:t>
      </w:r>
      <w:r w:rsidR="00EE05F4" w:rsidRPr="0024254D">
        <w:rPr>
          <w:b/>
          <w:bCs/>
        </w:rPr>
        <w:t>30</w:t>
      </w:r>
      <w:r w:rsidRPr="0024254D">
        <w:rPr>
          <w:b/>
          <w:bCs/>
        </w:rPr>
        <w:t>@</w:t>
      </w:r>
      <w:r w:rsidR="00EE05F4" w:rsidRPr="0024254D">
        <w:rPr>
          <w:b/>
          <w:bCs/>
        </w:rPr>
        <w:t>gmail</w:t>
      </w:r>
      <w:r w:rsidR="00EE05F4" w:rsidRPr="00732A5E">
        <w:t>.</w:t>
      </w:r>
      <w:r w:rsidR="00EE05F4" w:rsidRPr="0024254D">
        <w:rPr>
          <w:b/>
          <w:bCs/>
        </w:rPr>
        <w:t>com</w:t>
      </w:r>
    </w:p>
    <w:p w14:paraId="65034C51" w14:textId="77777777" w:rsidR="002C08A1" w:rsidRPr="00732A5E" w:rsidRDefault="002C08A1"/>
    <w:p w14:paraId="6BA0A810" w14:textId="16F96BA4" w:rsidR="006733E8" w:rsidRPr="00732A5E" w:rsidRDefault="006733E8"/>
    <w:p w14:paraId="6E044425" w14:textId="77777777" w:rsidR="00C17141" w:rsidRPr="00732A5E" w:rsidRDefault="00C17141"/>
    <w:sectPr w:rsidR="00C17141" w:rsidRPr="0073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D"/>
    <w:rsid w:val="000423D9"/>
    <w:rsid w:val="000D295A"/>
    <w:rsid w:val="00102D2C"/>
    <w:rsid w:val="00111573"/>
    <w:rsid w:val="00141885"/>
    <w:rsid w:val="00142401"/>
    <w:rsid w:val="001526B9"/>
    <w:rsid w:val="00155547"/>
    <w:rsid w:val="001F3C50"/>
    <w:rsid w:val="00216F28"/>
    <w:rsid w:val="00237DA0"/>
    <w:rsid w:val="0024254D"/>
    <w:rsid w:val="00243DCA"/>
    <w:rsid w:val="00261E0A"/>
    <w:rsid w:val="00262CD1"/>
    <w:rsid w:val="002A7E32"/>
    <w:rsid w:val="002C08A1"/>
    <w:rsid w:val="002C68ED"/>
    <w:rsid w:val="002F2C96"/>
    <w:rsid w:val="00313F7F"/>
    <w:rsid w:val="00331FE2"/>
    <w:rsid w:val="003B34E4"/>
    <w:rsid w:val="003B500F"/>
    <w:rsid w:val="003C5693"/>
    <w:rsid w:val="003C7E04"/>
    <w:rsid w:val="003F7DD2"/>
    <w:rsid w:val="00417434"/>
    <w:rsid w:val="0042623A"/>
    <w:rsid w:val="004B3672"/>
    <w:rsid w:val="004B75F7"/>
    <w:rsid w:val="00533832"/>
    <w:rsid w:val="0055077C"/>
    <w:rsid w:val="00557096"/>
    <w:rsid w:val="00581729"/>
    <w:rsid w:val="005A3269"/>
    <w:rsid w:val="005B39CE"/>
    <w:rsid w:val="005D1396"/>
    <w:rsid w:val="005D26AB"/>
    <w:rsid w:val="005D6604"/>
    <w:rsid w:val="00624F00"/>
    <w:rsid w:val="006336D6"/>
    <w:rsid w:val="006454EA"/>
    <w:rsid w:val="006733E8"/>
    <w:rsid w:val="006823C8"/>
    <w:rsid w:val="00696676"/>
    <w:rsid w:val="006A07BF"/>
    <w:rsid w:val="006C3EEF"/>
    <w:rsid w:val="00717F57"/>
    <w:rsid w:val="00732A5E"/>
    <w:rsid w:val="00733358"/>
    <w:rsid w:val="0074055C"/>
    <w:rsid w:val="00751658"/>
    <w:rsid w:val="00753104"/>
    <w:rsid w:val="00787D6D"/>
    <w:rsid w:val="007E053F"/>
    <w:rsid w:val="008452B9"/>
    <w:rsid w:val="00855894"/>
    <w:rsid w:val="00870290"/>
    <w:rsid w:val="00893F6F"/>
    <w:rsid w:val="008C6477"/>
    <w:rsid w:val="008C7BBB"/>
    <w:rsid w:val="008E7998"/>
    <w:rsid w:val="00915058"/>
    <w:rsid w:val="00917398"/>
    <w:rsid w:val="009232AC"/>
    <w:rsid w:val="00964142"/>
    <w:rsid w:val="00997C2C"/>
    <w:rsid w:val="009A04AA"/>
    <w:rsid w:val="009A4049"/>
    <w:rsid w:val="00A25020"/>
    <w:rsid w:val="00A45D0C"/>
    <w:rsid w:val="00A472FA"/>
    <w:rsid w:val="00A660E3"/>
    <w:rsid w:val="00A82418"/>
    <w:rsid w:val="00AE5709"/>
    <w:rsid w:val="00AF79B1"/>
    <w:rsid w:val="00B63027"/>
    <w:rsid w:val="00B748D7"/>
    <w:rsid w:val="00BA7FF3"/>
    <w:rsid w:val="00C13143"/>
    <w:rsid w:val="00C17141"/>
    <w:rsid w:val="00C46678"/>
    <w:rsid w:val="00C50785"/>
    <w:rsid w:val="00C615F9"/>
    <w:rsid w:val="00C642BF"/>
    <w:rsid w:val="00CF3739"/>
    <w:rsid w:val="00D116BF"/>
    <w:rsid w:val="00D508CF"/>
    <w:rsid w:val="00D51BDC"/>
    <w:rsid w:val="00D54A91"/>
    <w:rsid w:val="00D842F0"/>
    <w:rsid w:val="00E220C1"/>
    <w:rsid w:val="00E415CE"/>
    <w:rsid w:val="00E419D5"/>
    <w:rsid w:val="00E574BA"/>
    <w:rsid w:val="00E718C2"/>
    <w:rsid w:val="00EE05F4"/>
    <w:rsid w:val="00F16C39"/>
    <w:rsid w:val="00F60404"/>
    <w:rsid w:val="00FC2508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A64F"/>
  <w15:chartTrackingRefBased/>
  <w15:docId w15:val="{FF4B312F-E58B-4395-B9CF-AC43936D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6</cp:revision>
  <dcterms:created xsi:type="dcterms:W3CDTF">2024-06-01T16:53:00Z</dcterms:created>
  <dcterms:modified xsi:type="dcterms:W3CDTF">2024-06-04T06:51:00Z</dcterms:modified>
</cp:coreProperties>
</file>