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46AA4" w14:textId="77777777" w:rsidR="00DA0A19" w:rsidRPr="00DA0A19" w:rsidRDefault="00DA0A19" w:rsidP="00DA0A19">
      <w:pPr>
        <w:rPr>
          <w:rFonts w:ascii="Times New Roman" w:eastAsia="Times New Roman" w:hAnsi="Times New Roman" w:cs="Times New Roman"/>
        </w:rPr>
      </w:pPr>
      <w:proofErr w:type="spellStart"/>
      <w:r w:rsidRPr="00DA0A19">
        <w:rPr>
          <w:rFonts w:ascii="Arial" w:eastAsia="Times New Roman" w:hAnsi="Arial" w:cs="Arial"/>
          <w:color w:val="000000"/>
          <w:sz w:val="36"/>
          <w:szCs w:val="36"/>
        </w:rPr>
        <w:t>Telebehavioral</w:t>
      </w:r>
      <w:proofErr w:type="spellEnd"/>
      <w:r w:rsidRPr="00DA0A19">
        <w:rPr>
          <w:rFonts w:ascii="Arial" w:eastAsia="Times New Roman" w:hAnsi="Arial" w:cs="Arial"/>
          <w:color w:val="000000"/>
          <w:sz w:val="36"/>
          <w:szCs w:val="36"/>
        </w:rPr>
        <w:t xml:space="preserve"> Health Informed Consent </w:t>
      </w:r>
    </w:p>
    <w:p w14:paraId="24FC0500" w14:textId="77777777" w:rsidR="00DA0A19" w:rsidRPr="00DA0A19" w:rsidRDefault="00DA0A19" w:rsidP="00DA0A19">
      <w:pPr>
        <w:rPr>
          <w:rFonts w:ascii="Times New Roman" w:eastAsia="Times New Roman" w:hAnsi="Times New Roman" w:cs="Times New Roman"/>
        </w:rPr>
      </w:pPr>
    </w:p>
    <w:p w14:paraId="7358884B"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 xml:space="preserve">Introduction of </w:t>
      </w:r>
      <w:proofErr w:type="spellStart"/>
      <w:r w:rsidRPr="00DA0A19">
        <w:rPr>
          <w:rFonts w:ascii="Arial" w:eastAsia="Times New Roman" w:hAnsi="Arial" w:cs="Arial"/>
          <w:color w:val="000000"/>
          <w:u w:val="single"/>
        </w:rPr>
        <w:t>Telebehavioral</w:t>
      </w:r>
      <w:proofErr w:type="spellEnd"/>
      <w:r w:rsidRPr="00DA0A19">
        <w:rPr>
          <w:rFonts w:ascii="Arial" w:eastAsia="Times New Roman" w:hAnsi="Arial" w:cs="Arial"/>
          <w:color w:val="000000"/>
          <w:u w:val="single"/>
        </w:rPr>
        <w:t xml:space="preserve"> Health</w:t>
      </w:r>
    </w:p>
    <w:p w14:paraId="2671A76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 xml:space="preserve">As a client or patient receiving behavioral services through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health technologies, I understand: </w:t>
      </w:r>
    </w:p>
    <w:p w14:paraId="712FBB29" w14:textId="77777777" w:rsidR="00DA0A19" w:rsidRPr="00DA0A19" w:rsidRDefault="00DA0A19" w:rsidP="00DA0A19">
      <w:pPr>
        <w:rPr>
          <w:rFonts w:ascii="Times New Roman" w:eastAsia="Times New Roman" w:hAnsi="Times New Roman" w:cs="Times New Roman"/>
        </w:rPr>
      </w:pPr>
    </w:p>
    <w:p w14:paraId="4F2BFC32"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health is the delivery of behavioral health services using interactive technologies (use of audio, video or other electronic communications) between a practitioner and a client/patient who are not in the same physical location.</w:t>
      </w:r>
    </w:p>
    <w:p w14:paraId="6576DE02"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The interactive technologies used in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health incorporate network and software security protocols to protect the confidentiality of client/patient information transmitted via any electronic channel. These protocols include measures to safeguard the data and to aid in protecting against intentional or unintentional corruption. </w:t>
      </w:r>
    </w:p>
    <w:p w14:paraId="1C2FD662" w14:textId="77777777" w:rsidR="00DA0A19" w:rsidRPr="00DA0A19" w:rsidRDefault="00DA0A19" w:rsidP="00DA0A19">
      <w:pPr>
        <w:rPr>
          <w:rFonts w:ascii="Times New Roman" w:eastAsia="Times New Roman" w:hAnsi="Times New Roman" w:cs="Times New Roman"/>
        </w:rPr>
      </w:pPr>
    </w:p>
    <w:p w14:paraId="72403767"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Electronic Transmission of Information:</w:t>
      </w:r>
      <w:r w:rsidRPr="00DA0A19">
        <w:rPr>
          <w:rFonts w:ascii="Arial" w:eastAsia="Times New Roman" w:hAnsi="Arial" w:cs="Arial"/>
          <w:color w:val="000000"/>
        </w:rPr>
        <w:t> </w:t>
      </w:r>
    </w:p>
    <w:p w14:paraId="249A676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the undersigned, a resident of California, or _________________, my designee(s), on my behalf, agree to participate in technology-based psychotherapy and other healthcare-related information exchanges with </w:t>
      </w:r>
      <w:r w:rsidRPr="00DA0A19">
        <w:rPr>
          <w:rFonts w:ascii="Arial" w:eastAsia="Times New Roman" w:hAnsi="Arial" w:cs="Arial"/>
          <w:color w:val="000000"/>
          <w:u w:val="single"/>
        </w:rPr>
        <w:t>Cari Teran, MFT</w:t>
      </w:r>
      <w:r w:rsidRPr="00DA0A19">
        <w:rPr>
          <w:rFonts w:ascii="Arial" w:eastAsia="Times New Roman" w:hAnsi="Arial" w:cs="Arial"/>
          <w:color w:val="000000"/>
        </w:rPr>
        <w:t>, a behavioral health care practitioner (“practitioner”). This means that I authorize information related to my medical and behavioral health to be electronically transmitted in the form of images and data through an interactive video connection to and from the above-named practitioner, other persons involved in my health care, and the staff operating the consultation equipment. </w:t>
      </w:r>
    </w:p>
    <w:p w14:paraId="527D8CFE" w14:textId="77777777" w:rsidR="00DA0A19" w:rsidRPr="00DA0A19" w:rsidRDefault="00DA0A19" w:rsidP="00DA0A19">
      <w:pPr>
        <w:rPr>
          <w:rFonts w:ascii="Times New Roman" w:eastAsia="Times New Roman" w:hAnsi="Times New Roman" w:cs="Times New Roman"/>
        </w:rPr>
      </w:pPr>
    </w:p>
    <w:p w14:paraId="3596DD6B"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Software Security Protocols:</w:t>
      </w:r>
    </w:p>
    <w:p w14:paraId="77B90FFC"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Electronic systems used will incorporate network and software security protocols to protect the privacy and security of health information and imaging </w:t>
      </w:r>
      <w:proofErr w:type="gramStart"/>
      <w:r w:rsidRPr="00DA0A19">
        <w:rPr>
          <w:rFonts w:ascii="Arial" w:eastAsia="Times New Roman" w:hAnsi="Arial" w:cs="Arial"/>
          <w:color w:val="000000"/>
        </w:rPr>
        <w:t>data, and</w:t>
      </w:r>
      <w:proofErr w:type="gramEnd"/>
      <w:r w:rsidRPr="00DA0A19">
        <w:rPr>
          <w:rFonts w:ascii="Arial" w:eastAsia="Times New Roman" w:hAnsi="Arial" w:cs="Arial"/>
          <w:color w:val="000000"/>
        </w:rPr>
        <w:t xml:space="preserve"> will include measures to safeguard the data to ensure its integrity against intentional or unintentional corruption. </w:t>
      </w:r>
    </w:p>
    <w:p w14:paraId="11A726A5"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Risks of Technology:</w:t>
      </w:r>
    </w:p>
    <w:p w14:paraId="5482313A"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These services rely on technology, which allows for greater convenience in service delivery. There are risks in transmitting information over technology that include, but are not limited to, breaches of confidentiality, theft of personal information, and disruption of service due to technical difficulties.</w:t>
      </w:r>
    </w:p>
    <w:p w14:paraId="21A75B22" w14:textId="77777777" w:rsidR="00DA0A19" w:rsidRPr="00DA0A19" w:rsidRDefault="00DA0A19" w:rsidP="00DA0A19">
      <w:pPr>
        <w:rPr>
          <w:rFonts w:ascii="Times New Roman" w:eastAsia="Times New Roman" w:hAnsi="Times New Roman" w:cs="Times New Roman"/>
        </w:rPr>
      </w:pPr>
    </w:p>
    <w:p w14:paraId="2C5FF1C2"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Electronic Presence: </w:t>
      </w:r>
    </w:p>
    <w:p w14:paraId="77CA611C"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In brief, I understand that my practitioner will not be physically in my presence. Instead, we will see and hear each other electronically, or that other information such as information I enter into an “app” will be transmitted electronically to and from myself and my practitioner. </w:t>
      </w:r>
    </w:p>
    <w:p w14:paraId="29FC73DF" w14:textId="77777777" w:rsidR="00DA0A19" w:rsidRPr="00DA0A19" w:rsidRDefault="00DA0A19" w:rsidP="00DA0A19">
      <w:pPr>
        <w:rPr>
          <w:rFonts w:ascii="Times New Roman" w:eastAsia="Times New Roman" w:hAnsi="Times New Roman" w:cs="Times New Roman"/>
        </w:rPr>
      </w:pPr>
    </w:p>
    <w:p w14:paraId="54F5FFDC"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Identification: </w:t>
      </w:r>
    </w:p>
    <w:p w14:paraId="7C65908E"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understand that I will be informed of the identities of all parties present during the consultation or who have access to my personal health information and of the purpose for such individuals to have such access. </w:t>
      </w:r>
    </w:p>
    <w:p w14:paraId="5F679E88" w14:textId="77777777" w:rsidR="00DA0A19" w:rsidRPr="00DA0A19" w:rsidRDefault="00DA0A19" w:rsidP="00DA0A19">
      <w:pPr>
        <w:rPr>
          <w:rFonts w:ascii="Times New Roman" w:eastAsia="Times New Roman" w:hAnsi="Times New Roman" w:cs="Times New Roman"/>
        </w:rPr>
      </w:pPr>
      <w:proofErr w:type="spellStart"/>
      <w:r w:rsidRPr="00DA0A19">
        <w:rPr>
          <w:rFonts w:ascii="Arial" w:eastAsia="Times New Roman" w:hAnsi="Arial" w:cs="Arial"/>
          <w:color w:val="000000"/>
          <w:u w:val="single"/>
        </w:rPr>
        <w:t>Telebehavioral</w:t>
      </w:r>
      <w:proofErr w:type="spellEnd"/>
      <w:r w:rsidRPr="00DA0A19">
        <w:rPr>
          <w:rFonts w:ascii="Arial" w:eastAsia="Times New Roman" w:hAnsi="Arial" w:cs="Arial"/>
          <w:color w:val="000000"/>
          <w:u w:val="single"/>
        </w:rPr>
        <w:t xml:space="preserve"> Health Process: </w:t>
      </w:r>
    </w:p>
    <w:p w14:paraId="2539A67E"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My health care practitioner has explained how the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health consultation(s) is performed and how it will be used for my treatment. My behavioral practitioner has also explained how the consultation(s) will differ from in-person services, including but not limited to emotional reactions that may be generated by the technology. </w:t>
      </w:r>
    </w:p>
    <w:p w14:paraId="2FB4F682"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Equipment: </w:t>
      </w:r>
    </w:p>
    <w:p w14:paraId="4C619EAF"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represent that I am using my own equipment to communicate and not equipment owned by another, and specifically not using my employer’s computer or network. I am aware that any </w:t>
      </w:r>
      <w:r w:rsidRPr="00DA0A19">
        <w:rPr>
          <w:rFonts w:ascii="Arial" w:eastAsia="Times New Roman" w:hAnsi="Arial" w:cs="Arial"/>
          <w:color w:val="000000"/>
        </w:rPr>
        <w:lastRenderedPageBreak/>
        <w:t>information I enter into an employer’s computer can be considered by the courts to belong to my employer and my privacy may thus be compromised. </w:t>
      </w:r>
    </w:p>
    <w:p w14:paraId="58118806" w14:textId="77777777" w:rsidR="00DA0A19" w:rsidRPr="00DA0A19" w:rsidRDefault="00DA0A19" w:rsidP="00DA0A19">
      <w:pPr>
        <w:rPr>
          <w:rFonts w:ascii="Times New Roman" w:eastAsia="Times New Roman" w:hAnsi="Times New Roman" w:cs="Times New Roman"/>
        </w:rPr>
      </w:pPr>
    </w:p>
    <w:p w14:paraId="339C2FF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Benefits &amp; Limitations:</w:t>
      </w:r>
      <w:r w:rsidRPr="00DA0A19">
        <w:rPr>
          <w:rFonts w:ascii="Arial" w:eastAsia="Times New Roman" w:hAnsi="Arial" w:cs="Arial"/>
          <w:color w:val="000000"/>
        </w:rPr>
        <w:t> </w:t>
      </w:r>
    </w:p>
    <w:p w14:paraId="09E8CBC9"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This service is provided by technology (including but not limited to video, phone, text, apps and email) and may not involve direct face to face communication. There are benefits and limitations to this service. </w:t>
      </w:r>
    </w:p>
    <w:p w14:paraId="42DE823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Limitations: </w:t>
      </w:r>
    </w:p>
    <w:p w14:paraId="6D362130"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Regardless of the sophistication of today’s technology, some information my practitioner would ordinarily get in in-person consultation may not be available in teleconsultation. I understand that such missing information could in some situations make it more difficult for my practitioner to understand my problems and to help me get better. My practitioner will be unable to physically touch me or to render any emergency assistance if I experience a crisis. </w:t>
      </w:r>
    </w:p>
    <w:p w14:paraId="50A42AE5"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Risks: </w:t>
      </w:r>
    </w:p>
    <w:p w14:paraId="450E61CB"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understand that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health is a new delivery method for professional services, in an area not yet fully validated by research, and may have potential risks, possibly including some that are not yet recognized. </w:t>
      </w:r>
    </w:p>
    <w:p w14:paraId="53CA70FA"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Among the risks that are presently recognized is the possibility that the technology will fail before or during the consultation, that the transmitted information in any form will be unclear or inadequate for proper use in the consultation(s), and that the information will be intercepted by an unauthorized person or persons. </w:t>
      </w:r>
    </w:p>
    <w:p w14:paraId="185D048F" w14:textId="77777777" w:rsidR="00DA0A19" w:rsidRPr="00DA0A19" w:rsidRDefault="00DA0A19" w:rsidP="00DA0A19">
      <w:pPr>
        <w:rPr>
          <w:rFonts w:ascii="Times New Roman" w:eastAsia="Times New Roman" w:hAnsi="Times New Roman" w:cs="Times New Roman"/>
        </w:rPr>
      </w:pPr>
    </w:p>
    <w:p w14:paraId="43849E57"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Technology Requirements:</w:t>
      </w:r>
    </w:p>
    <w:p w14:paraId="51BB58E1"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will need access to, and familiarity with, the appropriate technology in order to participate in the service provided. </w:t>
      </w:r>
    </w:p>
    <w:p w14:paraId="1B4D9173"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Mobile Application: </w:t>
      </w:r>
    </w:p>
    <w:p w14:paraId="09D196DD"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It may also mean that my private health information may be transmitted from my practitioner’s mobile device to my own or from my device to that of my practitioner via an ‘application” (abbreviated as “app”). </w:t>
      </w:r>
    </w:p>
    <w:p w14:paraId="48954499"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understand that a variety of alternative methods of behavioral health care may be available to me, and that I may choose one or more of these at any time. My behavioral health care provider has explained the alternative to my satisfaction. </w:t>
      </w:r>
    </w:p>
    <w:p w14:paraId="217570C9" w14:textId="77777777" w:rsidR="00DA0A19" w:rsidRPr="00DA0A19" w:rsidRDefault="00DA0A19" w:rsidP="00DA0A19">
      <w:pPr>
        <w:rPr>
          <w:rFonts w:ascii="Times New Roman" w:eastAsia="Times New Roman" w:hAnsi="Times New Roman" w:cs="Times New Roman"/>
        </w:rPr>
      </w:pPr>
    </w:p>
    <w:p w14:paraId="3174824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Exchange of Information:</w:t>
      </w:r>
    </w:p>
    <w:p w14:paraId="5DB67432"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The exchange of information will not be </w:t>
      </w:r>
      <w:proofErr w:type="gramStart"/>
      <w:r w:rsidRPr="00DA0A19">
        <w:rPr>
          <w:rFonts w:ascii="Arial" w:eastAsia="Times New Roman" w:hAnsi="Arial" w:cs="Arial"/>
          <w:color w:val="000000"/>
        </w:rPr>
        <w:t>direct</w:t>
      </w:r>
      <w:proofErr w:type="gramEnd"/>
      <w:r w:rsidRPr="00DA0A19">
        <w:rPr>
          <w:rFonts w:ascii="Arial" w:eastAsia="Times New Roman" w:hAnsi="Arial" w:cs="Arial"/>
          <w:color w:val="000000"/>
        </w:rPr>
        <w:t xml:space="preserve"> and any paperwork exchanged will likely be provided through electronic means or through postal delivery. </w:t>
      </w:r>
    </w:p>
    <w:p w14:paraId="3B9487EB"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During my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health consultation, details of my medical history and personal health information may be discussed with myself or other behavioral health care professionals through the use of interactive video, audio or </w:t>
      </w:r>
      <w:proofErr w:type="gramStart"/>
      <w:r w:rsidRPr="00DA0A19">
        <w:rPr>
          <w:rFonts w:ascii="Arial" w:eastAsia="Times New Roman" w:hAnsi="Arial" w:cs="Arial"/>
          <w:color w:val="000000"/>
        </w:rPr>
        <w:t>other</w:t>
      </w:r>
      <w:proofErr w:type="gramEnd"/>
      <w:r w:rsidRPr="00DA0A19">
        <w:rPr>
          <w:rFonts w:ascii="Arial" w:eastAsia="Times New Roman" w:hAnsi="Arial" w:cs="Arial"/>
          <w:color w:val="000000"/>
        </w:rPr>
        <w:t xml:space="preserve"> telecommunications technology.</w:t>
      </w:r>
    </w:p>
    <w:p w14:paraId="4C2F0F79"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authorize the release of any information pertaining to me determined by my practitioner, my other health care practitioners or by my insurance carrier to be relevant to the consultation(s) or processing of insurance claims, including but not limited to my name, birth date, diagnosis, treatment plan and other clinical or medical record information. </w:t>
      </w:r>
    </w:p>
    <w:p w14:paraId="44716B4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Limits of Confidentiality: </w:t>
      </w:r>
    </w:p>
    <w:p w14:paraId="4E2D3FDC"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also understand that, under the law, and regardless of what form of communication I use in working with my practitioner, my practitioner may be required to report to the </w:t>
      </w:r>
      <w:proofErr w:type="gramStart"/>
      <w:r w:rsidRPr="00DA0A19">
        <w:rPr>
          <w:rFonts w:ascii="Arial" w:eastAsia="Times New Roman" w:hAnsi="Arial" w:cs="Arial"/>
          <w:color w:val="000000"/>
        </w:rPr>
        <w:t>authorities</w:t>
      </w:r>
      <w:proofErr w:type="gramEnd"/>
      <w:r w:rsidRPr="00DA0A19">
        <w:rPr>
          <w:rFonts w:ascii="Arial" w:eastAsia="Times New Roman" w:hAnsi="Arial" w:cs="Arial"/>
          <w:color w:val="000000"/>
        </w:rPr>
        <w:t xml:space="preserve"> information suggesting that I have engaged in behaviors that endanger others. </w:t>
      </w:r>
    </w:p>
    <w:p w14:paraId="38F7B62F" w14:textId="77777777" w:rsidR="00DA0A19" w:rsidRPr="00DA0A19" w:rsidRDefault="00DA0A19" w:rsidP="00DA0A19">
      <w:pPr>
        <w:rPr>
          <w:rFonts w:ascii="Times New Roman" w:eastAsia="Times New Roman" w:hAnsi="Times New Roman" w:cs="Times New Roman"/>
        </w:rPr>
      </w:pPr>
    </w:p>
    <w:p w14:paraId="12150C0F"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Local Practitioners: </w:t>
      </w:r>
    </w:p>
    <w:p w14:paraId="4C7C4CE7"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If a need for direct, in-person services arises, it is my responsibility to contact practitioners in my area such as ____________________, _________________, or __________________ </w:t>
      </w:r>
      <w:proofErr w:type="spellStart"/>
      <w:r w:rsidRPr="00DA0A19">
        <w:rPr>
          <w:rFonts w:ascii="Arial" w:eastAsia="Times New Roman" w:hAnsi="Arial" w:cs="Arial"/>
          <w:color w:val="000000"/>
        </w:rPr>
        <w:t>or</w:t>
      </w:r>
      <w:proofErr w:type="spellEnd"/>
      <w:r w:rsidRPr="00DA0A19">
        <w:rPr>
          <w:rFonts w:ascii="Arial" w:eastAsia="Times New Roman" w:hAnsi="Arial" w:cs="Arial"/>
          <w:color w:val="000000"/>
        </w:rPr>
        <w:t xml:space="preserve"> to contact my behavioral practitioner’s office for an in-person appointment or my primary care physician if my </w:t>
      </w:r>
      <w:r w:rsidRPr="00DA0A19">
        <w:rPr>
          <w:rFonts w:ascii="Arial" w:eastAsia="Times New Roman" w:hAnsi="Arial" w:cs="Arial"/>
          <w:color w:val="000000"/>
        </w:rPr>
        <w:lastRenderedPageBreak/>
        <w:t>behavioral practitioner is unavailable. I understand that an opening may not be immediately available in either office.</w:t>
      </w:r>
    </w:p>
    <w:p w14:paraId="579F0F43"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Self-Termination:</w:t>
      </w:r>
    </w:p>
    <w:p w14:paraId="0C1952E9"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may decline any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health services at any time without jeopardizing my access to future care, services, and benefits.</w:t>
      </w:r>
    </w:p>
    <w:p w14:paraId="428E78C1" w14:textId="77777777" w:rsidR="00DA0A19" w:rsidRPr="00DA0A19" w:rsidRDefault="00DA0A19" w:rsidP="00DA0A19">
      <w:pPr>
        <w:rPr>
          <w:rFonts w:ascii="Times New Roman" w:eastAsia="Times New Roman" w:hAnsi="Times New Roman" w:cs="Times New Roman"/>
        </w:rPr>
      </w:pPr>
    </w:p>
    <w:p w14:paraId="6EBB6238"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Practitioner Communication:</w:t>
      </w:r>
    </w:p>
    <w:p w14:paraId="25B403F1"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My practitioner may utilize alternative means of communication in the following </w:t>
      </w:r>
      <w:proofErr w:type="gramStart"/>
      <w:r w:rsidRPr="00DA0A19">
        <w:rPr>
          <w:rFonts w:ascii="Arial" w:eastAsia="Times New Roman" w:hAnsi="Arial" w:cs="Arial"/>
          <w:color w:val="000000"/>
        </w:rPr>
        <w:t>circumstances:_</w:t>
      </w:r>
      <w:proofErr w:type="gramEnd"/>
      <w:r w:rsidRPr="00DA0A19">
        <w:rPr>
          <w:rFonts w:ascii="Arial" w:eastAsia="Times New Roman" w:hAnsi="Arial" w:cs="Arial"/>
          <w:color w:val="000000"/>
        </w:rPr>
        <w:t>_____________________________________________________</w:t>
      </w:r>
    </w:p>
    <w:p w14:paraId="0608094C"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My practitioner will respond to communications and routine messages</w:t>
      </w:r>
    </w:p>
    <w:p w14:paraId="7D596CCA"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within 24 hours.</w:t>
      </w:r>
    </w:p>
    <w:p w14:paraId="6AAF8CD2" w14:textId="77777777" w:rsidR="00DA0A19" w:rsidRPr="00DA0A19" w:rsidRDefault="00DA0A19" w:rsidP="00DA0A19">
      <w:pPr>
        <w:rPr>
          <w:rFonts w:ascii="Times New Roman" w:eastAsia="Times New Roman" w:hAnsi="Times New Roman" w:cs="Times New Roman"/>
        </w:rPr>
      </w:pPr>
    </w:p>
    <w:p w14:paraId="6BBA55D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Client Communication:</w:t>
      </w:r>
    </w:p>
    <w:p w14:paraId="667BF51E"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It is my responsibility to maintain privacy on the client end of communication. Insurance companies, those authorized by the client, and those permitted by law may also have access to records or communications.</w:t>
      </w:r>
    </w:p>
    <w:p w14:paraId="3C775BD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will take the following precautions to ensure that my communications are directed only to my practitioner or other designated individuals, if applicable:</w:t>
      </w:r>
    </w:p>
    <w:p w14:paraId="4A0AF5B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______________________________________________________________________</w:t>
      </w:r>
    </w:p>
    <w:p w14:paraId="21812036" w14:textId="77777777" w:rsidR="00DA0A19" w:rsidRPr="00DA0A19" w:rsidRDefault="00DA0A19" w:rsidP="00DA0A19">
      <w:pPr>
        <w:rPr>
          <w:rFonts w:ascii="Times New Roman" w:eastAsia="Times New Roman" w:hAnsi="Times New Roman" w:cs="Times New Roman"/>
        </w:rPr>
      </w:pPr>
    </w:p>
    <w:p w14:paraId="71BD69F7"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Storage: </w:t>
      </w:r>
    </w:p>
    <w:p w14:paraId="0A972B5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My communication exchanged with my practitioner will be stored in the following manner:_______________________________________________________________</w:t>
      </w:r>
    </w:p>
    <w:p w14:paraId="6466266E" w14:textId="77777777" w:rsidR="00DA0A19" w:rsidRPr="00DA0A19" w:rsidRDefault="00DA0A19" w:rsidP="00DA0A19">
      <w:pPr>
        <w:rPr>
          <w:rFonts w:ascii="Times New Roman" w:eastAsia="Times New Roman" w:hAnsi="Times New Roman" w:cs="Times New Roman"/>
        </w:rPr>
      </w:pPr>
    </w:p>
    <w:p w14:paraId="3DDD3FE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Laws &amp; Standards:</w:t>
      </w:r>
      <w:r w:rsidRPr="00DA0A19">
        <w:rPr>
          <w:rFonts w:ascii="Arial" w:eastAsia="Times New Roman" w:hAnsi="Arial" w:cs="Arial"/>
          <w:color w:val="000000"/>
        </w:rPr>
        <w:t> </w:t>
      </w:r>
    </w:p>
    <w:p w14:paraId="6BE930A5"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The laws and professional standards that apply to in-person behavioral services also apply to telehealth services. This document does not replace other agreements, contracts, or documentation of informed consent. </w:t>
      </w:r>
    </w:p>
    <w:p w14:paraId="6BFC1ED4" w14:textId="77777777" w:rsidR="00DA0A19" w:rsidRPr="00DA0A19" w:rsidRDefault="00DA0A19" w:rsidP="00DA0A19">
      <w:pPr>
        <w:rPr>
          <w:rFonts w:ascii="Times New Roman" w:eastAsia="Times New Roman" w:hAnsi="Times New Roman" w:cs="Times New Roman"/>
        </w:rPr>
      </w:pPr>
    </w:p>
    <w:p w14:paraId="423792A4"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Records: </w:t>
      </w:r>
    </w:p>
    <w:p w14:paraId="69017F82"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understand that my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consultation(s) may be recorded and stored electronically as part of my medical records. I understand that consultations, test results, and disclosures will be held in confidence subject to state and/or federal law. </w:t>
      </w:r>
    </w:p>
    <w:p w14:paraId="79858793"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understand that I am ordinarily guaranteed access to my records and that copies of records of consultation(s) are available to me on my written request. </w:t>
      </w:r>
    </w:p>
    <w:p w14:paraId="12AEFB15"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also understand, however, that if my practitioner, in the exercise of professional judgment, concludes that providing my records to me could threaten the safety of a human being, myself or another person, he or she may rightfully decline to provide them. If such a request is made and honored, I understand that I retain sole responsibility for the confidentiality of the records released to me and that I may have to pay a reasonable fee to get a copy. </w:t>
      </w:r>
    </w:p>
    <w:p w14:paraId="5DE2FEAA"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Additionally, I understand that my records may be used for telehealth program evaluation, education, and research and that I will not be personally identified if such a use occurs.  </w:t>
      </w:r>
    </w:p>
    <w:p w14:paraId="685095C6" w14:textId="77777777" w:rsidR="00DA0A19" w:rsidRPr="00DA0A19" w:rsidRDefault="00DA0A19" w:rsidP="00DA0A19">
      <w:pPr>
        <w:rPr>
          <w:rFonts w:ascii="Times New Roman" w:eastAsia="Times New Roman" w:hAnsi="Times New Roman" w:cs="Times New Roman"/>
        </w:rPr>
      </w:pPr>
    </w:p>
    <w:p w14:paraId="768EBAD9"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Discontinuing Care: </w:t>
      </w:r>
    </w:p>
    <w:p w14:paraId="5CA30294"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understand that at any time, the consultation(s) can be discontinued either by me or by my designee or by my health care practitioners. </w:t>
      </w:r>
    </w:p>
    <w:p w14:paraId="74A6C965"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further understand that I do not have to answer any question that I feel is inappropriate or whose answer I do not wish persons present to hear; that any refusal to participate in the consultation(s) or use of technology will not affect my continued treatment and that no action will be taken against me. </w:t>
      </w:r>
    </w:p>
    <w:p w14:paraId="3D891B88"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lastRenderedPageBreak/>
        <w:t>       </w:t>
      </w:r>
      <w:r w:rsidRPr="00DA0A19">
        <w:rPr>
          <w:rFonts w:ascii="Arial" w:eastAsia="Times New Roman" w:hAnsi="Arial" w:cs="Arial"/>
          <w:color w:val="000000"/>
        </w:rPr>
        <w:t> I acknowledge, however, that diagnosis depends on information, and treatment depends on diagnosis, so if I withhold information, I assume the risk that a diagnosis might not be made or might be made incorrectly. </w:t>
      </w:r>
    </w:p>
    <w:p w14:paraId="4FF2035A"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Were that to happen, my telehealth-based treatment might be less successful than it otherwise would be, or it could fail entirely. </w:t>
      </w:r>
    </w:p>
    <w:p w14:paraId="12777076" w14:textId="77777777" w:rsidR="00DA0A19" w:rsidRPr="00DA0A19" w:rsidRDefault="00DA0A19" w:rsidP="00DA0A19">
      <w:pPr>
        <w:rPr>
          <w:rFonts w:ascii="Times New Roman" w:eastAsia="Times New Roman" w:hAnsi="Times New Roman" w:cs="Times New Roman"/>
        </w:rPr>
      </w:pPr>
    </w:p>
    <w:p w14:paraId="0B220D67"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Contact Information: </w:t>
      </w:r>
    </w:p>
    <w:p w14:paraId="3468D42D"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have received a copy of my practitioner’s contact information, including his or her name, telephone number, pager and/or voice mail number, business address, mailing address, and e-mail address (if applicable). </w:t>
      </w:r>
    </w:p>
    <w:p w14:paraId="34A09F2F"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have also been provided with a list of local support services in case of an emergency. I am aware that my practitioner may contact the proper authorities and/or my designated, local contact person in case of an emergency. </w:t>
      </w:r>
    </w:p>
    <w:p w14:paraId="1107A9F1" w14:textId="77777777" w:rsidR="00DA0A19" w:rsidRPr="00DA0A19" w:rsidRDefault="00DA0A19" w:rsidP="00DA0A19">
      <w:pPr>
        <w:rPr>
          <w:rFonts w:ascii="Times New Roman" w:eastAsia="Times New Roman" w:hAnsi="Times New Roman" w:cs="Times New Roman"/>
        </w:rPr>
      </w:pPr>
    </w:p>
    <w:p w14:paraId="6E0F2A2F"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Emergency Care:</w:t>
      </w:r>
    </w:p>
    <w:p w14:paraId="56D250A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 </w:t>
      </w: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acknowledge, however, that if I am facing or if I think I may be facing an emergency situation that could result in harm to me or to another person; I am not to seek a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consultation. Instead, I agree to seek care immediately through my own local health care practitioner or at the nearest hospital emergency department or by calling 911. </w:t>
      </w:r>
    </w:p>
    <w:p w14:paraId="5D6CC8A5" w14:textId="77777777" w:rsidR="00DA0A19" w:rsidRPr="00DA0A19" w:rsidRDefault="00DA0A19" w:rsidP="00DA0A19">
      <w:pPr>
        <w:rPr>
          <w:rFonts w:ascii="Times New Roman" w:eastAsia="Times New Roman" w:hAnsi="Times New Roman" w:cs="Times New Roman"/>
        </w:rPr>
      </w:pPr>
    </w:p>
    <w:p w14:paraId="315A41B3"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These are the names and telephone numbers of my local emergency contacts (including local physician; crisis hotline; trusted family, friend, or adviser). ________________________________________________________________</w:t>
      </w:r>
    </w:p>
    <w:p w14:paraId="6E974F1C"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Name Telephone Number </w:t>
      </w:r>
    </w:p>
    <w:p w14:paraId="3DC2D245"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________________________________________________________________</w:t>
      </w:r>
    </w:p>
    <w:p w14:paraId="76096686"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Name Telephone Number </w:t>
      </w:r>
    </w:p>
    <w:p w14:paraId="61AF0B21"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________________________________________________________________</w:t>
      </w:r>
    </w:p>
    <w:p w14:paraId="134AD2EC"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Release of Liability:</w:t>
      </w:r>
      <w:r w:rsidRPr="00DA0A19">
        <w:rPr>
          <w:rFonts w:ascii="Arial" w:eastAsia="Times New Roman" w:hAnsi="Arial" w:cs="Arial"/>
          <w:color w:val="000000"/>
        </w:rPr>
        <w:t> </w:t>
      </w:r>
    </w:p>
    <w:p w14:paraId="388A6AB9"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I unconditionally release and discharge </w:t>
      </w:r>
      <w:r w:rsidRPr="00DA0A19">
        <w:rPr>
          <w:rFonts w:ascii="Arial" w:eastAsia="Times New Roman" w:hAnsi="Arial" w:cs="Arial"/>
          <w:color w:val="000000"/>
          <w:u w:val="single"/>
        </w:rPr>
        <w:t>CARI TERAN, MFT,</w:t>
      </w:r>
      <w:r w:rsidRPr="00DA0A19">
        <w:rPr>
          <w:rFonts w:ascii="Arial" w:eastAsia="Times New Roman" w:hAnsi="Arial" w:cs="Arial"/>
          <w:color w:val="000000"/>
        </w:rPr>
        <w:t xml:space="preserve"> its affiliates, agents, employees; Healing </w:t>
      </w:r>
      <w:proofErr w:type="gramStart"/>
      <w:r w:rsidRPr="00DA0A19">
        <w:rPr>
          <w:rFonts w:ascii="Arial" w:eastAsia="Times New Roman" w:hAnsi="Arial" w:cs="Arial"/>
          <w:color w:val="000000"/>
        </w:rPr>
        <w:t>With</w:t>
      </w:r>
      <w:proofErr w:type="gramEnd"/>
      <w:r w:rsidRPr="00DA0A19">
        <w:rPr>
          <w:rFonts w:ascii="Arial" w:eastAsia="Times New Roman" w:hAnsi="Arial" w:cs="Arial"/>
          <w:color w:val="000000"/>
        </w:rPr>
        <w:t xml:space="preserve"> Purpose and designees from any liability in connection with my participation in the remote consultation(s). </w:t>
      </w:r>
    </w:p>
    <w:p w14:paraId="312CFD85" w14:textId="77777777" w:rsidR="00DA0A19" w:rsidRPr="00DA0A19" w:rsidRDefault="00DA0A19" w:rsidP="00DA0A19">
      <w:pPr>
        <w:spacing w:after="240"/>
        <w:rPr>
          <w:rFonts w:ascii="Times New Roman" w:eastAsia="Times New Roman" w:hAnsi="Times New Roman" w:cs="Times New Roman"/>
        </w:rPr>
      </w:pPr>
    </w:p>
    <w:p w14:paraId="2606A7A4"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Final Agreement:</w:t>
      </w:r>
      <w:r w:rsidRPr="00DA0A19">
        <w:rPr>
          <w:rFonts w:ascii="Arial" w:eastAsia="Times New Roman" w:hAnsi="Arial" w:cs="Arial"/>
          <w:color w:val="000000"/>
        </w:rPr>
        <w:t> </w:t>
      </w:r>
    </w:p>
    <w:p w14:paraId="685A0DA0"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I have read this document carefully and fully understand the benefits and risks. I have had the opportunity to ask any questions I have and have received satisfactory answers. </w:t>
      </w:r>
    </w:p>
    <w:p w14:paraId="61C9A52A"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shd w:val="clear" w:color="auto" w:fill="FFFF00"/>
        </w:rPr>
        <w:t>       </w:t>
      </w:r>
      <w:r w:rsidRPr="00DA0A19">
        <w:rPr>
          <w:rFonts w:ascii="Arial" w:eastAsia="Times New Roman" w:hAnsi="Arial" w:cs="Arial"/>
          <w:color w:val="000000"/>
        </w:rPr>
        <w:t xml:space="preserve"> With this knowledge, I voluntarily consent to participate in the </w:t>
      </w:r>
      <w:proofErr w:type="spellStart"/>
      <w:r w:rsidRPr="00DA0A19">
        <w:rPr>
          <w:rFonts w:ascii="Arial" w:eastAsia="Times New Roman" w:hAnsi="Arial" w:cs="Arial"/>
          <w:color w:val="000000"/>
        </w:rPr>
        <w:t>telebehavioral</w:t>
      </w:r>
      <w:proofErr w:type="spellEnd"/>
      <w:r w:rsidRPr="00DA0A19">
        <w:rPr>
          <w:rFonts w:ascii="Arial" w:eastAsia="Times New Roman" w:hAnsi="Arial" w:cs="Arial"/>
          <w:color w:val="000000"/>
        </w:rPr>
        <w:t xml:space="preserve"> consultation(s), including but not limited to any care, treatment, and services deemed necessary and advisable, under the terms described herein. </w:t>
      </w:r>
    </w:p>
    <w:p w14:paraId="0FD227A2" w14:textId="77777777" w:rsidR="00DA0A19" w:rsidRPr="00DA0A19" w:rsidRDefault="00DA0A19" w:rsidP="00DA0A19">
      <w:pPr>
        <w:rPr>
          <w:rFonts w:ascii="Times New Roman" w:eastAsia="Times New Roman" w:hAnsi="Times New Roman" w:cs="Times New Roman"/>
        </w:rPr>
      </w:pPr>
    </w:p>
    <w:p w14:paraId="0C47307F"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Confirmation of Agreement: </w:t>
      </w:r>
    </w:p>
    <w:p w14:paraId="221C25EC" w14:textId="77777777" w:rsidR="00DA0A19" w:rsidRPr="00DA0A19" w:rsidRDefault="00DA0A19" w:rsidP="00DA0A19">
      <w:pPr>
        <w:rPr>
          <w:rFonts w:ascii="Times New Roman" w:eastAsia="Times New Roman" w:hAnsi="Times New Roman" w:cs="Times New Roman"/>
        </w:rPr>
      </w:pPr>
    </w:p>
    <w:p w14:paraId="2CE7818A"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______________________________________________ </w:t>
      </w:r>
    </w:p>
    <w:p w14:paraId="48614474"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Client Printed Name </w:t>
      </w:r>
    </w:p>
    <w:p w14:paraId="568BEE41" w14:textId="77777777" w:rsidR="00DA0A19" w:rsidRPr="00DA0A19" w:rsidRDefault="00DA0A19" w:rsidP="00DA0A19">
      <w:pPr>
        <w:rPr>
          <w:rFonts w:ascii="Times New Roman" w:eastAsia="Times New Roman" w:hAnsi="Times New Roman" w:cs="Times New Roman"/>
        </w:rPr>
      </w:pPr>
    </w:p>
    <w:p w14:paraId="514024D4"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______________________________         ________________ </w:t>
      </w:r>
    </w:p>
    <w:p w14:paraId="24D1C477"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rPr>
        <w:t>Signature of Client or Legal Guardian          Date </w:t>
      </w:r>
    </w:p>
    <w:p w14:paraId="1E6ACED7" w14:textId="77777777" w:rsidR="00DA0A19" w:rsidRPr="00DA0A19" w:rsidRDefault="00DA0A19" w:rsidP="00DA0A19">
      <w:pPr>
        <w:spacing w:after="240"/>
        <w:rPr>
          <w:rFonts w:ascii="Times New Roman" w:eastAsia="Times New Roman" w:hAnsi="Times New Roman" w:cs="Times New Roman"/>
        </w:rPr>
      </w:pPr>
    </w:p>
    <w:p w14:paraId="028DDE22" w14:textId="77777777" w:rsidR="00DA0A19" w:rsidRPr="00DA0A19" w:rsidRDefault="00DA0A19" w:rsidP="00DA0A19">
      <w:pPr>
        <w:rPr>
          <w:rFonts w:ascii="Times New Roman" w:eastAsia="Times New Roman" w:hAnsi="Times New Roman" w:cs="Times New Roman"/>
        </w:rPr>
      </w:pPr>
      <w:r w:rsidRPr="00DA0A19">
        <w:rPr>
          <w:rFonts w:ascii="Arial" w:eastAsia="Times New Roman" w:hAnsi="Arial" w:cs="Arial"/>
          <w:color w:val="000000"/>
          <w:u w:val="single"/>
        </w:rPr>
        <w:t xml:space="preserve">Cari Teran, MFT                          </w:t>
      </w:r>
      <w:r w:rsidRPr="00DA0A19">
        <w:rPr>
          <w:rFonts w:ascii="Arial" w:eastAsia="Times New Roman" w:hAnsi="Arial" w:cs="Arial"/>
          <w:color w:val="000000"/>
        </w:rPr>
        <w:t>    _____________________________ </w:t>
      </w:r>
    </w:p>
    <w:p w14:paraId="2D16366F" w14:textId="640A9AF4" w:rsidR="00DA0A19" w:rsidRPr="00DA0A19" w:rsidRDefault="00DA0A19">
      <w:pPr>
        <w:rPr>
          <w:rFonts w:ascii="Times New Roman" w:eastAsia="Times New Roman" w:hAnsi="Times New Roman" w:cs="Times New Roman"/>
        </w:rPr>
      </w:pPr>
      <w:r w:rsidRPr="00DA0A19">
        <w:rPr>
          <w:rFonts w:ascii="Arial" w:eastAsia="Times New Roman" w:hAnsi="Arial" w:cs="Arial"/>
          <w:color w:val="000000"/>
        </w:rPr>
        <w:t>Printed Name of Practitioner                 Signature of Practitioner / Date</w:t>
      </w:r>
      <w:r w:rsidRPr="00DA0A19">
        <w:rPr>
          <w:rFonts w:ascii="Arial" w:eastAsia="Times New Roman" w:hAnsi="Arial" w:cs="Arial"/>
          <w:color w:val="000000"/>
        </w:rPr>
        <w:tab/>
      </w:r>
      <w:r w:rsidRPr="00DA0A19">
        <w:rPr>
          <w:rFonts w:ascii="Arial" w:eastAsia="Times New Roman" w:hAnsi="Arial" w:cs="Arial"/>
          <w:color w:val="000000"/>
        </w:rPr>
        <w:tab/>
      </w:r>
      <w:bookmarkStart w:id="0" w:name="_GoBack"/>
      <w:bookmarkEnd w:id="0"/>
    </w:p>
    <w:sectPr w:rsidR="00DA0A19" w:rsidRPr="00DA0A19" w:rsidSect="00DA0A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19"/>
    <w:rsid w:val="00856A13"/>
    <w:rsid w:val="00DA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A54444"/>
  <w15:chartTrackingRefBased/>
  <w15:docId w15:val="{E589AD7F-22DA-8D4F-B8EC-1594D9B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A1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A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6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TERAN</dc:creator>
  <cp:keywords/>
  <dc:description/>
  <cp:lastModifiedBy>CARI TERAN</cp:lastModifiedBy>
  <cp:revision>1</cp:revision>
  <dcterms:created xsi:type="dcterms:W3CDTF">2020-03-17T03:23:00Z</dcterms:created>
  <dcterms:modified xsi:type="dcterms:W3CDTF">2020-03-17T03:25:00Z</dcterms:modified>
</cp:coreProperties>
</file>