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DD07F" w14:textId="7874E46E" w:rsidR="00183172" w:rsidRPr="003F005F" w:rsidRDefault="00F92298" w:rsidP="003F005F">
      <w:pPr>
        <w:jc w:val="center"/>
        <w:rPr>
          <w:rFonts w:ascii="Garamond" w:eastAsia="Garamond" w:hAnsi="Garamond" w:cs="Garamond"/>
          <w:b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color w:val="000000"/>
          <w:sz w:val="28"/>
          <w:szCs w:val="28"/>
        </w:rPr>
        <w:t>Maxine Davis,</w:t>
      </w:r>
      <w:r w:rsidR="00EC7926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 MSW, MBA,</w:t>
      </w:r>
      <w:r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 PhD</w:t>
      </w:r>
    </w:p>
    <w:p w14:paraId="57249797" w14:textId="77777777" w:rsidR="00183172" w:rsidRDefault="00183172">
      <w:pPr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a"/>
        <w:tblW w:w="10800" w:type="dxa"/>
        <w:tblLayout w:type="fixed"/>
        <w:tblLook w:val="0400" w:firstRow="0" w:lastRow="0" w:firstColumn="0" w:lastColumn="0" w:noHBand="0" w:noVBand="1"/>
      </w:tblPr>
      <w:tblGrid>
        <w:gridCol w:w="10800"/>
      </w:tblGrid>
      <w:tr w:rsidR="00183172" w14:paraId="11E8752A" w14:textId="77777777">
        <w:tc>
          <w:tcPr>
            <w:tcW w:w="10800" w:type="dxa"/>
          </w:tcPr>
          <w:p w14:paraId="31D854A6" w14:textId="77777777" w:rsidR="00183172" w:rsidRDefault="00F92298">
            <w:pPr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www.drmaxinedavis.com</w:t>
            </w:r>
          </w:p>
          <w:p w14:paraId="53342125" w14:textId="77777777" w:rsidR="00183172" w:rsidRDefault="00F92298">
            <w:pPr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Rutgers University Email: </w:t>
            </w:r>
            <w:hyperlink r:id="rId6">
              <w:r>
                <w:rPr>
                  <w:rFonts w:ascii="Garamond" w:eastAsia="Garamond" w:hAnsi="Garamond" w:cs="Garamond"/>
                  <w:color w:val="0563C1"/>
                  <w:sz w:val="22"/>
                  <w:szCs w:val="22"/>
                  <w:u w:val="single"/>
                </w:rPr>
                <w:t>maxine.davis@rutgers.edu</w:t>
              </w:r>
            </w:hyperlink>
          </w:p>
        </w:tc>
      </w:tr>
      <w:tr w:rsidR="00183172" w14:paraId="3EE11BDA" w14:textId="77777777">
        <w:trPr>
          <w:trHeight w:val="58"/>
        </w:trPr>
        <w:tc>
          <w:tcPr>
            <w:tcW w:w="10800" w:type="dxa"/>
          </w:tcPr>
          <w:p w14:paraId="1DE3953E" w14:textId="77777777" w:rsidR="00183172" w:rsidRDefault="00183172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5CF65A1A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ACADEMIC APPOINTMENTS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7D595B" wp14:editId="27D9C636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1EB8477" w14:textId="77777777" w:rsidR="00183172" w:rsidRDefault="00183172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345AE15" w14:textId="77777777" w:rsidR="00183172" w:rsidRDefault="00F92298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2021-Current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Assistant Professor of Social Work</w:t>
      </w:r>
    </w:p>
    <w:p w14:paraId="53344859" w14:textId="5921FE1B" w:rsidR="00183172" w:rsidRDefault="00F92298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Rutgers</w:t>
      </w:r>
      <w:r w:rsidR="008E0788">
        <w:rPr>
          <w:rFonts w:ascii="Garamond" w:eastAsia="Garamond" w:hAnsi="Garamond" w:cs="Garamond"/>
          <w:color w:val="000000"/>
          <w:sz w:val="22"/>
          <w:szCs w:val="22"/>
        </w:rPr>
        <w:t>, The State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University</w:t>
      </w:r>
      <w:r w:rsidR="008E0788">
        <w:rPr>
          <w:rFonts w:ascii="Garamond" w:eastAsia="Garamond" w:hAnsi="Garamond" w:cs="Garamond"/>
          <w:color w:val="000000"/>
          <w:sz w:val="22"/>
          <w:szCs w:val="22"/>
        </w:rPr>
        <w:t xml:space="preserve"> of New Jersey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School of Social Work</w:t>
      </w:r>
    </w:p>
    <w:p w14:paraId="17C86DC1" w14:textId="77777777" w:rsidR="00183172" w:rsidRDefault="00F92298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Core Faculty, Center for Research on Ending Violence</w:t>
      </w:r>
    </w:p>
    <w:p w14:paraId="7F273C68" w14:textId="61C8684C" w:rsidR="00183172" w:rsidRDefault="00F92298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Chancellor</w:t>
      </w:r>
      <w:r w:rsidR="008E0788">
        <w:rPr>
          <w:rFonts w:ascii="Garamond" w:eastAsia="Garamond" w:hAnsi="Garamond" w:cs="Garamond"/>
          <w:color w:val="000000"/>
          <w:sz w:val="22"/>
          <w:szCs w:val="22"/>
        </w:rPr>
        <w:t>’</w:t>
      </w:r>
      <w:r>
        <w:rPr>
          <w:rFonts w:ascii="Garamond" w:eastAsia="Garamond" w:hAnsi="Garamond" w:cs="Garamond"/>
          <w:color w:val="000000"/>
          <w:sz w:val="22"/>
          <w:szCs w:val="22"/>
        </w:rPr>
        <w:t>s Scholar for Inclusive Excellence in Intimate Partner Violence Prevention &amp; Intervention</w:t>
      </w:r>
    </w:p>
    <w:p w14:paraId="1F4563EF" w14:textId="77777777" w:rsidR="00183172" w:rsidRDefault="00183172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44178EEE" w14:textId="77777777" w:rsidR="00183172" w:rsidRDefault="00F92298">
      <w:pPr>
        <w:ind w:left="1620" w:hanging="16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2018 – 2021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Assistant Professor of Social Work</w:t>
      </w:r>
    </w:p>
    <w:p w14:paraId="56D328C3" w14:textId="77777777" w:rsidR="00183172" w:rsidRDefault="00F92298">
      <w:pPr>
        <w:ind w:left="1620" w:firstLine="54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Faculty Affiliate, Center for African American Studies</w:t>
      </w:r>
    </w:p>
    <w:p w14:paraId="7DCF94AE" w14:textId="77777777" w:rsidR="00183172" w:rsidRDefault="00F92298">
      <w:pPr>
        <w:ind w:left="1620" w:firstLine="54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The University of Texas at Arlington School of Social Work</w:t>
      </w:r>
    </w:p>
    <w:p w14:paraId="1F87E13B" w14:textId="77777777" w:rsidR="00183172" w:rsidRDefault="00183172">
      <w:pPr>
        <w:ind w:left="1620" w:firstLine="54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AD85E63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EDUCATION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895CA66" wp14:editId="5582A184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42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A9E085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Doctorate of Philosophy in Social Work</w:t>
      </w:r>
    </w:p>
    <w:p w14:paraId="25171F0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 in St. Louis</w:t>
      </w:r>
    </w:p>
    <w:p w14:paraId="030DA7F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George Warren Brown School of Social Work, St. Louis, MO</w:t>
      </w:r>
    </w:p>
    <w:p w14:paraId="3DF2259F" w14:textId="76A62E7A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Dissertation Title: “The Intersection of Intimate Partner Violence Perpetration, Faith, &amp; Intervention”</w:t>
      </w:r>
    </w:p>
    <w:p w14:paraId="0D9A0BA6" w14:textId="77777777" w:rsidR="00183172" w:rsidRDefault="00F92298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Committee: Melissa Jonson-Reid (Dissertation Chair), Tonya Edmond, Carrie Pettus-Davis, Lerone Martin, and Stavroula Kyriakakis</w:t>
      </w:r>
    </w:p>
    <w:p w14:paraId="69BDA356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2B3017C0" w14:textId="77777777" w:rsidR="00183172" w:rsidRDefault="00F92298">
      <w:pPr>
        <w:ind w:left="1530" w:hanging="153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Masters of Social Work</w:t>
      </w:r>
    </w:p>
    <w:p w14:paraId="6F0BDDBD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Dominican University</w:t>
      </w:r>
    </w:p>
    <w:p w14:paraId="3546965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School of Social Work, River Forest, IL</w:t>
      </w:r>
    </w:p>
    <w:p w14:paraId="70018899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5E25A5C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Masters of Business Administration</w:t>
      </w:r>
    </w:p>
    <w:p w14:paraId="57B129CD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Dominican University</w:t>
      </w:r>
    </w:p>
    <w:p w14:paraId="429D8805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Brennan School of Business, River Forest, IL</w:t>
      </w:r>
    </w:p>
    <w:p w14:paraId="30780CE5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893884F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Bachelor of Arts Degree, Psychology</w:t>
      </w:r>
    </w:p>
    <w:p w14:paraId="1EE0ED6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University of Missouri St. Louis, St. Louis, MO</w:t>
      </w:r>
    </w:p>
    <w:p w14:paraId="35FF824C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6367235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POST-DOCTORAL EDUCATION/TRAINING FELLOWSHIPS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F7B2577" wp14:editId="0258F7E9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C81181" w14:textId="6FCAB865" w:rsidR="00183172" w:rsidRDefault="003860A5" w:rsidP="008E078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 w:rsidR="008E0788">
        <w:rPr>
          <w:rFonts w:ascii="Garamond" w:eastAsia="Garamond" w:hAnsi="Garamond" w:cs="Garamond"/>
          <w:sz w:val="22"/>
          <w:szCs w:val="22"/>
        </w:rPr>
        <w:t>-2025</w:t>
      </w:r>
      <w:r w:rsidR="00F92298">
        <w:rPr>
          <w:rFonts w:ascii="Garamond" w:eastAsia="Garamond" w:hAnsi="Garamond" w:cs="Garamond"/>
          <w:sz w:val="22"/>
          <w:szCs w:val="22"/>
        </w:rPr>
        <w:tab/>
        <w:t xml:space="preserve">Michigan Integrative Well-Being and Inequality (MIWI) Training Program </w:t>
      </w:r>
    </w:p>
    <w:p w14:paraId="435448D2" w14:textId="67DF67F4" w:rsidR="00183172" w:rsidRDefault="008E0788" w:rsidP="008E0788">
      <w:pPr>
        <w:ind w:left="1440" w:hanging="144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(</w:t>
      </w:r>
      <w:proofErr w:type="gramStart"/>
      <w:r>
        <w:rPr>
          <w:rFonts w:ascii="Garamond" w:eastAsia="Garamond" w:hAnsi="Garamond" w:cs="Garamond"/>
          <w:sz w:val="22"/>
          <w:szCs w:val="22"/>
        </w:rPr>
        <w:t>Accepted</w:t>
      </w:r>
      <w:r>
        <w:rPr>
          <w:rFonts w:ascii="Garamond" w:eastAsia="Garamond" w:hAnsi="Garamond" w:cs="Garamond"/>
          <w:sz w:val="22"/>
          <w:szCs w:val="22"/>
        </w:rPr>
        <w:t xml:space="preserve">)   </w:t>
      </w:r>
      <w:proofErr w:type="gramEnd"/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="00F92298">
        <w:rPr>
          <w:rFonts w:ascii="Garamond" w:eastAsia="Garamond" w:hAnsi="Garamond" w:cs="Garamond"/>
          <w:sz w:val="22"/>
          <w:szCs w:val="22"/>
        </w:rPr>
        <w:t>University of Michigan School of Public Health | Center for Social Epidemiology &amp; Population Health</w:t>
      </w:r>
    </w:p>
    <w:p w14:paraId="4E52EEC7" w14:textId="3DEBDC89" w:rsidR="008E0788" w:rsidRDefault="008E0788" w:rsidP="008E078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(Funding loss due to national issues—unable to complete)</w:t>
      </w:r>
    </w:p>
    <w:p w14:paraId="137A7AA8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5CC034C1" w14:textId="522A0292" w:rsidR="00183172" w:rsidRDefault="004E5EAC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2022-</w:t>
      </w:r>
      <w:r w:rsidR="00F92298">
        <w:rPr>
          <w:rFonts w:ascii="Garamond" w:eastAsia="Garamond" w:hAnsi="Garamond" w:cs="Garamond"/>
          <w:sz w:val="22"/>
          <w:szCs w:val="22"/>
        </w:rPr>
        <w:t>202</w:t>
      </w:r>
      <w:r w:rsidR="008E162F">
        <w:rPr>
          <w:rFonts w:ascii="Garamond" w:eastAsia="Garamond" w:hAnsi="Garamond" w:cs="Garamond"/>
          <w:sz w:val="22"/>
          <w:szCs w:val="22"/>
        </w:rPr>
        <w:t>3</w:t>
      </w:r>
      <w:r w:rsidR="00F92298">
        <w:rPr>
          <w:rFonts w:ascii="Garamond" w:eastAsia="Garamond" w:hAnsi="Garamond" w:cs="Garamond"/>
          <w:sz w:val="22"/>
          <w:szCs w:val="22"/>
        </w:rPr>
        <w:tab/>
      </w:r>
      <w:r w:rsidR="00F92298">
        <w:rPr>
          <w:rFonts w:ascii="Garamond" w:eastAsia="Garamond" w:hAnsi="Garamond" w:cs="Garamond"/>
          <w:sz w:val="22"/>
          <w:szCs w:val="22"/>
        </w:rPr>
        <w:tab/>
        <w:t xml:space="preserve">Program to Increase Diversity in Behavioral Medicine &amp; Sleep Disorders Research (PRIDE) </w:t>
      </w:r>
      <w:r w:rsidR="008E162F">
        <w:rPr>
          <w:rFonts w:ascii="Garamond" w:eastAsia="Garamond" w:hAnsi="Garamond" w:cs="Garamond"/>
          <w:sz w:val="22"/>
          <w:szCs w:val="22"/>
        </w:rPr>
        <w:t>Alumni</w:t>
      </w:r>
      <w:r w:rsidR="00F92298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54B4B305" w14:textId="536B6AE4" w:rsidR="00183172" w:rsidRDefault="008E078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(Completed)</w:t>
      </w:r>
      <w:r w:rsidR="00F92298">
        <w:rPr>
          <w:rFonts w:ascii="Garamond" w:eastAsia="Garamond" w:hAnsi="Garamond" w:cs="Garamond"/>
          <w:sz w:val="22"/>
          <w:szCs w:val="22"/>
        </w:rPr>
        <w:tab/>
      </w:r>
      <w:r w:rsidR="00F92298">
        <w:rPr>
          <w:rFonts w:ascii="Garamond" w:eastAsia="Garamond" w:hAnsi="Garamond" w:cs="Garamond"/>
          <w:sz w:val="22"/>
          <w:szCs w:val="22"/>
        </w:rPr>
        <w:tab/>
        <w:t>University of Miami School of Medicine | Department of Psychiatry &amp; Behavioral Sciences</w:t>
      </w:r>
    </w:p>
    <w:p w14:paraId="334497AA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New York University School of Medicine | Center for Healthful Behavior Change </w:t>
      </w:r>
    </w:p>
    <w:p w14:paraId="697B2E38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35A915E7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RESEARCH INTERESTS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A2B6988" wp14:editId="5E7C4F9D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4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BA068D" w14:textId="5CF7A444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Intimate Partner Violence/Abuse (IPV/A) Perpetration; </w:t>
      </w:r>
      <w:r w:rsidR="008E162F">
        <w:rPr>
          <w:rFonts w:ascii="Garamond" w:eastAsia="Garamond" w:hAnsi="Garamond" w:cs="Garamond"/>
          <w:color w:val="000000"/>
          <w:sz w:val="22"/>
          <w:szCs w:val="22"/>
        </w:rPr>
        <w:t xml:space="preserve">Trauma, </w:t>
      </w:r>
      <w:r>
        <w:rPr>
          <w:rFonts w:ascii="Garamond" w:eastAsia="Garamond" w:hAnsi="Garamond" w:cs="Garamond"/>
          <w:color w:val="000000"/>
          <w:sz w:val="22"/>
          <w:szCs w:val="22"/>
        </w:rPr>
        <w:t>Health/Wellbeing of Black/African American &amp; Latinx Populations; Program Evaluation; Community Based Participatory Research; Culturally Relevant Psychometric Measurement; Social Policy</w:t>
      </w:r>
    </w:p>
    <w:p w14:paraId="259A1B94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420B3C4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TEACHING EXPERIENCE AND INTERESTS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2071645" wp14:editId="44EE45E9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6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9D261F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Intimate Partner Violence/Abuse; Diversity; Research Methods; Human Behavior in the Social Environment; Human Sexuality; Social Work Practice with Lesbian, Gay, Bisexual, Transgender Populations; Program Evaluation; Community Based Participatory Research.</w:t>
      </w:r>
    </w:p>
    <w:p w14:paraId="48CC246A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A9DD657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4657C12" w14:textId="267C5E1A" w:rsidR="0004166E" w:rsidRPr="003F005F" w:rsidRDefault="00227542" w:rsidP="003F005F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RESEARCH GRANTS AWARDED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38DF8D4" wp14:editId="688F9A88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0225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0;margin-top:13pt;width:0;height:2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" strokecolor="#aeabab" strokeweight="2.2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2C8472C" w14:textId="77777777" w:rsidR="003860A5" w:rsidRDefault="003860A5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5CDB0BBD" w14:textId="019F0240" w:rsidR="00197EF7" w:rsidRDefault="004E5EAC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2024-2029 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Co-Investigator, </w:t>
      </w:r>
      <w:r w:rsidRPr="00197EF7">
        <w:rPr>
          <w:rFonts w:ascii="Garamond" w:eastAsia="Garamond" w:hAnsi="Garamond" w:cs="Garamond"/>
          <w:b/>
          <w:bCs/>
          <w:color w:val="000000"/>
          <w:sz w:val="22"/>
          <w:szCs w:val="22"/>
        </w:rPr>
        <w:t>A Ra</w:t>
      </w:r>
      <w:r w:rsidR="00197EF7" w:rsidRPr="00197EF7">
        <w:rPr>
          <w:rFonts w:ascii="Garamond" w:eastAsia="Garamond" w:hAnsi="Garamond" w:cs="Garamond"/>
          <w:b/>
          <w:bCs/>
          <w:color w:val="000000"/>
          <w:sz w:val="22"/>
          <w:szCs w:val="22"/>
        </w:rPr>
        <w:t>n</w:t>
      </w:r>
      <w:r w:rsidRPr="00197EF7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domized Controlled Trial to Evaluate a Trauma Informed Partner Violence Intervention Program</w:t>
      </w:r>
    </w:p>
    <w:p w14:paraId="32B40D7E" w14:textId="00D0CCA6" w:rsidR="00197EF7" w:rsidRDefault="00197EF7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Principal Investigator: Casey Taft, </w:t>
      </w:r>
      <w:proofErr w:type="spellStart"/>
      <w:proofErr w:type="gramStart"/>
      <w:r>
        <w:rPr>
          <w:rFonts w:ascii="Garamond" w:eastAsia="Garamond" w:hAnsi="Garamond" w:cs="Garamond"/>
          <w:color w:val="000000"/>
          <w:sz w:val="22"/>
          <w:szCs w:val="22"/>
        </w:rPr>
        <w:t>Ph.D</w:t>
      </w:r>
      <w:proofErr w:type="spellEnd"/>
      <w:proofErr w:type="gram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| Boston University School of Medicine | Boston Veteran Affairs</w:t>
      </w:r>
    </w:p>
    <w:p w14:paraId="4DBA672F" w14:textId="77777777" w:rsidR="00197EF7" w:rsidRDefault="004E5EAC" w:rsidP="00197EF7">
      <w:pPr>
        <w:ind w:left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Patient-Centered Outcome Research Institute (PCORI)      </w:t>
      </w:r>
    </w:p>
    <w:p w14:paraId="2558F0D5" w14:textId="14990050" w:rsidR="004E5EAC" w:rsidRPr="008860A5" w:rsidRDefault="00197EF7" w:rsidP="00197EF7">
      <w:pPr>
        <w:ind w:left="2160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 w:rsidRPr="008860A5">
        <w:rPr>
          <w:rFonts w:ascii="Garamond" w:eastAsia="Garamond" w:hAnsi="Garamond" w:cs="Garamond"/>
          <w:b/>
          <w:bCs/>
          <w:color w:val="000000"/>
          <w:sz w:val="22"/>
          <w:szCs w:val="22"/>
        </w:rPr>
        <w:t>Amount Awarded: $2,866,208</w:t>
      </w:r>
      <w:r w:rsidR="004E5EAC" w:rsidRPr="008860A5"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    </w:t>
      </w:r>
      <w:r w:rsidR="00F3276F" w:rsidRPr="00F3276F">
        <w:rPr>
          <w:rFonts w:ascii="Garamond" w:eastAsia="Garamond" w:hAnsi="Garamond" w:cs="Garamond"/>
          <w:color w:val="000000"/>
          <w:sz w:val="22"/>
          <w:szCs w:val="22"/>
        </w:rPr>
        <w:t>Rutgers Co-I Sub-Award: $69,300</w:t>
      </w:r>
    </w:p>
    <w:p w14:paraId="274888CF" w14:textId="77777777" w:rsidR="004E5EAC" w:rsidRDefault="004E5EAC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2DA6DF2C" w14:textId="30B18570" w:rsidR="00BE4287" w:rsidRDefault="00227542" w:rsidP="00227542">
      <w:pPr>
        <w:ind w:left="2160" w:hanging="21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2022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Principal Investigator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, Reimagining Intervention to Achieve Safe Intimate Relationships for </w:t>
      </w:r>
    </w:p>
    <w:p w14:paraId="6FBBE721" w14:textId="036CE3F4" w:rsidR="00227542" w:rsidRDefault="00BE4287" w:rsidP="00227542">
      <w:pPr>
        <w:ind w:left="2160" w:hanging="21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ab/>
      </w:r>
      <w:r w:rsidR="00227542">
        <w:rPr>
          <w:rFonts w:ascii="Garamond" w:eastAsia="Garamond" w:hAnsi="Garamond" w:cs="Garamond"/>
          <w:b/>
          <w:color w:val="000000"/>
          <w:sz w:val="22"/>
          <w:szCs w:val="22"/>
        </w:rPr>
        <w:t>Black People in NJ: An Anti-Carceral Community Designed System Dynamics Project</w:t>
      </w:r>
    </w:p>
    <w:p w14:paraId="169EE031" w14:textId="77777777" w:rsidR="00227542" w:rsidRDefault="00227542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>Black Bodies Black Health Grant</w:t>
      </w:r>
    </w:p>
    <w:p w14:paraId="680B6D5F" w14:textId="77777777" w:rsidR="00227542" w:rsidRDefault="00227542" w:rsidP="00227542">
      <w:pPr>
        <w:ind w:left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Institute for the Study of Global Racial Justice</w:t>
      </w:r>
    </w:p>
    <w:p w14:paraId="196FD0D9" w14:textId="77777777" w:rsidR="00227542" w:rsidRDefault="00227542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Robert Wood Johnson Foundation </w:t>
      </w:r>
    </w:p>
    <w:p w14:paraId="71ABC78E" w14:textId="77777777" w:rsidR="00227542" w:rsidRDefault="00227542" w:rsidP="00227542">
      <w:pPr>
        <w:ind w:left="2160" w:hanging="21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Amount Awarded: $15,000</w:t>
      </w:r>
    </w:p>
    <w:p w14:paraId="661391AA" w14:textId="77777777" w:rsidR="00227542" w:rsidRDefault="00227542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16C156A" w14:textId="77777777" w:rsidR="00BE4287" w:rsidRDefault="00227542" w:rsidP="00227542">
      <w:pPr>
        <w:ind w:left="2160" w:hanging="21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2021 –2022 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Principal Investigator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, An Investigation into The Men’s Group at St. Pius V Parish in Chicago: </w:t>
      </w:r>
    </w:p>
    <w:p w14:paraId="17C802FF" w14:textId="6547AB6F" w:rsidR="00227542" w:rsidRDefault="00BE4287" w:rsidP="00227542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ab/>
      </w:r>
      <w:r w:rsidR="00227542">
        <w:rPr>
          <w:rFonts w:ascii="Garamond" w:eastAsia="Garamond" w:hAnsi="Garamond" w:cs="Garamond"/>
          <w:b/>
          <w:color w:val="000000"/>
          <w:sz w:val="22"/>
          <w:szCs w:val="22"/>
        </w:rPr>
        <w:t>Intervening to Stop Domestic Violence—Does it work?</w:t>
      </w:r>
    </w:p>
    <w:p w14:paraId="6F27BB1D" w14:textId="77777777" w:rsidR="00227542" w:rsidRDefault="00227542" w:rsidP="00227542">
      <w:pPr>
        <w:ind w:left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The Louisville Institute, Louisville, Kentucky</w:t>
      </w:r>
    </w:p>
    <w:p w14:paraId="62423681" w14:textId="77777777" w:rsidR="00227542" w:rsidRDefault="00227542" w:rsidP="00227542">
      <w:pPr>
        <w:ind w:left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Amount Awarded: $29,929</w:t>
      </w:r>
    </w:p>
    <w:p w14:paraId="2131CD27" w14:textId="77777777" w:rsidR="00227542" w:rsidRDefault="00227542" w:rsidP="00227542">
      <w:pPr>
        <w:ind w:left="1440" w:hanging="144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E98264A" w14:textId="49A3E388" w:rsidR="00227542" w:rsidRDefault="00227542" w:rsidP="00227542">
      <w:pPr>
        <w:ind w:left="1440" w:hanging="144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2016 – 2017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Principal Investigator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, The Intersection of IPV Perpetration, Faith, &amp; Intervention</w:t>
      </w:r>
    </w:p>
    <w:p w14:paraId="7E01A58B" w14:textId="5A2846B6" w:rsidR="00227542" w:rsidRDefault="00BE4287" w:rsidP="00BE4287">
      <w:pPr>
        <w:ind w:left="2160" w:hanging="21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 w:rsidR="00227542" w:rsidRPr="00BE4287">
        <w:rPr>
          <w:rFonts w:ascii="Garamond" w:eastAsia="Garamond" w:hAnsi="Garamond" w:cs="Garamond"/>
          <w:bCs/>
          <w:color w:val="000000"/>
          <w:sz w:val="22"/>
          <w:szCs w:val="22"/>
        </w:rPr>
        <w:t>Funded by:</w:t>
      </w:r>
      <w:r w:rsidR="00227542">
        <w:rPr>
          <w:rFonts w:ascii="Garamond" w:eastAsia="Garamond" w:hAnsi="Garamond" w:cs="Garamond"/>
          <w:color w:val="000000"/>
          <w:sz w:val="22"/>
          <w:szCs w:val="22"/>
        </w:rPr>
        <w:t xml:space="preserve"> Catholics </w:t>
      </w:r>
      <w:proofErr w:type="gramStart"/>
      <w:r w:rsidR="00227542">
        <w:rPr>
          <w:rFonts w:ascii="Garamond" w:eastAsia="Garamond" w:hAnsi="Garamond" w:cs="Garamond"/>
          <w:color w:val="000000"/>
          <w:sz w:val="22"/>
          <w:szCs w:val="22"/>
        </w:rPr>
        <w:t>For</w:t>
      </w:r>
      <w:proofErr w:type="gramEnd"/>
      <w:r w:rsidR="00227542">
        <w:rPr>
          <w:rFonts w:ascii="Garamond" w:eastAsia="Garamond" w:hAnsi="Garamond" w:cs="Garamond"/>
          <w:color w:val="000000"/>
          <w:sz w:val="22"/>
          <w:szCs w:val="22"/>
        </w:rPr>
        <w:t xml:space="preserve"> Family Peace at The National Catholic School of Social Service, Catholic University of America, Washington D.C.</w:t>
      </w:r>
    </w:p>
    <w:p w14:paraId="3B9DE604" w14:textId="58E44E7C" w:rsidR="00227542" w:rsidRDefault="00227542" w:rsidP="00D43479">
      <w:pPr>
        <w:ind w:left="1440" w:firstLine="72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Amount Awarded: $25,000</w:t>
      </w:r>
      <w:r w:rsidR="00BE4287"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</w:p>
    <w:p w14:paraId="79B3B4CB" w14:textId="77777777" w:rsidR="00227542" w:rsidRDefault="0022754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4952C9AA" w14:textId="7176DC3D" w:rsidR="00822C0C" w:rsidRDefault="00822C0C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Grant Applications Submitted (Not Funded</w:t>
      </w:r>
      <w:r w:rsidR="004106B3"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gramStart"/>
      <w:r w:rsidR="004106B3" w:rsidRPr="004106B3">
        <w:rPr>
          <w:rFonts w:ascii="Garamond" w:eastAsia="Garamond" w:hAnsi="Garamond" w:cs="Garamond"/>
          <w:bCs/>
          <w:color w:val="7F7F7F" w:themeColor="text1" w:themeTint="80"/>
          <w:sz w:val="22"/>
          <w:szCs w:val="22"/>
        </w:rPr>
        <w:t>Yet</w:t>
      </w:r>
      <w:r w:rsidR="00E10EF8">
        <w:rPr>
          <w:rFonts w:ascii="Garamond" w:eastAsia="Garamond" w:hAnsi="Garamond" w:cs="Garamond"/>
          <w:bCs/>
          <w:color w:val="7F7F7F" w:themeColor="text1" w:themeTint="80"/>
          <w:sz w:val="22"/>
          <w:szCs w:val="22"/>
        </w:rPr>
        <w:t xml:space="preserve"> </w:t>
      </w:r>
      <w:r>
        <w:rPr>
          <w:rFonts w:ascii="Garamond" w:eastAsia="Garamond" w:hAnsi="Garamond" w:cs="Garamond"/>
          <w:b/>
          <w:sz w:val="22"/>
          <w:szCs w:val="22"/>
        </w:rPr>
        <w:t>)</w:t>
      </w:r>
      <w:proofErr w:type="gramEnd"/>
    </w:p>
    <w:p w14:paraId="26BA7B64" w14:textId="2C601AC1" w:rsidR="00822C0C" w:rsidRDefault="00822C0C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40881DE4" w14:textId="02BADC3C" w:rsidR="005F4DD0" w:rsidRDefault="00822C0C" w:rsidP="00BE4287">
      <w:pPr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2021</w:t>
      </w:r>
      <w:r>
        <w:rPr>
          <w:rFonts w:ascii="Garamond" w:eastAsia="Garamond" w:hAnsi="Garamond" w:cs="Garamond"/>
          <w:bCs/>
          <w:sz w:val="22"/>
          <w:szCs w:val="22"/>
        </w:rPr>
        <w:tab/>
      </w:r>
      <w:r>
        <w:rPr>
          <w:rFonts w:ascii="Garamond" w:eastAsia="Garamond" w:hAnsi="Garamond" w:cs="Garamond"/>
          <w:bCs/>
          <w:sz w:val="22"/>
          <w:szCs w:val="22"/>
        </w:rPr>
        <w:tab/>
      </w:r>
      <w:r>
        <w:rPr>
          <w:rFonts w:ascii="Garamond" w:eastAsia="Garamond" w:hAnsi="Garamond" w:cs="Garamond"/>
          <w:bCs/>
          <w:sz w:val="22"/>
          <w:szCs w:val="22"/>
        </w:rPr>
        <w:tab/>
      </w:r>
      <w:r w:rsidR="00BD20B1">
        <w:rPr>
          <w:rFonts w:ascii="Garamond" w:eastAsia="Garamond" w:hAnsi="Garamond" w:cs="Garamond"/>
          <w:bCs/>
          <w:sz w:val="22"/>
          <w:szCs w:val="22"/>
        </w:rPr>
        <w:t xml:space="preserve">PIs: </w:t>
      </w:r>
      <w:r w:rsidR="00E10EF8">
        <w:rPr>
          <w:rFonts w:ascii="Garamond" w:eastAsia="Garamond" w:hAnsi="Garamond" w:cs="Garamond"/>
          <w:bCs/>
          <w:sz w:val="22"/>
          <w:szCs w:val="22"/>
        </w:rPr>
        <w:t>Davis, M.</w:t>
      </w:r>
      <w:r w:rsidR="00BD20B1">
        <w:rPr>
          <w:rFonts w:ascii="Garamond" w:eastAsia="Garamond" w:hAnsi="Garamond" w:cs="Garamond"/>
          <w:bCs/>
          <w:sz w:val="22"/>
          <w:szCs w:val="22"/>
        </w:rPr>
        <w:t xml:space="preserve"> &amp; </w:t>
      </w:r>
      <w:r w:rsidR="00E10EF8">
        <w:rPr>
          <w:rFonts w:ascii="Garamond" w:eastAsia="Garamond" w:hAnsi="Garamond" w:cs="Garamond"/>
          <w:bCs/>
          <w:sz w:val="22"/>
          <w:szCs w:val="22"/>
        </w:rPr>
        <w:t>Taft, C.</w:t>
      </w:r>
      <w:r w:rsidR="00BD20B1">
        <w:rPr>
          <w:rFonts w:ascii="Garamond" w:eastAsia="Garamond" w:hAnsi="Garamond" w:cs="Garamond"/>
          <w:bCs/>
          <w:sz w:val="22"/>
          <w:szCs w:val="22"/>
        </w:rPr>
        <w:tab/>
      </w:r>
      <w:r w:rsidR="005F4DD0">
        <w:rPr>
          <w:rFonts w:ascii="Garamond" w:eastAsia="Garamond" w:hAnsi="Garamond" w:cs="Garamond"/>
          <w:bCs/>
          <w:sz w:val="22"/>
          <w:szCs w:val="22"/>
        </w:rPr>
        <w:tab/>
      </w:r>
      <w:r w:rsidR="00BE4287">
        <w:rPr>
          <w:rFonts w:ascii="Garamond" w:eastAsia="Garamond" w:hAnsi="Garamond" w:cs="Garamond"/>
          <w:bCs/>
          <w:sz w:val="22"/>
          <w:szCs w:val="22"/>
        </w:rPr>
        <w:t xml:space="preserve">           </w:t>
      </w:r>
      <w:r w:rsidR="00E10EF8">
        <w:rPr>
          <w:rFonts w:ascii="Garamond" w:eastAsia="Garamond" w:hAnsi="Garamond" w:cs="Garamond"/>
          <w:bCs/>
          <w:sz w:val="22"/>
          <w:szCs w:val="22"/>
        </w:rPr>
        <w:t>Nation</w:t>
      </w:r>
      <w:r w:rsidR="005F4DD0">
        <w:rPr>
          <w:rFonts w:ascii="Garamond" w:eastAsia="Garamond" w:hAnsi="Garamond" w:cs="Garamond"/>
          <w:bCs/>
          <w:sz w:val="22"/>
          <w:szCs w:val="22"/>
        </w:rPr>
        <w:t>al Institute on Minority Health and Health Disparities</w:t>
      </w:r>
    </w:p>
    <w:p w14:paraId="7DEF2A9D" w14:textId="7346C9C1" w:rsidR="00822C0C" w:rsidRDefault="005F4DD0" w:rsidP="00BE4287">
      <w:pPr>
        <w:ind w:left="2160"/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 xml:space="preserve">R01 MD016994-01 </w:t>
      </w:r>
      <w:r>
        <w:rPr>
          <w:rFonts w:ascii="Garamond" w:eastAsia="Garamond" w:hAnsi="Garamond" w:cs="Garamond"/>
          <w:bCs/>
          <w:sz w:val="22"/>
          <w:szCs w:val="22"/>
        </w:rPr>
        <w:tab/>
      </w:r>
      <w:r>
        <w:rPr>
          <w:rFonts w:ascii="Garamond" w:eastAsia="Garamond" w:hAnsi="Garamond" w:cs="Garamond"/>
          <w:bCs/>
          <w:sz w:val="22"/>
          <w:szCs w:val="22"/>
        </w:rPr>
        <w:tab/>
      </w:r>
      <w:r w:rsidR="00BE4287">
        <w:rPr>
          <w:rFonts w:ascii="Garamond" w:eastAsia="Garamond" w:hAnsi="Garamond" w:cs="Garamond"/>
          <w:bCs/>
          <w:sz w:val="22"/>
          <w:szCs w:val="22"/>
        </w:rPr>
        <w:tab/>
      </w:r>
      <w:proofErr w:type="gramStart"/>
      <w:r w:rsidR="00BE4287">
        <w:rPr>
          <w:rFonts w:ascii="Garamond" w:eastAsia="Garamond" w:hAnsi="Garamond" w:cs="Garamond"/>
          <w:bCs/>
          <w:sz w:val="22"/>
          <w:szCs w:val="22"/>
        </w:rPr>
        <w:tab/>
        <w:t xml:space="preserve">  </w:t>
      </w:r>
      <w:r w:rsidR="00BE4287">
        <w:rPr>
          <w:rFonts w:ascii="Garamond" w:eastAsia="Garamond" w:hAnsi="Garamond" w:cs="Garamond"/>
          <w:bCs/>
          <w:sz w:val="22"/>
          <w:szCs w:val="22"/>
        </w:rPr>
        <w:tab/>
      </w:r>
      <w:proofErr w:type="gramEnd"/>
      <w:r w:rsidR="00BE4287">
        <w:rPr>
          <w:rFonts w:ascii="Garamond" w:eastAsia="Garamond" w:hAnsi="Garamond" w:cs="Garamond"/>
          <w:bCs/>
          <w:sz w:val="22"/>
          <w:szCs w:val="22"/>
        </w:rPr>
        <w:tab/>
        <w:t xml:space="preserve">    </w:t>
      </w:r>
      <w:r w:rsidR="003F005F">
        <w:rPr>
          <w:rFonts w:ascii="Garamond" w:eastAsia="Garamond" w:hAnsi="Garamond" w:cs="Garamond"/>
          <w:bCs/>
          <w:sz w:val="22"/>
          <w:szCs w:val="22"/>
        </w:rPr>
        <w:t xml:space="preserve">    </w:t>
      </w:r>
      <w:proofErr w:type="gramStart"/>
      <w:r w:rsidR="003F005F">
        <w:rPr>
          <w:rFonts w:ascii="Garamond" w:eastAsia="Garamond" w:hAnsi="Garamond" w:cs="Garamond"/>
          <w:bCs/>
          <w:sz w:val="22"/>
          <w:szCs w:val="22"/>
        </w:rPr>
        <w:t xml:space="preserve">   </w:t>
      </w:r>
      <w:r w:rsidR="00A3447D">
        <w:rPr>
          <w:rFonts w:ascii="Garamond" w:eastAsia="Garamond" w:hAnsi="Garamond" w:cs="Garamond"/>
          <w:bCs/>
          <w:sz w:val="22"/>
          <w:szCs w:val="22"/>
        </w:rPr>
        <w:t>(</w:t>
      </w:r>
      <w:proofErr w:type="gramEnd"/>
      <w:r w:rsidR="00822C0C">
        <w:rPr>
          <w:rFonts w:ascii="Garamond" w:eastAsia="Garamond" w:hAnsi="Garamond" w:cs="Garamond"/>
          <w:bCs/>
          <w:sz w:val="22"/>
          <w:szCs w:val="22"/>
        </w:rPr>
        <w:t>In</w:t>
      </w:r>
      <w:r w:rsidR="003F005F">
        <w:rPr>
          <w:rFonts w:ascii="Garamond" w:eastAsia="Garamond" w:hAnsi="Garamond" w:cs="Garamond"/>
          <w:bCs/>
          <w:sz w:val="22"/>
          <w:szCs w:val="22"/>
        </w:rPr>
        <w:t xml:space="preserve">vited </w:t>
      </w:r>
      <w:r w:rsidR="00822C0C">
        <w:rPr>
          <w:rFonts w:ascii="Garamond" w:eastAsia="Garamond" w:hAnsi="Garamond" w:cs="Garamond"/>
          <w:bCs/>
          <w:sz w:val="22"/>
          <w:szCs w:val="22"/>
        </w:rPr>
        <w:t>for Resubmission</w:t>
      </w:r>
      <w:r w:rsidR="00A3447D">
        <w:rPr>
          <w:rFonts w:ascii="Garamond" w:eastAsia="Garamond" w:hAnsi="Garamond" w:cs="Garamond"/>
          <w:bCs/>
          <w:sz w:val="22"/>
          <w:szCs w:val="22"/>
        </w:rPr>
        <w:t>)</w:t>
      </w:r>
    </w:p>
    <w:p w14:paraId="7AFECBF7" w14:textId="137E1637" w:rsidR="00E10EF8" w:rsidRDefault="00E10EF8" w:rsidP="00BE4287">
      <w:pPr>
        <w:ind w:left="2160"/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Racial Trauma &amp; Intimate Partner Violence Perpetration: Enhancing an Evidence-Based Intervention to Reduce Health Disparities</w:t>
      </w:r>
    </w:p>
    <w:p w14:paraId="6727087B" w14:textId="1127D5F6" w:rsidR="00E10EF8" w:rsidRPr="00822C0C" w:rsidRDefault="00E10EF8" w:rsidP="00BE4287">
      <w:pPr>
        <w:ind w:left="2160"/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$1,427,473</w:t>
      </w:r>
    </w:p>
    <w:p w14:paraId="0784897F" w14:textId="77777777" w:rsidR="00822C0C" w:rsidRDefault="00822C0C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7434ADA8" w14:textId="33192D5F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PUBLICATIONS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3FCC441" wp14:editId="1301A577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3F6EF02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533BE5A2" w14:textId="30C9B8EE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Character denotations for selected co-</w:t>
      </w:r>
      <w:proofErr w:type="gramStart"/>
      <w:r>
        <w:rPr>
          <w:rFonts w:ascii="Garamond" w:eastAsia="Garamond" w:hAnsi="Garamond" w:cs="Garamond"/>
          <w:sz w:val="22"/>
          <w:szCs w:val="22"/>
        </w:rPr>
        <w:t>authors:</w:t>
      </w:r>
      <w:r>
        <w:rPr>
          <w:rFonts w:ascii="Garamond" w:eastAsia="Garamond" w:hAnsi="Garamond" w:cs="Garamond"/>
          <w:sz w:val="22"/>
          <w:szCs w:val="22"/>
          <w:vertAlign w:val="superscript"/>
        </w:rPr>
        <w:t>+</w:t>
      </w:r>
      <w:proofErr w:type="gramEnd"/>
      <w:r>
        <w:rPr>
          <w:rFonts w:ascii="Garamond" w:eastAsia="Garamond" w:hAnsi="Garamond" w:cs="Garamond"/>
          <w:sz w:val="22"/>
          <w:szCs w:val="22"/>
        </w:rPr>
        <w:t xml:space="preserve">PhD </w:t>
      </w:r>
      <w:proofErr w:type="gramStart"/>
      <w:r>
        <w:rPr>
          <w:rFonts w:ascii="Garamond" w:eastAsia="Garamond" w:hAnsi="Garamond" w:cs="Garamond"/>
          <w:sz w:val="22"/>
          <w:szCs w:val="22"/>
        </w:rPr>
        <w:t>student;*</w:t>
      </w:r>
      <w:proofErr w:type="gramEnd"/>
      <w:r>
        <w:rPr>
          <w:rFonts w:ascii="Garamond" w:eastAsia="Garamond" w:hAnsi="Garamond" w:cs="Garamond"/>
          <w:sz w:val="22"/>
          <w:szCs w:val="22"/>
        </w:rPr>
        <w:t>MSW</w:t>
      </w:r>
      <w:r w:rsidR="004C013D">
        <w:rPr>
          <w:rFonts w:ascii="Garamond" w:eastAsia="Garamond" w:hAnsi="Garamond" w:cs="Garamond"/>
          <w:sz w:val="22"/>
          <w:szCs w:val="22"/>
        </w:rPr>
        <w:t>/MA</w:t>
      </w:r>
      <w:r>
        <w:rPr>
          <w:rFonts w:ascii="Garamond" w:eastAsia="Garamond" w:hAnsi="Garamond" w:cs="Garamond"/>
          <w:sz w:val="22"/>
          <w:szCs w:val="22"/>
        </w:rPr>
        <w:t xml:space="preserve"> student; ^Community partner;</w:t>
      </w:r>
      <w:r w:rsidR="00715842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 xml:space="preserve">`Undergraduate student </w:t>
      </w:r>
    </w:p>
    <w:p w14:paraId="3BE563C0" w14:textId="77777777" w:rsidR="00183172" w:rsidRDefault="00183172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628A0D7F" w14:textId="4F585BEC" w:rsidR="00183172" w:rsidRPr="003F005F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Peer-Reviewed Articles</w:t>
      </w:r>
    </w:p>
    <w:p w14:paraId="4B233E37" w14:textId="77777777" w:rsidR="0004166E" w:rsidRDefault="0004166E">
      <w:pPr>
        <w:jc w:val="both"/>
        <w:rPr>
          <w:rFonts w:ascii="Garamond" w:eastAsia="Garamond" w:hAnsi="Garamond" w:cs="Garamond"/>
          <w:b/>
          <w:i/>
          <w:color w:val="000000"/>
          <w:sz w:val="22"/>
          <w:szCs w:val="22"/>
          <w:u w:val="single"/>
        </w:rPr>
      </w:pPr>
    </w:p>
    <w:p w14:paraId="79209803" w14:textId="236D0705" w:rsidR="00DE25CD" w:rsidRPr="00DE25CD" w:rsidRDefault="00DE25CD" w:rsidP="00DE25C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281C56">
        <w:rPr>
          <w:rFonts w:ascii="Garamond" w:eastAsia="Garamond" w:hAnsi="Garamond" w:cs="Garamond"/>
          <w:color w:val="000000"/>
          <w:sz w:val="22"/>
          <w:szCs w:val="22"/>
        </w:rPr>
        <w:t>Gilbar, O., Padilla-Medina, D., Portnoy, G.,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Lassri, D.,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281C56"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>(2026</w:t>
      </w:r>
      <w:r w:rsidR="0011115A">
        <w:rPr>
          <w:rFonts w:ascii="Garamond" w:eastAsia="Garamond" w:hAnsi="Garamond" w:cs="Garamond"/>
          <w:color w:val="000000"/>
          <w:sz w:val="22"/>
          <w:szCs w:val="22"/>
        </w:rPr>
        <w:t>-In print</w:t>
      </w:r>
      <w:r>
        <w:rPr>
          <w:rFonts w:ascii="Garamond" w:eastAsia="Garamond" w:hAnsi="Garamond" w:cs="Garamond"/>
          <w:color w:val="000000"/>
          <w:sz w:val="22"/>
          <w:szCs w:val="22"/>
        </w:rPr>
        <w:t>). Indirect e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>ffect</w:t>
      </w:r>
      <w:r>
        <w:rPr>
          <w:rFonts w:ascii="Garamond" w:eastAsia="Garamond" w:hAnsi="Garamond" w:cs="Garamond"/>
          <w:color w:val="000000"/>
          <w:sz w:val="22"/>
          <w:szCs w:val="22"/>
        </w:rPr>
        <w:t>s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 xml:space="preserve"> of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PTSD, Depression, and Anxiety on the Association between 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 xml:space="preserve">COVID-19 </w:t>
      </w:r>
      <w:r>
        <w:rPr>
          <w:rFonts w:ascii="Garamond" w:eastAsia="Garamond" w:hAnsi="Garamond" w:cs="Garamond"/>
          <w:color w:val="000000"/>
          <w:sz w:val="22"/>
          <w:szCs w:val="22"/>
        </w:rPr>
        <w:t>Cases/Symptoms and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 xml:space="preserve"> Intimate Partner Violence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Perpetration </w:t>
      </w:r>
      <w:r w:rsidRPr="00281C56">
        <w:rPr>
          <w:rFonts w:ascii="Garamond" w:eastAsia="Garamond" w:hAnsi="Garamond" w:cs="Garamond"/>
          <w:color w:val="000000"/>
          <w:sz w:val="22"/>
          <w:szCs w:val="22"/>
        </w:rPr>
        <w:t>in the U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nited States. </w:t>
      </w:r>
      <w:r w:rsidRPr="00DE25CD">
        <w:rPr>
          <w:rFonts w:ascii="Garamond" w:hAnsi="Garamond"/>
          <w:i/>
          <w:iCs/>
          <w:color w:val="212121"/>
          <w:sz w:val="22"/>
          <w:szCs w:val="22"/>
        </w:rPr>
        <w:t>American Journal of Orthopsychiatry.</w:t>
      </w:r>
      <w:r w:rsidR="0049420C">
        <w:rPr>
          <w:rFonts w:ascii="Garamond" w:hAnsi="Garamond"/>
          <w:i/>
          <w:iCs/>
          <w:color w:val="212121"/>
          <w:sz w:val="22"/>
          <w:szCs w:val="22"/>
        </w:rPr>
        <w:t xml:space="preserve"> </w:t>
      </w:r>
      <w:r w:rsidR="0049420C">
        <w:rPr>
          <w:rFonts w:ascii="Garamond" w:hAnsi="Garamond"/>
          <w:color w:val="212121"/>
          <w:sz w:val="22"/>
          <w:szCs w:val="22"/>
        </w:rPr>
        <w:t>[Impact Factor: 1.9 | #21 out of 99 social work journals]</w:t>
      </w:r>
    </w:p>
    <w:p w14:paraId="52C2C7D4" w14:textId="77777777" w:rsidR="00DE25CD" w:rsidRPr="00DE25CD" w:rsidRDefault="00DE25CD" w:rsidP="00DE25C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rPr>
          <w:sz w:val="22"/>
          <w:szCs w:val="22"/>
        </w:rPr>
      </w:pPr>
    </w:p>
    <w:p w14:paraId="7919B593" w14:textId="77777777" w:rsidR="0049420C" w:rsidRPr="0049420C" w:rsidRDefault="00657BF2" w:rsidP="0049420C">
      <w:pPr>
        <w:pStyle w:val="ListParagraph"/>
        <w:numPr>
          <w:ilvl w:val="0"/>
          <w:numId w:val="4"/>
        </w:numPr>
        <w:jc w:val="both"/>
        <w:rPr>
          <w:rFonts w:ascii="Garamond" w:eastAsia="Garamond" w:hAnsi="Garamond" w:cs="Garamond"/>
          <w:bCs/>
          <w:iCs/>
          <w:sz w:val="22"/>
          <w:szCs w:val="22"/>
        </w:rPr>
      </w:pPr>
      <w:r>
        <w:rPr>
          <w:rFonts w:ascii="Garamond" w:hAnsi="Garamond"/>
          <w:sz w:val="22"/>
          <w:szCs w:val="22"/>
        </w:rPr>
        <w:t>*</w:t>
      </w:r>
      <w:proofErr w:type="spellStart"/>
      <w:r>
        <w:rPr>
          <w:rFonts w:ascii="Garamond" w:hAnsi="Garamond"/>
          <w:sz w:val="22"/>
          <w:szCs w:val="22"/>
        </w:rPr>
        <w:t>Palantza</w:t>
      </w:r>
      <w:proofErr w:type="spellEnd"/>
      <w:r>
        <w:rPr>
          <w:rFonts w:ascii="Garamond" w:hAnsi="Garamond"/>
          <w:sz w:val="22"/>
          <w:szCs w:val="22"/>
        </w:rPr>
        <w:t xml:space="preserve">, C. </w:t>
      </w:r>
      <w:r w:rsidRPr="008E11F2">
        <w:rPr>
          <w:rFonts w:ascii="Garamond" w:hAnsi="Garamond"/>
          <w:b/>
          <w:bCs/>
          <w:sz w:val="22"/>
          <w:szCs w:val="22"/>
        </w:rPr>
        <w:t>Davis., M.,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Witteveeen</w:t>
      </w:r>
      <w:proofErr w:type="spellEnd"/>
      <w:r>
        <w:rPr>
          <w:rFonts w:ascii="Garamond" w:hAnsi="Garamond"/>
          <w:sz w:val="22"/>
          <w:szCs w:val="22"/>
        </w:rPr>
        <w:t>, A., Padilla Medina, D. (2026). What matters in h</w:t>
      </w:r>
      <w:r w:rsidRPr="00C9167F">
        <w:rPr>
          <w:rFonts w:ascii="Garamond" w:hAnsi="Garamond"/>
          <w:sz w:val="22"/>
          <w:szCs w:val="22"/>
        </w:rPr>
        <w:t xml:space="preserve">elp-seeking disclosure intent </w:t>
      </w:r>
      <w:r>
        <w:rPr>
          <w:rFonts w:ascii="Garamond" w:hAnsi="Garamond"/>
          <w:sz w:val="22"/>
          <w:szCs w:val="22"/>
        </w:rPr>
        <w:t xml:space="preserve">of </w:t>
      </w:r>
      <w:r w:rsidRPr="00C9167F">
        <w:rPr>
          <w:rFonts w:ascii="Garamond" w:hAnsi="Garamond"/>
          <w:sz w:val="22"/>
          <w:szCs w:val="22"/>
        </w:rPr>
        <w:t xml:space="preserve">intimate partner violence </w:t>
      </w:r>
      <w:r>
        <w:rPr>
          <w:rFonts w:ascii="Garamond" w:hAnsi="Garamond"/>
          <w:sz w:val="22"/>
          <w:szCs w:val="22"/>
        </w:rPr>
        <w:t>during</w:t>
      </w:r>
      <w:r w:rsidRPr="00C9167F">
        <w:rPr>
          <w:rFonts w:ascii="Garamond" w:hAnsi="Garamond"/>
          <w:sz w:val="22"/>
          <w:szCs w:val="22"/>
        </w:rPr>
        <w:t xml:space="preserve"> the first stage of the COVID-19 pandemic</w:t>
      </w:r>
      <w:r>
        <w:rPr>
          <w:rFonts w:ascii="Garamond" w:hAnsi="Garamond"/>
          <w:sz w:val="22"/>
          <w:szCs w:val="22"/>
        </w:rPr>
        <w:t xml:space="preserve">: Similarities and differences across demographic groups. </w:t>
      </w:r>
      <w:r w:rsidRPr="00657BF2">
        <w:rPr>
          <w:rFonts w:ascii="Garamond" w:hAnsi="Garamond" w:cs="Arial"/>
          <w:i/>
          <w:iCs/>
          <w:color w:val="222222"/>
          <w:sz w:val="22"/>
          <w:szCs w:val="22"/>
          <w:shd w:val="clear" w:color="auto" w:fill="FFFFFF"/>
        </w:rPr>
        <w:t>International Journal of Environmental Research and Public Health</w:t>
      </w:r>
      <w:r w:rsidRPr="00657BF2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>, </w:t>
      </w:r>
      <w:r w:rsidRPr="00657BF2">
        <w:rPr>
          <w:rFonts w:ascii="Garamond" w:hAnsi="Garamond" w:cs="Arial"/>
          <w:i/>
          <w:iCs/>
          <w:color w:val="222222"/>
          <w:sz w:val="22"/>
          <w:szCs w:val="22"/>
          <w:shd w:val="clear" w:color="auto" w:fill="FFFFFF"/>
        </w:rPr>
        <w:t>23</w:t>
      </w:r>
      <w:r w:rsidRPr="00657BF2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>(3), 319.</w:t>
      </w:r>
      <w:r w:rsidR="0049420C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 xml:space="preserve"> [Last impact factor reported in 2021: 4.6]</w:t>
      </w:r>
    </w:p>
    <w:p w14:paraId="6A57BE90" w14:textId="77777777" w:rsidR="0049420C" w:rsidRPr="0049420C" w:rsidRDefault="0049420C" w:rsidP="0049420C">
      <w:pPr>
        <w:pStyle w:val="ListParagraph"/>
        <w:rPr>
          <w:rFonts w:ascii="Garamond" w:eastAsia="Garamond" w:hAnsi="Garamond" w:cs="Garamond"/>
          <w:color w:val="000000"/>
          <w:sz w:val="22"/>
          <w:szCs w:val="22"/>
        </w:rPr>
      </w:pPr>
    </w:p>
    <w:p w14:paraId="432AC2E7" w14:textId="364119C7" w:rsidR="006936A3" w:rsidRPr="0049420C" w:rsidRDefault="006936A3" w:rsidP="0049420C">
      <w:pPr>
        <w:pStyle w:val="ListParagraph"/>
        <w:numPr>
          <w:ilvl w:val="0"/>
          <w:numId w:val="4"/>
        </w:numPr>
        <w:jc w:val="both"/>
        <w:rPr>
          <w:rFonts w:ascii="Garamond" w:eastAsia="Garamond" w:hAnsi="Garamond" w:cs="Garamond"/>
          <w:bCs/>
          <w:iCs/>
          <w:sz w:val="22"/>
          <w:szCs w:val="22"/>
        </w:rPr>
      </w:pPr>
      <w:proofErr w:type="spellStart"/>
      <w:r w:rsidRPr="0049420C">
        <w:rPr>
          <w:rFonts w:ascii="Garamond" w:eastAsia="Garamond" w:hAnsi="Garamond" w:cs="Garamond"/>
          <w:color w:val="000000"/>
          <w:sz w:val="22"/>
          <w:szCs w:val="22"/>
        </w:rPr>
        <w:t>Nomamiukor</w:t>
      </w:r>
      <w:proofErr w:type="spellEnd"/>
      <w:r w:rsidRPr="0049420C">
        <w:rPr>
          <w:rFonts w:ascii="Garamond" w:eastAsia="Garamond" w:hAnsi="Garamond" w:cs="Garamond"/>
          <w:color w:val="000000"/>
          <w:sz w:val="22"/>
          <w:szCs w:val="22"/>
        </w:rPr>
        <w:t xml:space="preserve">, F.O., Smethurst, M. A., Franz, M. R., Hamilton, E. G., Garza, A., Padilla-Medina, D., </w:t>
      </w:r>
      <w:r w:rsidRPr="0049420C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</w:t>
      </w:r>
      <w:r w:rsidRPr="0049420C">
        <w:rPr>
          <w:rFonts w:ascii="Garamond" w:eastAsia="Garamond" w:hAnsi="Garamond" w:cs="Garamond"/>
          <w:color w:val="000000"/>
          <w:sz w:val="22"/>
          <w:szCs w:val="22"/>
        </w:rPr>
        <w:t>., &amp; Taft, C. T. (</w:t>
      </w:r>
      <w:r w:rsidR="003F005F" w:rsidRPr="0049420C">
        <w:rPr>
          <w:rFonts w:ascii="Garamond" w:eastAsia="Garamond" w:hAnsi="Garamond" w:cs="Garamond"/>
          <w:color w:val="000000"/>
          <w:sz w:val="22"/>
          <w:szCs w:val="22"/>
        </w:rPr>
        <w:t>2025</w:t>
      </w:r>
      <w:r w:rsidRPr="0049420C">
        <w:rPr>
          <w:rFonts w:ascii="Garamond" w:eastAsia="Garamond" w:hAnsi="Garamond" w:cs="Garamond"/>
          <w:color w:val="000000"/>
          <w:sz w:val="22"/>
          <w:szCs w:val="22"/>
        </w:rPr>
        <w:t xml:space="preserve">). Is trauma associated with </w:t>
      </w:r>
      <w:proofErr w:type="gramStart"/>
      <w:r w:rsidRPr="0049420C">
        <w:rPr>
          <w:rFonts w:ascii="Garamond" w:eastAsia="Garamond" w:hAnsi="Garamond" w:cs="Garamond"/>
          <w:color w:val="000000"/>
          <w:sz w:val="22"/>
          <w:szCs w:val="22"/>
        </w:rPr>
        <w:t>plant based</w:t>
      </w:r>
      <w:proofErr w:type="gramEnd"/>
      <w:r w:rsidRPr="0049420C">
        <w:rPr>
          <w:rFonts w:ascii="Garamond" w:eastAsia="Garamond" w:hAnsi="Garamond" w:cs="Garamond"/>
          <w:color w:val="000000"/>
          <w:sz w:val="22"/>
          <w:szCs w:val="22"/>
        </w:rPr>
        <w:t xml:space="preserve"> diet choice? </w:t>
      </w:r>
      <w:r w:rsidRPr="0049420C">
        <w:rPr>
          <w:rFonts w:ascii="Garamond" w:eastAsia="Garamond" w:hAnsi="Garamond" w:cs="Garamond"/>
          <w:i/>
          <w:iCs/>
          <w:color w:val="000000"/>
          <w:sz w:val="22"/>
          <w:szCs w:val="22"/>
        </w:rPr>
        <w:t>Appetite.</w:t>
      </w:r>
      <w:r w:rsidR="0049420C" w:rsidRPr="0049420C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</w:t>
      </w:r>
      <w:r w:rsidR="0049420C" w:rsidRPr="0049420C">
        <w:rPr>
          <w:rStyle w:val="id-label"/>
          <w:rFonts w:ascii="Garamond" w:hAnsi="Garamond"/>
          <w:sz w:val="22"/>
          <w:szCs w:val="22"/>
        </w:rPr>
        <w:t>DOI: </w:t>
      </w:r>
      <w:hyperlink r:id="rId14" w:tgtFrame="_blank" w:history="1">
        <w:r w:rsidR="0049420C" w:rsidRPr="0049420C">
          <w:rPr>
            <w:rStyle w:val="Hyperlink"/>
            <w:rFonts w:ascii="Garamond" w:hAnsi="Garamond"/>
            <w:color w:val="0071BC"/>
            <w:sz w:val="22"/>
            <w:szCs w:val="22"/>
            <w:u w:val="none"/>
          </w:rPr>
          <w:t>10.1016/j.appet.2024.107841</w:t>
        </w:r>
      </w:hyperlink>
      <w:r w:rsidRPr="0049420C">
        <w:rPr>
          <w:rFonts w:ascii="Garamond" w:eastAsia="Garamond" w:hAnsi="Garamond" w:cs="Garamond"/>
          <w:i/>
          <w:iCs/>
          <w:color w:val="000000"/>
          <w:sz w:val="22"/>
          <w:szCs w:val="22"/>
        </w:rPr>
        <w:t> </w:t>
      </w:r>
      <w:r w:rsidR="00EC7926" w:rsidRPr="0049420C">
        <w:rPr>
          <w:rFonts w:ascii="Garamond" w:eastAsia="Garamond" w:hAnsi="Garamond" w:cs="Garamond"/>
          <w:color w:val="000000"/>
          <w:sz w:val="22"/>
          <w:szCs w:val="22"/>
        </w:rPr>
        <w:t>[Impact Factor: 4.6]</w:t>
      </w:r>
    </w:p>
    <w:p w14:paraId="7C6EF9AC" w14:textId="77777777" w:rsidR="003860A5" w:rsidRPr="003860A5" w:rsidRDefault="003860A5" w:rsidP="0021313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14:paraId="65349CEC" w14:textId="72FE8A16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  <w:vertAlign w:val="superscript"/>
        </w:rPr>
        <w:t>+</w:t>
      </w: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 xml:space="preserve">Maldonado, A. I., Murphy, C. M., </w:t>
      </w:r>
      <w:r w:rsidRPr="008D4A45">
        <w:rPr>
          <w:rFonts w:ascii="Garamond" w:eastAsia="Garamond" w:hAnsi="Garamond" w:cs="Garamond"/>
          <w:b/>
          <w:color w:val="000000" w:themeColor="text1"/>
          <w:sz w:val="22"/>
          <w:szCs w:val="22"/>
          <w:highlight w:val="white"/>
        </w:rPr>
        <w:t>Davis, M.</w:t>
      </w: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 xml:space="preserve">, Evans, M. K., &amp; </w:t>
      </w:r>
      <w:proofErr w:type="spellStart"/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>Zonderman</w:t>
      </w:r>
      <w:proofErr w:type="spellEnd"/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>, A. B. (2022). Racial discrimination, mental health symptoms, and intimate partner violence perpetration in Black adults. </w:t>
      </w:r>
      <w:r w:rsidRPr="008D4A45">
        <w:rPr>
          <w:rFonts w:ascii="Garamond" w:eastAsia="Garamond" w:hAnsi="Garamond" w:cs="Garamond"/>
          <w:i/>
          <w:color w:val="000000" w:themeColor="text1"/>
          <w:sz w:val="22"/>
          <w:szCs w:val="22"/>
          <w:highlight w:val="white"/>
        </w:rPr>
        <w:t>Journal of Consulting and Clinical Psychology</w:t>
      </w:r>
      <w:r w:rsidR="00B23541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>, 90 (3), 209-220</w:t>
      </w: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</w:rPr>
        <w:t>. </w:t>
      </w:r>
      <w:hyperlink r:id="rId15">
        <w:r>
          <w:rPr>
            <w:rFonts w:ascii="Garamond" w:eastAsia="Garamond" w:hAnsi="Garamond" w:cs="Garamond"/>
            <w:color w:val="2C72B7"/>
            <w:sz w:val="22"/>
            <w:szCs w:val="22"/>
            <w:highlight w:val="white"/>
            <w:u w:val="single"/>
          </w:rPr>
          <w:t>https://doi.org/10.1037/ccp0000712</w:t>
        </w:r>
      </w:hyperlink>
      <w:r w:rsidR="00EC7926">
        <w:t xml:space="preserve"> </w:t>
      </w:r>
      <w:r w:rsidR="00EC7926">
        <w:rPr>
          <w:rFonts w:ascii="Garamond" w:eastAsia="Garamond" w:hAnsi="Garamond" w:cs="Garamond"/>
          <w:color w:val="000000"/>
          <w:sz w:val="22"/>
          <w:szCs w:val="22"/>
        </w:rPr>
        <w:t>[Impact Factor: 6.5</w:t>
      </w:r>
      <w:r w:rsidR="00E12799">
        <w:rPr>
          <w:rFonts w:ascii="Garamond" w:eastAsia="Garamond" w:hAnsi="Garamond" w:cs="Garamond"/>
          <w:color w:val="000000"/>
          <w:sz w:val="22"/>
          <w:szCs w:val="22"/>
        </w:rPr>
        <w:t xml:space="preserve"> | #17 out of 1221 psychology journals</w:t>
      </w:r>
      <w:r w:rsidR="00EC7926">
        <w:rPr>
          <w:rFonts w:ascii="Garamond" w:eastAsia="Garamond" w:hAnsi="Garamond" w:cs="Garamond"/>
          <w:color w:val="000000"/>
          <w:sz w:val="22"/>
          <w:szCs w:val="22"/>
        </w:rPr>
        <w:t>]</w:t>
      </w:r>
    </w:p>
    <w:p w14:paraId="2E74F722" w14:textId="77777777" w:rsidR="00183172" w:rsidRDefault="00183172">
      <w:pPr>
        <w:rPr>
          <w:rFonts w:ascii="Garamond" w:eastAsia="Garamond" w:hAnsi="Garamond" w:cs="Garamond"/>
          <w:sz w:val="22"/>
          <w:szCs w:val="22"/>
        </w:rPr>
      </w:pPr>
    </w:p>
    <w:p w14:paraId="58398E52" w14:textId="17A1D9E4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lastRenderedPageBreak/>
        <w:t>Davis, M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., Gilbar, O., Padilla-Medina, D. (2021) Intimate Partner Violence Victimization and Perpetration among U.S. Adults during the Earliest Stage of the COVID-19 Pandemic. </w:t>
      </w:r>
      <w:hyperlink r:id="rId16">
        <w:r>
          <w:rPr>
            <w:rFonts w:ascii="Garamond" w:eastAsia="Garamond" w:hAnsi="Garamond" w:cs="Garamond"/>
            <w:color w:val="0563C1"/>
            <w:sz w:val="22"/>
            <w:szCs w:val="22"/>
            <w:highlight w:val="white"/>
            <w:u w:val="single"/>
          </w:rPr>
          <w:t>https://doi.org/10.1101/2020.06.08.20125914</w:t>
        </w:r>
      </w:hyperlink>
      <w:r>
        <w:rPr>
          <w:rFonts w:ascii="Garamond" w:eastAsia="Garamond" w:hAnsi="Garamond" w:cs="Garamond"/>
          <w:color w:val="0563C1"/>
          <w:sz w:val="22"/>
          <w:szCs w:val="22"/>
          <w:highlight w:val="white"/>
          <w:u w:val="single"/>
        </w:rPr>
        <w:t xml:space="preserve"> </w:t>
      </w:r>
      <w:r>
        <w:rPr>
          <w:rFonts w:ascii="Garamond" w:eastAsia="Garamond" w:hAnsi="Garamond" w:cs="Garamond"/>
          <w:i/>
          <w:color w:val="000000"/>
          <w:sz w:val="22"/>
          <w:szCs w:val="22"/>
          <w:highlight w:val="white"/>
        </w:rPr>
        <w:t xml:space="preserve">Violence &amp; Victims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36(5), 583-603. </w:t>
      </w:r>
      <w:r w:rsidR="00EC7926">
        <w:rPr>
          <w:rFonts w:ascii="Garamond" w:eastAsia="Garamond" w:hAnsi="Garamond" w:cs="Garamond"/>
          <w:color w:val="000000"/>
          <w:sz w:val="22"/>
          <w:szCs w:val="22"/>
        </w:rPr>
        <w:t>[Impact Factor: 1.1]</w:t>
      </w:r>
    </w:p>
    <w:p w14:paraId="3315B7C2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</w:p>
    <w:p w14:paraId="63374A64" w14:textId="6BC32700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Ombayo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, B., Gilbar, O. (2021) Examining the Effect of National Context: Do Country Conditions during Childhood Impact Perpetration of Dating Violence in Emerging Adulthood?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Journal of Interpersonal </w:t>
      </w:r>
      <w:proofErr w:type="gramStart"/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Violence </w:t>
      </w:r>
      <w:r w:rsidR="00B23541">
        <w:rPr>
          <w:rFonts w:ascii="Garamond" w:eastAsia="Garamond" w:hAnsi="Garamond" w:cs="Garamond"/>
          <w:iCs/>
          <w:color w:val="000000"/>
          <w:sz w:val="22"/>
          <w:szCs w:val="22"/>
        </w:rPr>
        <w:t>,</w:t>
      </w:r>
      <w:proofErr w:type="gramEnd"/>
      <w:r w:rsidR="00B23541"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 1-26. </w:t>
      </w:r>
      <w:hyperlink r:id="rId17" w:history="1">
        <w:r w:rsidR="00B23541" w:rsidRPr="007F273C">
          <w:rPr>
            <w:rStyle w:val="Hyperlink"/>
            <w:rFonts w:ascii="Garamond" w:eastAsia="Garamond" w:hAnsi="Garamond" w:cs="Garamond"/>
            <w:sz w:val="22"/>
            <w:szCs w:val="22"/>
            <w:highlight w:val="white"/>
          </w:rPr>
          <w:t>https://doi.org/10.1177/08862605211043575</w:t>
        </w:r>
      </w:hyperlink>
      <w:r w:rsidR="00EC7926">
        <w:t xml:space="preserve"> </w:t>
      </w:r>
      <w:r w:rsidR="00EC7926">
        <w:rPr>
          <w:rFonts w:ascii="Garamond" w:eastAsia="Garamond" w:hAnsi="Garamond" w:cs="Garamond"/>
          <w:color w:val="000000"/>
          <w:sz w:val="22"/>
          <w:szCs w:val="22"/>
        </w:rPr>
        <w:t>[Impact Factor: 2.3]</w:t>
      </w:r>
    </w:p>
    <w:p w14:paraId="5B2DD204" w14:textId="77777777" w:rsidR="00183172" w:rsidRDefault="00183172">
      <w:pPr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</w:p>
    <w:p w14:paraId="07DECEAE" w14:textId="4D6D84F5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Thompson, T.,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Perez, M., Jonson-Reid, M. Jeffe, D. (2021) </w:t>
      </w:r>
      <w:r>
        <w:rPr>
          <w:rFonts w:ascii="Garamond" w:eastAsia="Garamond" w:hAnsi="Garamond" w:cs="Garamond"/>
          <w:color w:val="212121"/>
          <w:sz w:val="22"/>
          <w:szCs w:val="22"/>
          <w:highlight w:val="white"/>
        </w:rPr>
        <w:t>"We're in this together": Perceived effects of breast cancer on African American survivors’ marital relationships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Journal of the Society for Social Work and Research </w:t>
      </w:r>
      <w:proofErr w:type="spellStart"/>
      <w:r>
        <w:rPr>
          <w:rFonts w:ascii="Garamond" w:eastAsia="Garamond" w:hAnsi="Garamond" w:cs="Garamond"/>
          <w:color w:val="212121"/>
          <w:sz w:val="22"/>
          <w:szCs w:val="22"/>
          <w:highlight w:val="white"/>
        </w:rPr>
        <w:t>doi</w:t>
      </w:r>
      <w:proofErr w:type="spellEnd"/>
      <w:r>
        <w:rPr>
          <w:rFonts w:ascii="Garamond" w:eastAsia="Garamond" w:hAnsi="Garamond" w:cs="Garamond"/>
          <w:color w:val="212121"/>
          <w:sz w:val="22"/>
          <w:szCs w:val="22"/>
          <w:highlight w:val="white"/>
        </w:rPr>
        <w:t xml:space="preserve">: </w:t>
      </w:r>
      <w:hyperlink r:id="rId18">
        <w:r>
          <w:rPr>
            <w:rFonts w:ascii="Garamond" w:eastAsia="Garamond" w:hAnsi="Garamond" w:cs="Garamond"/>
            <w:color w:val="0563C1"/>
            <w:sz w:val="22"/>
            <w:szCs w:val="22"/>
            <w:highlight w:val="white"/>
            <w:u w:val="single"/>
          </w:rPr>
          <w:t>https://doi.org/10.1086/713478</w:t>
        </w:r>
      </w:hyperlink>
      <w:r w:rsidR="00EC7926">
        <w:t xml:space="preserve"> </w:t>
      </w:r>
      <w:r w:rsidR="00EC7926">
        <w:rPr>
          <w:rFonts w:ascii="Garamond" w:eastAsia="Garamond" w:hAnsi="Garamond" w:cs="Garamond"/>
          <w:color w:val="000000"/>
          <w:sz w:val="22"/>
          <w:szCs w:val="22"/>
        </w:rPr>
        <w:t>[Impact Factor: 2.0 | #11 out of 94 social work journals]</w:t>
      </w:r>
    </w:p>
    <w:p w14:paraId="09AB99EB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173C8266" w14:textId="2123EB3E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^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Johnson, M. (2020) Exploring Black Clergy Perspectives on Religious/Spiritual related Domestic Violence: First Steps in Facing those who Wield the Sword Abusively.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Journal of Aggression, Maltreatment, &amp; Trauma: Special Issue on African Americans and Domestic Violence</w:t>
      </w:r>
      <w:r w:rsidR="006A5CD9">
        <w:rPr>
          <w:rFonts w:ascii="Garamond" w:eastAsia="Garamond" w:hAnsi="Garamond" w:cs="Garamond"/>
          <w:iCs/>
          <w:color w:val="000000"/>
          <w:sz w:val="22"/>
          <w:szCs w:val="22"/>
        </w:rPr>
        <w:t>, 30(7), 950-971</w:t>
      </w:r>
      <w:r w:rsidR="00F635E3">
        <w:rPr>
          <w:rFonts w:ascii="Garamond" w:eastAsia="Garamond" w:hAnsi="Garamond" w:cs="Garamond"/>
          <w:iCs/>
          <w:color w:val="000000"/>
          <w:sz w:val="22"/>
          <w:szCs w:val="22"/>
        </w:rPr>
        <w:t>.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</w:t>
      </w:r>
      <w:hyperlink r:id="rId19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https://doi.org/10.1080/10926771.2020.1738615</w:t>
        </w:r>
      </w:hyperlink>
      <w:r w:rsidR="0002517B">
        <w:t xml:space="preserve"> </w:t>
      </w:r>
      <w:r w:rsidR="0002517B">
        <w:rPr>
          <w:rFonts w:ascii="Garamond" w:eastAsia="Garamond" w:hAnsi="Garamond" w:cs="Garamond"/>
          <w:color w:val="000000"/>
          <w:sz w:val="22"/>
          <w:szCs w:val="22"/>
        </w:rPr>
        <w:t>[Impact Factor: 1.4]</w:t>
      </w:r>
    </w:p>
    <w:p w14:paraId="0763351C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3F9338A" w14:textId="1A3E206D" w:rsidR="00183172" w:rsidRDefault="00F92298" w:rsidP="004942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>&amp; Jonson-Reid, M.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(2020) The Dual Use of Religious-Faith in Intimate Partner Abuse Perpetration: Perspectives of Latino Men in a Parish-based Intervention Program.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Social Work &amp; Christianity</w:t>
      </w:r>
      <w:r w:rsidR="00F635E3">
        <w:rPr>
          <w:rFonts w:ascii="Garamond" w:eastAsia="Garamond" w:hAnsi="Garamond" w:cs="Garamond"/>
          <w:iCs/>
          <w:color w:val="000000"/>
          <w:sz w:val="22"/>
          <w:szCs w:val="22"/>
        </w:rPr>
        <w:t>, 47(4), 71-95.</w:t>
      </w:r>
      <w:hyperlink r:id="rId20" w:history="1">
        <w:r w:rsidR="00F635E3" w:rsidRPr="0049420C">
          <w:rPr>
            <w:rStyle w:val="Hyperlink"/>
            <w:rFonts w:ascii="Garamond" w:eastAsia="Garamond" w:hAnsi="Garamond" w:cs="Garamond"/>
            <w:i/>
            <w:sz w:val="22"/>
            <w:szCs w:val="22"/>
          </w:rPr>
          <w:t xml:space="preserve"> </w:t>
        </w:r>
        <w:r w:rsidRPr="0049420C">
          <w:rPr>
            <w:rStyle w:val="Hyperlink"/>
            <w:rFonts w:ascii="Garamond" w:eastAsia="Garamond" w:hAnsi="Garamond" w:cs="Garamond"/>
            <w:sz w:val="22"/>
            <w:szCs w:val="22"/>
          </w:rPr>
          <w:t>DOI: 10.34043/SWC.V47I3.109</w:t>
        </w:r>
      </w:hyperlink>
      <w:r w:rsidR="0002517B" w:rsidRPr="0049420C">
        <w:rPr>
          <w:rFonts w:ascii="Garamond" w:eastAsia="Garamond" w:hAnsi="Garamond" w:cs="Garamond"/>
          <w:color w:val="000000"/>
          <w:sz w:val="22"/>
          <w:szCs w:val="22"/>
        </w:rPr>
        <w:t xml:space="preserve"> [Impact Factor: 1.7]</w:t>
      </w:r>
    </w:p>
    <w:p w14:paraId="0A3AE9BC" w14:textId="77777777" w:rsidR="00183172" w:rsidRDefault="00183172">
      <w:pPr>
        <w:ind w:left="270" w:hanging="27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11259868" w14:textId="76ADBBFE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Jonson-Reid, M.,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  <w:vertAlign w:val="superscript"/>
        </w:rPr>
        <w:t>^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Dahm, C., *Fernandez, B., Stoops, C., Sabri, B.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(2020). “The Men’s Group” at St.  Pius V: A Case Study of a Parish-Based Voluntary Partner Abuse Intervention Program.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American Journal of Men’s Health</w:t>
      </w:r>
      <w:r w:rsidR="005A66FC">
        <w:rPr>
          <w:rFonts w:ascii="Garamond" w:eastAsia="Garamond" w:hAnsi="Garamond" w:cs="Garamond"/>
          <w:iCs/>
          <w:color w:val="000000"/>
          <w:sz w:val="22"/>
          <w:szCs w:val="22"/>
        </w:rPr>
        <w:t>, 14(1), 1-21</w:t>
      </w:r>
      <w:r w:rsidR="00D538E2">
        <w:rPr>
          <w:rFonts w:ascii="Garamond" w:eastAsia="Garamond" w:hAnsi="Garamond" w:cs="Garamond"/>
          <w:iCs/>
          <w:color w:val="000000"/>
          <w:sz w:val="22"/>
          <w:szCs w:val="22"/>
        </w:rPr>
        <w:t>.</w:t>
      </w:r>
      <w:r w:rsidR="008E0788"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Two versions: English and Spanish </w:t>
      </w:r>
      <w:hyperlink r:id="rId21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https://doi.org/10.1177/1557988319891287</w:t>
        </w:r>
      </w:hyperlink>
      <w:r w:rsidR="0002517B">
        <w:t xml:space="preserve"> </w:t>
      </w:r>
      <w:r w:rsidR="0002517B">
        <w:rPr>
          <w:rFonts w:ascii="Garamond" w:eastAsia="Garamond" w:hAnsi="Garamond" w:cs="Garamond"/>
          <w:color w:val="000000"/>
          <w:sz w:val="22"/>
          <w:szCs w:val="22"/>
        </w:rPr>
        <w:t>[Impact Factor: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 xml:space="preserve"> 2.4</w:t>
      </w:r>
      <w:r w:rsidR="0002517B">
        <w:rPr>
          <w:rFonts w:ascii="Garamond" w:eastAsia="Garamond" w:hAnsi="Garamond" w:cs="Garamond"/>
          <w:color w:val="000000"/>
          <w:sz w:val="22"/>
          <w:szCs w:val="22"/>
        </w:rPr>
        <w:t>]</w:t>
      </w:r>
    </w:p>
    <w:p w14:paraId="6A548FB7" w14:textId="77777777" w:rsidR="00183172" w:rsidRDefault="00183172">
      <w:pPr>
        <w:ind w:left="270" w:hanging="27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491A59B0" w14:textId="38F0A936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Padilla-Medina, D. (2019). Brief Intimate Partner Violence Perpetration Screening Tools: A Scoping Review.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Trauma, Violence, &amp; Abuse,</w:t>
      </w:r>
      <w:r w:rsidR="00D538E2"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 22(4),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</w:t>
      </w:r>
      <w:r w:rsidR="00D538E2">
        <w:rPr>
          <w:rFonts w:ascii="Garamond" w:eastAsia="Garamond" w:hAnsi="Garamond" w:cs="Garamond"/>
          <w:color w:val="000000"/>
          <w:sz w:val="22"/>
          <w:szCs w:val="22"/>
        </w:rPr>
        <w:t>900-913.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</w:t>
      </w:r>
      <w:hyperlink r:id="rId22">
        <w:r>
          <w:rPr>
            <w:rFonts w:ascii="Garamond" w:eastAsia="Garamond" w:hAnsi="Garamond" w:cs="Garamond"/>
            <w:color w:val="006ACC"/>
            <w:sz w:val="22"/>
            <w:szCs w:val="22"/>
            <w:u w:val="single"/>
          </w:rPr>
          <w:t>https://doi.org/10.1177/1524838019888545</w:t>
        </w:r>
      </w:hyperlink>
      <w:r w:rsidR="0002517B">
        <w:t xml:space="preserve"> </w:t>
      </w:r>
      <w:r w:rsidR="0002517B" w:rsidRPr="0002517B">
        <w:rPr>
          <w:rFonts w:ascii="Garamond" w:hAnsi="Garamond"/>
          <w:sz w:val="22"/>
          <w:szCs w:val="22"/>
        </w:rPr>
        <w:t xml:space="preserve">[Impact Factor: </w:t>
      </w:r>
      <w:r w:rsidR="0002517B">
        <w:rPr>
          <w:rFonts w:ascii="Garamond" w:hAnsi="Garamond"/>
          <w:sz w:val="22"/>
          <w:szCs w:val="22"/>
        </w:rPr>
        <w:t xml:space="preserve">5.4 | </w:t>
      </w:r>
      <w:r w:rsidR="0002517B" w:rsidRPr="0002517B">
        <w:rPr>
          <w:rFonts w:ascii="Garamond" w:hAnsi="Garamond"/>
          <w:sz w:val="22"/>
          <w:szCs w:val="22"/>
        </w:rPr>
        <w:t xml:space="preserve">#1 </w:t>
      </w:r>
      <w:r w:rsidR="0002517B">
        <w:rPr>
          <w:rFonts w:ascii="Garamond" w:hAnsi="Garamond"/>
          <w:sz w:val="22"/>
          <w:szCs w:val="22"/>
        </w:rPr>
        <w:t xml:space="preserve">out of 94 </w:t>
      </w:r>
      <w:r w:rsidR="0002517B" w:rsidRPr="0002517B">
        <w:rPr>
          <w:rFonts w:ascii="Garamond" w:hAnsi="Garamond"/>
          <w:sz w:val="22"/>
          <w:szCs w:val="22"/>
        </w:rPr>
        <w:t>social work journal</w:t>
      </w:r>
      <w:r w:rsidR="00CB6DA2">
        <w:rPr>
          <w:rFonts w:ascii="Garamond" w:hAnsi="Garamond"/>
          <w:sz w:val="22"/>
          <w:szCs w:val="22"/>
        </w:rPr>
        <w:t>s</w:t>
      </w:r>
      <w:r w:rsidR="0002517B" w:rsidRPr="0002517B">
        <w:rPr>
          <w:rFonts w:ascii="Garamond" w:hAnsi="Garamond"/>
          <w:sz w:val="22"/>
          <w:szCs w:val="22"/>
        </w:rPr>
        <w:t>]</w:t>
      </w:r>
    </w:p>
    <w:p w14:paraId="12EF9898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0CBDC907" w14:textId="6984A9FC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*Fernandez, B., Jonson-Reid, M., Kyriakakis, S. (2019). Pathways to Seeking Help from a Partner Abuse Intervention Program: A Qualitative Study of Voluntary and Non-Court Mandated Latino Men’s Experiences.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Journal of Interpersonal Violence, </w:t>
      </w:r>
      <w:r w:rsidR="000C2340"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36 (21-22), </w:t>
      </w:r>
      <w:r w:rsidR="000C2340">
        <w:rPr>
          <w:rFonts w:ascii="Garamond" w:eastAsia="Garamond" w:hAnsi="Garamond" w:cs="Garamond"/>
          <w:color w:val="000000"/>
          <w:sz w:val="22"/>
          <w:szCs w:val="22"/>
        </w:rPr>
        <w:t>10454-10478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hyperlink r:id="rId23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https://doi.org/10.1177/0886260519884680</w:t>
        </w:r>
      </w:hyperlink>
      <w:r w:rsidR="00CB6DA2">
        <w:t xml:space="preserve"> 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>[Impact Factor: 2.3]</w:t>
      </w:r>
    </w:p>
    <w:p w14:paraId="67D5C1CB" w14:textId="77777777" w:rsidR="00183172" w:rsidRDefault="00183172" w:rsidP="00D304C7">
      <w:pPr>
        <w:jc w:val="both"/>
        <w:rPr>
          <w:rFonts w:ascii="Garamond" w:eastAsia="Garamond" w:hAnsi="Garamond" w:cs="Garamond"/>
          <w:sz w:val="22"/>
          <w:szCs w:val="22"/>
          <w:vertAlign w:val="superscript"/>
        </w:rPr>
      </w:pPr>
    </w:p>
    <w:p w14:paraId="45990180" w14:textId="1A7EDDCF" w:rsidR="00D304C7" w:rsidRPr="00D304C7" w:rsidRDefault="00F92298" w:rsidP="00D304C7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D304C7"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+</w:t>
      </w:r>
      <w:r w:rsidRPr="00D304C7">
        <w:rPr>
          <w:rFonts w:ascii="Garamond" w:eastAsia="Garamond" w:hAnsi="Garamond" w:cs="Garamond"/>
          <w:color w:val="000000"/>
          <w:sz w:val="22"/>
          <w:szCs w:val="22"/>
        </w:rPr>
        <w:t>C</w:t>
      </w:r>
      <w:r w:rsidR="00D304C7" w:rsidRPr="00D304C7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 xml:space="preserve">heng, S. Y., </w:t>
      </w:r>
      <w:r w:rsidR="00D304C7" w:rsidRPr="00D304C7">
        <w:rPr>
          <w:rFonts w:ascii="Garamond" w:hAnsi="Garamond" w:cs="Arial"/>
          <w:b/>
          <w:bCs/>
          <w:color w:val="222222"/>
          <w:sz w:val="22"/>
          <w:szCs w:val="22"/>
          <w:shd w:val="clear" w:color="auto" w:fill="FFFFFF"/>
        </w:rPr>
        <w:t>Davis, M.,</w:t>
      </w:r>
      <w:r w:rsidR="00D304C7" w:rsidRPr="00D304C7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 xml:space="preserve"> Jonson-Reid, M., &amp; Yaeger, L. (2021). Compared to what? A meta-analysis of batterer intervention studies using nontreated controls or comparisons. </w:t>
      </w:r>
      <w:r w:rsidR="00D304C7" w:rsidRPr="00D304C7">
        <w:rPr>
          <w:rFonts w:ascii="Garamond" w:hAnsi="Garamond" w:cs="Arial"/>
          <w:i/>
          <w:iCs/>
          <w:color w:val="222222"/>
          <w:sz w:val="22"/>
          <w:szCs w:val="22"/>
          <w:shd w:val="clear" w:color="auto" w:fill="FFFFFF"/>
        </w:rPr>
        <w:t>Trauma, Violence, &amp; Abuse</w:t>
      </w:r>
      <w:r w:rsidR="00D304C7" w:rsidRPr="00D304C7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>, </w:t>
      </w:r>
      <w:r w:rsidR="00D304C7" w:rsidRPr="00D304C7">
        <w:rPr>
          <w:rFonts w:ascii="Garamond" w:hAnsi="Garamond" w:cs="Arial"/>
          <w:i/>
          <w:iCs/>
          <w:color w:val="222222"/>
          <w:sz w:val="22"/>
          <w:szCs w:val="22"/>
          <w:shd w:val="clear" w:color="auto" w:fill="FFFFFF"/>
        </w:rPr>
        <w:t>22</w:t>
      </w:r>
      <w:r w:rsidR="00D304C7" w:rsidRPr="00D304C7">
        <w:rPr>
          <w:rFonts w:ascii="Garamond" w:hAnsi="Garamond" w:cs="Arial"/>
          <w:color w:val="222222"/>
          <w:sz w:val="22"/>
          <w:szCs w:val="22"/>
          <w:shd w:val="clear" w:color="auto" w:fill="FFFFFF"/>
        </w:rPr>
        <w:t>(3), 496-511.</w:t>
      </w:r>
    </w:p>
    <w:p w14:paraId="0E78880D" w14:textId="39AD49F7" w:rsidR="00183172" w:rsidRDefault="00D304C7" w:rsidP="00D304C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  <w:hyperlink r:id="rId24" w:history="1">
        <w:r w:rsidRPr="007F273C">
          <w:rPr>
            <w:rStyle w:val="Hyperlink"/>
            <w:rFonts w:ascii="Garamond" w:eastAsia="Garamond" w:hAnsi="Garamond" w:cs="Garamond"/>
            <w:sz w:val="22"/>
            <w:szCs w:val="22"/>
            <w:highlight w:val="white"/>
          </w:rPr>
          <w:t>https://doi.org/10.1177/1524838019865927</w:t>
        </w:r>
      </w:hyperlink>
      <w:r w:rsidR="00CB6DA2">
        <w:t xml:space="preserve"> </w:t>
      </w:r>
      <w:r w:rsidR="00CB6DA2" w:rsidRPr="0002517B">
        <w:rPr>
          <w:rFonts w:ascii="Garamond" w:hAnsi="Garamond"/>
          <w:sz w:val="22"/>
          <w:szCs w:val="22"/>
        </w:rPr>
        <w:t xml:space="preserve">[Impact Factor: </w:t>
      </w:r>
      <w:r w:rsidR="00CB6DA2">
        <w:rPr>
          <w:rFonts w:ascii="Garamond" w:hAnsi="Garamond"/>
          <w:sz w:val="22"/>
          <w:szCs w:val="22"/>
        </w:rPr>
        <w:t xml:space="preserve">5.4 | </w:t>
      </w:r>
      <w:r w:rsidR="00CB6DA2" w:rsidRPr="0002517B">
        <w:rPr>
          <w:rFonts w:ascii="Garamond" w:hAnsi="Garamond"/>
          <w:sz w:val="22"/>
          <w:szCs w:val="22"/>
        </w:rPr>
        <w:t xml:space="preserve">#1 </w:t>
      </w:r>
      <w:r w:rsidR="00CB6DA2">
        <w:rPr>
          <w:rFonts w:ascii="Garamond" w:hAnsi="Garamond"/>
          <w:sz w:val="22"/>
          <w:szCs w:val="22"/>
        </w:rPr>
        <w:t xml:space="preserve">out of 94 </w:t>
      </w:r>
      <w:r w:rsidR="00CB6DA2" w:rsidRPr="0002517B">
        <w:rPr>
          <w:rFonts w:ascii="Garamond" w:hAnsi="Garamond"/>
          <w:sz w:val="22"/>
          <w:szCs w:val="22"/>
        </w:rPr>
        <w:t>social work journal</w:t>
      </w:r>
      <w:r w:rsidR="00CB6DA2">
        <w:rPr>
          <w:rFonts w:ascii="Garamond" w:hAnsi="Garamond"/>
          <w:sz w:val="22"/>
          <w:szCs w:val="22"/>
        </w:rPr>
        <w:t>s</w:t>
      </w:r>
      <w:r w:rsidR="00CB6DA2" w:rsidRPr="0002517B">
        <w:rPr>
          <w:rFonts w:ascii="Garamond" w:hAnsi="Garamond"/>
          <w:sz w:val="22"/>
          <w:szCs w:val="22"/>
        </w:rPr>
        <w:t>]</w:t>
      </w:r>
    </w:p>
    <w:p w14:paraId="41082580" w14:textId="77777777" w:rsidR="00183172" w:rsidRDefault="00183172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09383FA" w14:textId="00BCAD1A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i/>
          <w:color w:val="000000"/>
          <w:sz w:val="22"/>
          <w:szCs w:val="22"/>
          <w:u w:val="single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Pettus-Davis, C.,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Veeh, C.,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>,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>Tripodi, S. (2017</w:t>
      </w:r>
      <w:r w:rsidRPr="00B038AC">
        <w:rPr>
          <w:rFonts w:ascii="Garamond" w:eastAsia="Garamond" w:hAnsi="Garamond"/>
          <w:sz w:val="22"/>
          <w:szCs w:val="22"/>
        </w:rPr>
        <w:t xml:space="preserve">) Gender Differences in Experiences of Social Support Among Men and Women Releasing from Prison. </w:t>
      </w:r>
      <w:r w:rsidRPr="00B038AC">
        <w:rPr>
          <w:rFonts w:ascii="Garamond" w:eastAsia="Garamond" w:hAnsi="Garamond"/>
          <w:i/>
          <w:iCs/>
          <w:sz w:val="22"/>
          <w:szCs w:val="22"/>
        </w:rPr>
        <w:t>Journal of Social and Personal Relationships</w:t>
      </w:r>
      <w:r w:rsidR="00B038AC" w:rsidRPr="00B038AC">
        <w:rPr>
          <w:rFonts w:ascii="Garamond" w:eastAsia="Garamond" w:hAnsi="Garamond"/>
          <w:sz w:val="22"/>
          <w:szCs w:val="22"/>
        </w:rPr>
        <w:t>, 35(9), 1161-1182</w:t>
      </w:r>
      <w:r w:rsidR="00B038AC"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</w:t>
      </w:r>
      <w:hyperlink r:id="rId25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https://doi.org/10.1177/0265407517705492</w:t>
        </w:r>
      </w:hyperlink>
      <w:r w:rsidR="00CB6DA2">
        <w:t xml:space="preserve"> 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>[Impact Factor: 2.3]</w:t>
      </w:r>
    </w:p>
    <w:p w14:paraId="663AFDE9" w14:textId="77777777" w:rsidR="00183172" w:rsidRDefault="00183172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02BC9A9" w14:textId="49B540EE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(2015). Theorizing Religious Abuse in the Context of Intimate Partner Violence: The </w:t>
      </w:r>
      <w:proofErr w:type="gramStart"/>
      <w:r>
        <w:rPr>
          <w:rFonts w:ascii="Garamond" w:eastAsia="Garamond" w:hAnsi="Garamond" w:cs="Garamond"/>
          <w:color w:val="000000"/>
          <w:sz w:val="22"/>
          <w:szCs w:val="22"/>
        </w:rPr>
        <w:t>African-American</w:t>
      </w:r>
      <w:proofErr w:type="gram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Community,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Journal of Black Sexuality &amp; Relationships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1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(4), 45-61. </w:t>
      </w:r>
      <w:hyperlink r:id="rId26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https://doi.org/10.1353/bsr.2015.0009</w:t>
        </w:r>
      </w:hyperlink>
      <w:r w:rsidR="00CB6DA2">
        <w:t xml:space="preserve"> 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>[Impact Factor: none]</w:t>
      </w:r>
    </w:p>
    <w:p w14:paraId="0A7C50A2" w14:textId="77777777" w:rsidR="00183172" w:rsidRDefault="00183172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5E2E1A5C" w14:textId="2C3EF2AB" w:rsidR="00183172" w:rsidRDefault="00F92298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 xml:space="preserve">Book Chapters &amp; </w:t>
      </w:r>
      <w:r w:rsidR="00281C56">
        <w:rPr>
          <w:rFonts w:ascii="Garamond" w:eastAsia="Garamond" w:hAnsi="Garamond" w:cs="Garamond"/>
          <w:b/>
          <w:i/>
          <w:sz w:val="22"/>
          <w:szCs w:val="22"/>
        </w:rPr>
        <w:t xml:space="preserve">Specially </w:t>
      </w:r>
      <w:r>
        <w:rPr>
          <w:rFonts w:ascii="Garamond" w:eastAsia="Garamond" w:hAnsi="Garamond" w:cs="Garamond"/>
          <w:b/>
          <w:i/>
          <w:sz w:val="22"/>
          <w:szCs w:val="22"/>
        </w:rPr>
        <w:t>Invited Publications</w:t>
      </w:r>
    </w:p>
    <w:p w14:paraId="519BC09A" w14:textId="77777777" w:rsidR="00F92298" w:rsidRDefault="00F92298" w:rsidP="00F922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152BCEDF" w14:textId="5A02C2F5" w:rsidR="003F005F" w:rsidRDefault="003F00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Waller, B. &amp; Davis, M. (Forthcoming). Black and Blue</w:t>
      </w:r>
      <w:r w:rsidR="00281C56">
        <w:rPr>
          <w:rFonts w:ascii="Garamond" w:eastAsia="Garamond" w:hAnsi="Garamond" w:cs="Garamond"/>
          <w:color w:val="000000"/>
          <w:sz w:val="22"/>
          <w:szCs w:val="22"/>
        </w:rPr>
        <w:t xml:space="preserve">: Black women intimate partner violence survivors’ encounters with police. In Motley, R. &amp; Joe, S., </w:t>
      </w:r>
      <w:r w:rsidR="00281C56" w:rsidRPr="00281C56">
        <w:rPr>
          <w:rFonts w:ascii="Garamond" w:eastAsia="Garamond" w:hAnsi="Garamond" w:cs="Garamond"/>
          <w:i/>
          <w:iCs/>
          <w:color w:val="000000"/>
          <w:sz w:val="22"/>
          <w:szCs w:val="22"/>
        </w:rPr>
        <w:t>American Policing Through Their Eyes</w:t>
      </w:r>
      <w:r w:rsidR="00281C56">
        <w:rPr>
          <w:rFonts w:ascii="Garamond" w:eastAsia="Garamond" w:hAnsi="Garamond" w:cs="Garamond"/>
          <w:color w:val="000000"/>
          <w:sz w:val="22"/>
          <w:szCs w:val="22"/>
        </w:rPr>
        <w:t>. Oxford University Press.</w:t>
      </w:r>
    </w:p>
    <w:p w14:paraId="02009151" w14:textId="77777777" w:rsidR="00281C56" w:rsidRDefault="00281C56" w:rsidP="00281C5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4D23316E" w14:textId="0C32D541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Taft, C.T.,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Cole, H.E., Franz, M.R., &amp;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`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Johnson, G. (2021). Trauma-Informed and Oppression-Sensitive Intervention for those Who Engage in Intimate Partner Violence. In J. Devaney, C. Bradbury-Jones, S. Holt, &amp; C.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Øverlien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(Eds.),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The Routledge Handbook of Domestic Violence and Abuse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London, UK: Taylor &amp; Francis. </w:t>
      </w:r>
    </w:p>
    <w:p w14:paraId="5A2C1AA2" w14:textId="77777777" w:rsidR="00183172" w:rsidRDefault="00183172">
      <w:pPr>
        <w:ind w:left="270" w:hanging="27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6906923D" w14:textId="3786838D" w:rsidR="00183172" w:rsidRDefault="00F922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Taft, C.T., Gilbar, O.,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(2020) Commentary on Augsburger and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Maercker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: Posttraumatic Stress Disorder and Aggression: What the Data Tells Us and Where We Go from Here.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Clinical Psychology: Science and </w:t>
      </w:r>
      <w:r w:rsidRPr="00D07F32">
        <w:rPr>
          <w:rFonts w:ascii="Garamond" w:eastAsia="Garamond" w:hAnsi="Garamond" w:cs="Garamond"/>
          <w:i/>
          <w:iCs/>
          <w:color w:val="000000"/>
          <w:sz w:val="22"/>
          <w:szCs w:val="22"/>
        </w:rPr>
        <w:t>Practice</w:t>
      </w:r>
      <w:r w:rsidR="00D07F32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, </w:t>
      </w:r>
      <w:r w:rsidR="00D07F32" w:rsidRPr="00D07F32">
        <w:rPr>
          <w:rFonts w:ascii="Garamond" w:eastAsia="Garamond" w:hAnsi="Garamond" w:cs="Garamond"/>
          <w:color w:val="000000"/>
          <w:sz w:val="22"/>
          <w:szCs w:val="22"/>
        </w:rPr>
        <w:t>27</w:t>
      </w:r>
      <w:r w:rsidR="00D07F32">
        <w:rPr>
          <w:rFonts w:ascii="Garamond" w:eastAsia="Garamond" w:hAnsi="Garamond" w:cs="Garamond"/>
          <w:i/>
          <w:iCs/>
          <w:color w:val="000000"/>
          <w:sz w:val="22"/>
          <w:szCs w:val="22"/>
        </w:rPr>
        <w:t>(</w:t>
      </w:r>
      <w:r w:rsidRPr="00D07F32">
        <w:rPr>
          <w:rFonts w:ascii="Garamond" w:eastAsia="Garamond" w:hAnsi="Garamond" w:cs="Garamond"/>
          <w:iCs/>
          <w:color w:val="000000"/>
          <w:sz w:val="22"/>
          <w:szCs w:val="22"/>
        </w:rPr>
        <w:t>1</w:t>
      </w:r>
      <w:r w:rsidR="00D07F32">
        <w:rPr>
          <w:rFonts w:ascii="Garamond" w:eastAsia="Garamond" w:hAnsi="Garamond" w:cs="Garamond"/>
          <w:iCs/>
          <w:color w:val="000000"/>
          <w:sz w:val="22"/>
          <w:szCs w:val="22"/>
        </w:rPr>
        <w:t>)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hyperlink r:id="rId27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https://doi.org/10.1111/cpsp.12327</w:t>
        </w:r>
      </w:hyperlink>
      <w:r w:rsidR="00CB6DA2">
        <w:t xml:space="preserve"> 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>[Impact Factor: 4.7]</w:t>
      </w:r>
    </w:p>
    <w:p w14:paraId="3C2522C0" w14:textId="77777777" w:rsidR="00183172" w:rsidRDefault="00183172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7B2EB80" w14:textId="3C6FFBEC" w:rsidR="00183172" w:rsidRDefault="00A563F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lastRenderedPageBreak/>
        <w:t xml:space="preserve">Prusaczyk, B., </w:t>
      </w:r>
      <w:r w:rsidR="00F92298">
        <w:rPr>
          <w:rFonts w:ascii="Garamond" w:eastAsia="Garamond" w:hAnsi="Garamond" w:cs="Garamond"/>
          <w:color w:val="000000"/>
          <w:sz w:val="22"/>
          <w:szCs w:val="22"/>
        </w:rPr>
        <w:t xml:space="preserve">Ravindranath, D.,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="00F92298">
        <w:rPr>
          <w:rFonts w:ascii="Garamond" w:eastAsia="Garamond" w:hAnsi="Garamond" w:cs="Garamond"/>
          <w:color w:val="000000"/>
          <w:sz w:val="22"/>
          <w:szCs w:val="22"/>
        </w:rPr>
        <w:t xml:space="preserve">Sewell, W. (2014) The Ferguson Verdict: Tracing the Movement Against Racism. </w:t>
      </w:r>
      <w:r w:rsidR="00F92298">
        <w:rPr>
          <w:rFonts w:ascii="Garamond" w:eastAsia="Garamond" w:hAnsi="Garamond" w:cs="Garamond"/>
          <w:i/>
          <w:color w:val="000000"/>
          <w:sz w:val="22"/>
          <w:szCs w:val="22"/>
        </w:rPr>
        <w:t>Economic &amp; Political Weekly</w:t>
      </w:r>
      <w:r w:rsidR="00E05337">
        <w:rPr>
          <w:rFonts w:ascii="Garamond" w:eastAsia="Garamond" w:hAnsi="Garamond" w:cs="Garamond"/>
          <w:iCs/>
          <w:color w:val="000000"/>
          <w:sz w:val="22"/>
          <w:szCs w:val="22"/>
        </w:rPr>
        <w:t>, 49</w:t>
      </w:r>
      <w:r w:rsidR="00E05337">
        <w:rPr>
          <w:rFonts w:ascii="Garamond" w:eastAsia="Garamond" w:hAnsi="Garamond" w:cs="Garamond"/>
          <w:color w:val="000000"/>
          <w:sz w:val="22"/>
          <w:szCs w:val="22"/>
        </w:rPr>
        <w:t>(</w:t>
      </w:r>
      <w:r w:rsidR="00F92298">
        <w:rPr>
          <w:rFonts w:ascii="Garamond" w:eastAsia="Garamond" w:hAnsi="Garamond" w:cs="Garamond"/>
          <w:color w:val="000000"/>
          <w:sz w:val="22"/>
          <w:szCs w:val="22"/>
        </w:rPr>
        <w:t>47</w:t>
      </w:r>
      <w:r w:rsidR="00E05337">
        <w:rPr>
          <w:rFonts w:ascii="Garamond" w:eastAsia="Garamond" w:hAnsi="Garamond" w:cs="Garamond"/>
          <w:color w:val="000000"/>
          <w:sz w:val="22"/>
          <w:szCs w:val="22"/>
        </w:rPr>
        <w:t>)</w:t>
      </w:r>
      <w:r w:rsidR="00F92298"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r w:rsidR="00F92298">
        <w:rPr>
          <w:rFonts w:ascii="Garamond" w:eastAsia="Garamond" w:hAnsi="Garamond" w:cs="Garamond"/>
          <w:i/>
          <w:color w:val="000000"/>
          <w:sz w:val="22"/>
          <w:szCs w:val="22"/>
        </w:rPr>
        <w:t>*Invited by the Editor*</w:t>
      </w:r>
      <w:r w:rsidR="00F92298">
        <w:rPr>
          <w:rFonts w:ascii="Garamond" w:eastAsia="Garamond" w:hAnsi="Garamond" w:cs="Garamond"/>
          <w:color w:val="000000"/>
          <w:sz w:val="22"/>
          <w:szCs w:val="22"/>
        </w:rPr>
        <w:t>.</w:t>
      </w:r>
      <w:r w:rsidR="00F92298">
        <w:rPr>
          <w:rFonts w:ascii="Garamond" w:eastAsia="Garamond" w:hAnsi="Garamond" w:cs="Garamond"/>
          <w:color w:val="0563C1"/>
          <w:sz w:val="22"/>
          <w:szCs w:val="22"/>
          <w:u w:val="single"/>
        </w:rPr>
        <w:t xml:space="preserve"> </w:t>
      </w:r>
      <w:hyperlink r:id="rId28">
        <w:r w:rsidR="00F92298"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http://www.epw.in/web-exclusives/ferguson-verdict.html</w:t>
        </w:r>
      </w:hyperlink>
      <w:r w:rsidR="00CB6DA2">
        <w:t xml:space="preserve"> </w:t>
      </w:r>
      <w:r w:rsidR="00CB6DA2">
        <w:rPr>
          <w:rFonts w:ascii="Garamond" w:eastAsia="Garamond" w:hAnsi="Garamond" w:cs="Garamond"/>
          <w:color w:val="000000"/>
          <w:sz w:val="22"/>
          <w:szCs w:val="22"/>
        </w:rPr>
        <w:t>[Impact Factor: 2.0]</w:t>
      </w:r>
    </w:p>
    <w:p w14:paraId="73AF178A" w14:textId="77777777" w:rsidR="004873B5" w:rsidRDefault="004873B5" w:rsidP="004873B5">
      <w:pPr>
        <w:pStyle w:val="ListParagraph"/>
        <w:rPr>
          <w:rFonts w:ascii="Garamond" w:eastAsia="Garamond" w:hAnsi="Garamond" w:cs="Garamond"/>
          <w:color w:val="000000"/>
          <w:sz w:val="22"/>
          <w:szCs w:val="22"/>
        </w:rPr>
      </w:pPr>
    </w:p>
    <w:p w14:paraId="59322480" w14:textId="33F03592" w:rsidR="004873B5" w:rsidRPr="004873B5" w:rsidRDefault="004873B5" w:rsidP="004873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Ravindranath, D.,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Prusaczyk, B., Sewell, W. (2014) Race in Contemporary America: Protest, Police and Media in Ferguson.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Economic &amp; Political </w:t>
      </w:r>
      <w:r w:rsidRPr="00B038AC">
        <w:rPr>
          <w:rFonts w:ascii="Garamond" w:eastAsia="Garamond" w:hAnsi="Garamond" w:cs="Garamond"/>
          <w:iCs/>
          <w:color w:val="000000"/>
          <w:sz w:val="22"/>
          <w:szCs w:val="22"/>
        </w:rPr>
        <w:t>Weekly</w:t>
      </w:r>
      <w:r>
        <w:rPr>
          <w:rFonts w:ascii="Garamond" w:eastAsia="Garamond" w:hAnsi="Garamond" w:cs="Garamond"/>
          <w:iCs/>
          <w:color w:val="000000"/>
          <w:sz w:val="22"/>
          <w:szCs w:val="22"/>
        </w:rPr>
        <w:t xml:space="preserve">, </w:t>
      </w:r>
      <w:r w:rsidRPr="00B038AC">
        <w:rPr>
          <w:rFonts w:ascii="Garamond" w:eastAsia="Garamond" w:hAnsi="Garamond" w:cs="Garamond"/>
          <w:iCs/>
          <w:color w:val="000000"/>
          <w:sz w:val="22"/>
          <w:szCs w:val="22"/>
        </w:rPr>
        <w:t>49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(47), 22-24 </w:t>
      </w:r>
      <w:hyperlink r:id="rId29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http://www.epw.in/commentary/race-contemporary-america.html</w:t>
        </w:r>
      </w:hyperlink>
      <w: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>[Impact Factor: 2.0]</w:t>
      </w:r>
    </w:p>
    <w:p w14:paraId="26017FD8" w14:textId="77777777" w:rsidR="00183172" w:rsidRDefault="00183172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22923C24" w14:textId="68D9E1E3" w:rsidR="00183172" w:rsidRDefault="00F92298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Articles Under Review</w:t>
      </w:r>
    </w:p>
    <w:p w14:paraId="00AC7E64" w14:textId="77777777" w:rsidR="00183172" w:rsidRDefault="00183172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08880A7" w14:textId="522C4993" w:rsidR="003F005F" w:rsidRPr="0021313A" w:rsidRDefault="0021313A" w:rsidP="003F00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  <w:vertAlign w:val="superscript"/>
        </w:rPr>
        <w:t>+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Roy. S. S., Gilbar, O., </w:t>
      </w:r>
      <w:r w:rsidRPr="008D4A45">
        <w:rPr>
          <w:rFonts w:ascii="Garamond" w:eastAsia="Garamond" w:hAnsi="Garamond" w:cs="Garamond"/>
          <w:color w:val="000000" w:themeColor="text1"/>
          <w:sz w:val="22"/>
          <w:szCs w:val="22"/>
          <w:highlight w:val="white"/>
          <w:vertAlign w:val="superscript"/>
        </w:rPr>
        <w:t>+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Palantza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, C., </w:t>
      </w:r>
      <w:r w:rsidRPr="003860A5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M.,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Nilizadeh, S. Exploring Gender-Based Toxic Speech on Twitter in Context of the #MeToo movement: A Mixed Methods Approach. </w:t>
      </w:r>
      <w:r w:rsidR="003F005F" w:rsidRPr="003F005F">
        <w:rPr>
          <w:rFonts w:ascii="Garamond" w:eastAsia="Garamond" w:hAnsi="Garamond" w:cs="Garamond"/>
          <w:i/>
          <w:iCs/>
          <w:color w:val="000000"/>
          <w:sz w:val="22"/>
          <w:szCs w:val="22"/>
        </w:rPr>
        <w:t>Pre-print available.</w:t>
      </w:r>
      <w:r w:rsidR="003F005F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="00C5049B">
        <w:rPr>
          <w:rFonts w:ascii="Garamond" w:eastAsia="Garamond" w:hAnsi="Garamond" w:cs="Garamond"/>
          <w:color w:val="000000"/>
          <w:sz w:val="22"/>
          <w:szCs w:val="22"/>
        </w:rPr>
        <w:t xml:space="preserve">(Under Review). </w:t>
      </w:r>
      <w:hyperlink r:id="rId30" w:history="1">
        <w:r w:rsidR="00C5049B" w:rsidRPr="00B15C54">
          <w:rPr>
            <w:rStyle w:val="Hyperlink"/>
            <w:rFonts w:ascii="Garamond" w:hAnsi="Garamond"/>
            <w:sz w:val="22"/>
            <w:szCs w:val="22"/>
          </w:rPr>
          <w:t>https://doi.org/10.48550/arXiv.2308.13076</w:t>
        </w:r>
      </w:hyperlink>
    </w:p>
    <w:p w14:paraId="29CA51A1" w14:textId="77777777" w:rsidR="00CA22AF" w:rsidRPr="00DE25CD" w:rsidRDefault="00CA22AF" w:rsidP="00DE25CD">
      <w:pPr>
        <w:rPr>
          <w:rFonts w:ascii="Garamond" w:eastAsia="Garamond" w:hAnsi="Garamond" w:cs="Garamond"/>
          <w:bCs/>
          <w:iCs/>
          <w:sz w:val="22"/>
          <w:szCs w:val="22"/>
        </w:rPr>
      </w:pPr>
    </w:p>
    <w:p w14:paraId="43D05143" w14:textId="26D437E1" w:rsidR="00CA22AF" w:rsidRPr="003E56D5" w:rsidRDefault="00CA22AF" w:rsidP="0021313A">
      <w:pPr>
        <w:pStyle w:val="ListParagraph"/>
        <w:numPr>
          <w:ilvl w:val="0"/>
          <w:numId w:val="2"/>
        </w:numPr>
        <w:jc w:val="both"/>
        <w:rPr>
          <w:rFonts w:ascii="Garamond" w:eastAsia="Garamond" w:hAnsi="Garamond" w:cs="Garamond"/>
          <w:bCs/>
          <w:iCs/>
          <w:sz w:val="22"/>
          <w:szCs w:val="22"/>
        </w:rPr>
      </w:pPr>
      <w:r w:rsidRPr="00CA22AF">
        <w:rPr>
          <w:rFonts w:ascii="Garamond" w:hAnsi="Garamond" w:cs="Arial"/>
          <w:color w:val="212121"/>
          <w:sz w:val="22"/>
          <w:szCs w:val="22"/>
        </w:rPr>
        <w:t xml:space="preserve">Waller, B. Padilla Medina, D. </w:t>
      </w:r>
      <w:r w:rsidRPr="00CA22AF">
        <w:rPr>
          <w:rFonts w:ascii="Garamond" w:hAnsi="Garamond" w:cs="Arial"/>
          <w:b/>
          <w:bCs/>
          <w:color w:val="212121"/>
          <w:sz w:val="22"/>
          <w:szCs w:val="22"/>
        </w:rPr>
        <w:t>Davis, M.</w:t>
      </w:r>
      <w:r w:rsidRPr="00CA22AF">
        <w:rPr>
          <w:rFonts w:ascii="Garamond" w:hAnsi="Garamond" w:cs="Arial"/>
          <w:color w:val="212121"/>
          <w:sz w:val="22"/>
          <w:szCs w:val="22"/>
        </w:rPr>
        <w:t xml:space="preserve"> Exploring patterns of help accepting among women survivors of intimate partner violence: A latent class analysis</w:t>
      </w:r>
      <w:r w:rsidR="00144567">
        <w:rPr>
          <w:rFonts w:ascii="Garamond" w:hAnsi="Garamond" w:cs="Arial"/>
          <w:color w:val="212121"/>
          <w:sz w:val="22"/>
          <w:szCs w:val="22"/>
        </w:rPr>
        <w:t xml:space="preserve">. </w:t>
      </w:r>
      <w:r w:rsidR="00144567" w:rsidRPr="00144567">
        <w:rPr>
          <w:rFonts w:ascii="Garamond" w:hAnsi="Garamond" w:cs="Arial"/>
          <w:i/>
          <w:iCs/>
          <w:color w:val="212121"/>
          <w:sz w:val="22"/>
          <w:szCs w:val="22"/>
        </w:rPr>
        <w:t>Revise &amp; Resubmit</w:t>
      </w:r>
    </w:p>
    <w:p w14:paraId="6D6BB970" w14:textId="77777777" w:rsidR="003E56D5" w:rsidRPr="003E56D5" w:rsidRDefault="003E56D5" w:rsidP="003E56D5">
      <w:pPr>
        <w:jc w:val="both"/>
        <w:rPr>
          <w:rFonts w:ascii="Garamond" w:eastAsia="Garamond" w:hAnsi="Garamond" w:cs="Garamond"/>
          <w:bCs/>
          <w:iCs/>
          <w:sz w:val="22"/>
          <w:szCs w:val="22"/>
        </w:rPr>
      </w:pPr>
    </w:p>
    <w:p w14:paraId="7B19350C" w14:textId="3F2EC919" w:rsidR="003E56D5" w:rsidRPr="003E56D5" w:rsidRDefault="003E56D5" w:rsidP="003E56D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DE2524">
        <w:rPr>
          <w:rFonts w:ascii="Garamond" w:hAnsi="Garamond" w:cstheme="minorHAnsi"/>
          <w:b/>
          <w:bCs/>
          <w:sz w:val="22"/>
          <w:szCs w:val="22"/>
        </w:rPr>
        <w:t>Davis, M.,</w:t>
      </w:r>
      <w:r>
        <w:rPr>
          <w:rFonts w:ascii="Garamond" w:hAnsi="Garamond" w:cstheme="minorHAnsi"/>
          <w:sz w:val="22"/>
          <w:szCs w:val="22"/>
        </w:rPr>
        <w:t xml:space="preserve"> </w:t>
      </w:r>
      <w:r>
        <w:rPr>
          <w:rFonts w:ascii="Garamond" w:hAnsi="Garamond" w:cstheme="minorHAnsi"/>
          <w:sz w:val="22"/>
          <w:szCs w:val="22"/>
          <w:vertAlign w:val="superscript"/>
        </w:rPr>
        <w:t>+</w:t>
      </w:r>
      <w:r>
        <w:rPr>
          <w:rFonts w:ascii="Garamond" w:hAnsi="Garamond" w:cstheme="minorHAnsi"/>
          <w:sz w:val="22"/>
          <w:szCs w:val="22"/>
        </w:rPr>
        <w:t xml:space="preserve">Wei. Y. Measuring the Unseen: Development and Validation of the Religious Intimate Partner Violence Scale </w:t>
      </w:r>
      <w:r w:rsidR="00C5049B">
        <w:rPr>
          <w:rFonts w:ascii="Garamond" w:hAnsi="Garamond" w:cstheme="minorHAnsi"/>
          <w:sz w:val="22"/>
          <w:szCs w:val="22"/>
        </w:rPr>
        <w:t>(Under Review).</w:t>
      </w:r>
    </w:p>
    <w:p w14:paraId="11203F62" w14:textId="77777777" w:rsidR="003E56D5" w:rsidRPr="003E56D5" w:rsidRDefault="003E56D5" w:rsidP="003E56D5">
      <w:pPr>
        <w:rPr>
          <w:sz w:val="22"/>
          <w:szCs w:val="22"/>
        </w:rPr>
      </w:pPr>
    </w:p>
    <w:p w14:paraId="7D623CDD" w14:textId="60FB17D7" w:rsidR="003E56D5" w:rsidRDefault="003E56D5" w:rsidP="003E56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>, Padilla-Medina, D., Gilbar, O.</w:t>
      </w:r>
      <w:r w:rsidR="00084DE2">
        <w:rPr>
          <w:rFonts w:ascii="Garamond" w:eastAsia="Garamond" w:hAnsi="Garamond" w:cs="Garamond"/>
          <w:color w:val="000000"/>
          <w:sz w:val="22"/>
          <w:szCs w:val="22"/>
        </w:rPr>
        <w:t>, Sherman, A., Thomas, Q., Balthazar,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The Role of Racial Discrimination and Individual Health in Predicting Intimate Partner Violence Perpetration &amp; Victimization </w:t>
      </w:r>
      <w:r w:rsidR="00C5049B">
        <w:rPr>
          <w:rFonts w:ascii="Garamond" w:eastAsia="Garamond" w:hAnsi="Garamond" w:cs="Garamond"/>
          <w:color w:val="000000"/>
          <w:sz w:val="22"/>
          <w:szCs w:val="22"/>
        </w:rPr>
        <w:t>(Under Review).</w:t>
      </w:r>
    </w:p>
    <w:p w14:paraId="6AFD3C72" w14:textId="77777777" w:rsidR="00C5049B" w:rsidRDefault="00C5049B" w:rsidP="00C5049B">
      <w:pPr>
        <w:pStyle w:val="ListParagrap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39A5993" w14:textId="77777777" w:rsidR="00C5049B" w:rsidRPr="00C5049B" w:rsidRDefault="00C5049B" w:rsidP="00C5049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17943">
        <w:rPr>
          <w:rFonts w:ascii="Garamond" w:hAnsi="Garamond" w:cs="Helvetica"/>
          <w:b/>
          <w:bCs/>
          <w:sz w:val="22"/>
          <w:szCs w:val="22"/>
        </w:rPr>
        <w:t>Davis, M.,</w:t>
      </w:r>
      <w:r w:rsidRPr="00C5049B">
        <w:rPr>
          <w:rFonts w:ascii="Garamond" w:hAnsi="Garamond" w:cs="Helvetica"/>
          <w:sz w:val="22"/>
          <w:szCs w:val="22"/>
        </w:rPr>
        <w:t xml:space="preserve"> Wei, Y., Thomas, Q., &amp; Desai, M. P. Validating the Jellinek Inventory for Assessing Partner Violence (J-IPV) in a U.S. Community Sample. (Under Review).</w:t>
      </w:r>
      <w:r w:rsidRPr="00C5049B">
        <w:rPr>
          <w:rFonts w:ascii="Garamond" w:hAnsi="Garamond"/>
          <w:color w:val="000000"/>
          <w:sz w:val="22"/>
          <w:szCs w:val="22"/>
        </w:rPr>
        <w:t xml:space="preserve"> </w:t>
      </w:r>
    </w:p>
    <w:p w14:paraId="436B3558" w14:textId="77777777" w:rsidR="00C5049B" w:rsidRPr="00C5049B" w:rsidRDefault="00C5049B" w:rsidP="00C5049B">
      <w:pPr>
        <w:pStyle w:val="ListParagraph"/>
        <w:rPr>
          <w:rFonts w:ascii="Garamond" w:hAnsi="Garamond"/>
          <w:color w:val="000000"/>
          <w:sz w:val="22"/>
          <w:szCs w:val="22"/>
        </w:rPr>
      </w:pPr>
    </w:p>
    <w:p w14:paraId="20DD75CF" w14:textId="1BDBA072" w:rsidR="00C5049B" w:rsidRPr="00C33CA0" w:rsidRDefault="00C5049B" w:rsidP="00C5049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41C0F">
        <w:rPr>
          <w:rFonts w:ascii="Garamond" w:hAnsi="Garamond"/>
          <w:color w:val="000000"/>
          <w:sz w:val="22"/>
          <w:szCs w:val="22"/>
        </w:rPr>
        <w:t>Cheng, S.</w:t>
      </w:r>
      <w:r w:rsidRPr="00F41C0F">
        <w:rPr>
          <w:rStyle w:val="apple-converted-space"/>
          <w:rFonts w:ascii="Garamond" w:hAnsi="Garamond"/>
          <w:color w:val="000000"/>
          <w:sz w:val="22"/>
          <w:szCs w:val="22"/>
        </w:rPr>
        <w:t> </w:t>
      </w:r>
      <w:r w:rsidRPr="00F41C0F">
        <w:rPr>
          <w:rFonts w:ascii="Garamond" w:hAnsi="Garamond"/>
          <w:b/>
          <w:bCs/>
          <w:color w:val="000000"/>
          <w:sz w:val="22"/>
          <w:szCs w:val="22"/>
        </w:rPr>
        <w:t>Davis, M.</w:t>
      </w:r>
      <w:r w:rsidRPr="00F41C0F">
        <w:rPr>
          <w:rFonts w:ascii="Garamond" w:hAnsi="Garamond"/>
          <w:color w:val="000000"/>
          <w:sz w:val="22"/>
          <w:szCs w:val="22"/>
        </w:rPr>
        <w:t>, Jonson-Reid, M., Edmond, T., Kearl, H. Patterns of Sexual Harassment and Assault and Survivors’ Reactions: Exploring sex differences using a national survey.</w:t>
      </w:r>
      <w:r w:rsidRPr="00F41C0F">
        <w:rPr>
          <w:rStyle w:val="apple-converted-space"/>
          <w:rFonts w:ascii="Garamond" w:hAnsi="Garamond"/>
          <w:color w:val="000000"/>
          <w:sz w:val="22"/>
          <w:szCs w:val="22"/>
        </w:rPr>
        <w:t> </w:t>
      </w:r>
      <w:r w:rsidRPr="00F41C0F">
        <w:rPr>
          <w:rFonts w:ascii="Garamond" w:hAnsi="Garamond"/>
          <w:color w:val="000000"/>
          <w:sz w:val="22"/>
          <w:szCs w:val="22"/>
        </w:rPr>
        <w:t xml:space="preserve">(Preparing for </w:t>
      </w:r>
      <w:r>
        <w:rPr>
          <w:rFonts w:ascii="Garamond" w:hAnsi="Garamond"/>
          <w:color w:val="000000"/>
          <w:sz w:val="22"/>
          <w:szCs w:val="22"/>
        </w:rPr>
        <w:t>Res</w:t>
      </w:r>
      <w:r w:rsidRPr="00F41C0F">
        <w:rPr>
          <w:rFonts w:ascii="Garamond" w:hAnsi="Garamond"/>
          <w:color w:val="000000"/>
          <w:sz w:val="22"/>
          <w:szCs w:val="22"/>
        </w:rPr>
        <w:t>ubmission)</w:t>
      </w:r>
    </w:p>
    <w:p w14:paraId="79F73C02" w14:textId="77777777" w:rsidR="00C33CA0" w:rsidRPr="00C33CA0" w:rsidRDefault="00C33CA0" w:rsidP="00C33CA0">
      <w:pPr>
        <w:pStyle w:val="ListParagraph"/>
        <w:rPr>
          <w:sz w:val="22"/>
          <w:szCs w:val="22"/>
        </w:rPr>
      </w:pPr>
    </w:p>
    <w:p w14:paraId="4252B504" w14:textId="6017793F" w:rsidR="00C33CA0" w:rsidRPr="00C33CA0" w:rsidRDefault="00C33CA0" w:rsidP="00C5049B">
      <w:pPr>
        <w:pStyle w:val="ListParagraph"/>
        <w:numPr>
          <w:ilvl w:val="0"/>
          <w:numId w:val="2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color w:val="212121"/>
          <w:sz w:val="22"/>
          <w:szCs w:val="22"/>
        </w:rPr>
        <w:t xml:space="preserve">*Barnes, T., </w:t>
      </w:r>
      <w:r w:rsidRPr="00C33CA0">
        <w:rPr>
          <w:rFonts w:ascii="Garamond" w:hAnsi="Garamond"/>
          <w:b/>
          <w:bCs/>
          <w:color w:val="212121"/>
          <w:sz w:val="22"/>
          <w:szCs w:val="22"/>
        </w:rPr>
        <w:t>Davis, M.,</w:t>
      </w:r>
      <w:r>
        <w:rPr>
          <w:rFonts w:ascii="Garamond" w:hAnsi="Garamond"/>
          <w:color w:val="212121"/>
          <w:sz w:val="22"/>
          <w:szCs w:val="22"/>
        </w:rPr>
        <w:t xml:space="preserve"> </w:t>
      </w:r>
      <w:proofErr w:type="spellStart"/>
      <w:r>
        <w:rPr>
          <w:rFonts w:ascii="Garamond" w:hAnsi="Garamond"/>
          <w:color w:val="212121"/>
          <w:sz w:val="22"/>
          <w:szCs w:val="22"/>
        </w:rPr>
        <w:t>Nomamiukor</w:t>
      </w:r>
      <w:proofErr w:type="spellEnd"/>
      <w:r>
        <w:rPr>
          <w:rFonts w:ascii="Garamond" w:hAnsi="Garamond"/>
          <w:color w:val="212121"/>
          <w:sz w:val="22"/>
          <w:szCs w:val="22"/>
        </w:rPr>
        <w:t xml:space="preserve">, F. </w:t>
      </w:r>
      <w:r w:rsidRPr="00C33CA0">
        <w:rPr>
          <w:rFonts w:ascii="Garamond" w:hAnsi="Garamond"/>
          <w:color w:val="212121"/>
          <w:sz w:val="22"/>
          <w:szCs w:val="22"/>
        </w:rPr>
        <w:t xml:space="preserve">How does intimate partner violence effect women’s physical </w:t>
      </w:r>
      <w:proofErr w:type="gramStart"/>
      <w:r w:rsidRPr="00C33CA0">
        <w:rPr>
          <w:rFonts w:ascii="Garamond" w:hAnsi="Garamond"/>
          <w:color w:val="212121"/>
          <w:sz w:val="22"/>
          <w:szCs w:val="22"/>
        </w:rPr>
        <w:t>health?:</w:t>
      </w:r>
      <w:proofErr w:type="gramEnd"/>
      <w:r w:rsidRPr="00C33CA0">
        <w:rPr>
          <w:rFonts w:ascii="Garamond" w:hAnsi="Garamond"/>
          <w:color w:val="212121"/>
          <w:sz w:val="22"/>
          <w:szCs w:val="22"/>
        </w:rPr>
        <w:t xml:space="preserve"> Associations between breast cancer and Intimate Partner Violence using a nationally representative sample</w:t>
      </w:r>
      <w:r w:rsidRPr="00C33CA0">
        <w:rPr>
          <w:rFonts w:ascii="Garamond" w:hAnsi="Garamond"/>
          <w:sz w:val="22"/>
          <w:szCs w:val="22"/>
        </w:rPr>
        <w:t xml:space="preserve"> (Under Review)</w:t>
      </w:r>
    </w:p>
    <w:p w14:paraId="76C35AB7" w14:textId="77777777" w:rsidR="005823FC" w:rsidRDefault="005823FC" w:rsidP="005823FC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6ADAE962" w14:textId="0B953949" w:rsidR="005823FC" w:rsidRPr="005823FC" w:rsidRDefault="005823FC" w:rsidP="005823FC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  <w:r w:rsidRPr="005823FC">
        <w:rPr>
          <w:rFonts w:ascii="Garamond" w:eastAsia="Garamond" w:hAnsi="Garamond" w:cs="Garamond"/>
          <w:b/>
          <w:i/>
          <w:sz w:val="22"/>
          <w:szCs w:val="22"/>
        </w:rPr>
        <w:t xml:space="preserve">Articles in Preparation </w:t>
      </w:r>
    </w:p>
    <w:p w14:paraId="0CA8DBFF" w14:textId="77777777" w:rsidR="00C9167F" w:rsidRPr="00C9167F" w:rsidRDefault="00C9167F" w:rsidP="00C9167F">
      <w:pPr>
        <w:pStyle w:val="ListParagraph"/>
        <w:ind w:left="360"/>
        <w:jc w:val="both"/>
        <w:rPr>
          <w:rFonts w:ascii="Garamond" w:eastAsia="Garamond" w:hAnsi="Garamond" w:cs="Garamond"/>
          <w:bCs/>
          <w:iCs/>
          <w:sz w:val="22"/>
          <w:szCs w:val="22"/>
        </w:rPr>
      </w:pPr>
    </w:p>
    <w:p w14:paraId="73C74A00" w14:textId="76E72D11" w:rsidR="00F41C0F" w:rsidRPr="00C5049B" w:rsidRDefault="003E56D5" w:rsidP="00197EF7">
      <w:pPr>
        <w:pStyle w:val="ListParagraph"/>
        <w:numPr>
          <w:ilvl w:val="0"/>
          <w:numId w:val="2"/>
        </w:numPr>
        <w:jc w:val="both"/>
        <w:rPr>
          <w:rFonts w:ascii="Garamond" w:eastAsia="Garamond" w:hAnsi="Garamond" w:cs="Garamond"/>
          <w:bCs/>
          <w:iCs/>
          <w:sz w:val="22"/>
          <w:szCs w:val="22"/>
        </w:rPr>
      </w:pPr>
      <w:r w:rsidRPr="003E56D5">
        <w:rPr>
          <w:rFonts w:ascii="Garamond" w:eastAsia="Garamond" w:hAnsi="Garamond" w:cs="Garamond"/>
          <w:b/>
          <w:iCs/>
          <w:sz w:val="22"/>
          <w:szCs w:val="22"/>
        </w:rPr>
        <w:t>Davis, M.</w:t>
      </w:r>
      <w:r>
        <w:rPr>
          <w:rFonts w:ascii="Garamond" w:eastAsia="Garamond" w:hAnsi="Garamond" w:cs="Garamond"/>
          <w:bCs/>
          <w:iCs/>
          <w:sz w:val="22"/>
          <w:szCs w:val="22"/>
        </w:rPr>
        <w:t xml:space="preserve"> (In </w:t>
      </w:r>
      <w:r w:rsidR="00C5049B">
        <w:rPr>
          <w:rFonts w:ascii="Garamond" w:eastAsia="Garamond" w:hAnsi="Garamond" w:cs="Garamond"/>
          <w:bCs/>
          <w:iCs/>
          <w:sz w:val="22"/>
          <w:szCs w:val="22"/>
        </w:rPr>
        <w:t xml:space="preserve">final </w:t>
      </w:r>
      <w:r>
        <w:rPr>
          <w:rFonts w:ascii="Garamond" w:eastAsia="Garamond" w:hAnsi="Garamond" w:cs="Garamond"/>
          <w:bCs/>
          <w:iCs/>
          <w:sz w:val="22"/>
          <w:szCs w:val="22"/>
        </w:rPr>
        <w:t xml:space="preserve">draft) </w:t>
      </w:r>
      <w:r w:rsidR="00026688" w:rsidRPr="00026688">
        <w:rPr>
          <w:rFonts w:ascii="Garamond" w:hAnsi="Garamond"/>
          <w:color w:val="000000"/>
          <w:sz w:val="22"/>
          <w:szCs w:val="22"/>
        </w:rPr>
        <w:t>Faith &amp; Force: Social and Psychological Predictors of Intimate Partner Violence Related Religious Abuse Perpetration in the United States</w:t>
      </w:r>
    </w:p>
    <w:p w14:paraId="4F1D6688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35F342F4" w14:textId="67F549B8" w:rsidR="00183172" w:rsidRDefault="00F922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>,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 w:rsidRPr="006B6433">
        <w:rPr>
          <w:rFonts w:ascii="Garamond" w:eastAsia="Garamond" w:hAnsi="Garamond" w:cs="Garamond"/>
          <w:bCs/>
          <w:color w:val="000000"/>
          <w:sz w:val="22"/>
          <w:szCs w:val="22"/>
          <w:vertAlign w:val="superscript"/>
        </w:rPr>
        <w:t>+</w:t>
      </w:r>
      <w:r>
        <w:rPr>
          <w:rFonts w:ascii="Garamond" w:eastAsia="Garamond" w:hAnsi="Garamond" w:cs="Garamond"/>
          <w:color w:val="000000"/>
          <w:sz w:val="22"/>
          <w:szCs w:val="22"/>
        </w:rPr>
        <w:t>Williams, J</w:t>
      </w:r>
      <w:r w:rsidRPr="006B6433">
        <w:rPr>
          <w:rFonts w:ascii="Garamond" w:eastAsia="Garamond" w:hAnsi="Garamond" w:cs="Garamond"/>
          <w:color w:val="000000" w:themeColor="text1"/>
          <w:sz w:val="22"/>
          <w:szCs w:val="22"/>
        </w:rPr>
        <w:t>.,</w:t>
      </w:r>
      <w:r w:rsidR="006B6433" w:rsidRPr="006B6433">
        <w:rPr>
          <w:rFonts w:ascii="Garamond" w:eastAsia="Garamond" w:hAnsi="Garamond" w:cs="Garamond"/>
          <w:color w:val="000000" w:themeColor="text1"/>
          <w:sz w:val="22"/>
          <w:szCs w:val="22"/>
        </w:rPr>
        <w:t xml:space="preserve"> </w:t>
      </w:r>
      <w:r w:rsidR="006B6433" w:rsidRPr="006B6433">
        <w:rPr>
          <w:rFonts w:ascii="Garamond" w:eastAsia="Garamond" w:hAnsi="Garamond" w:cs="Garamond"/>
          <w:color w:val="000000" w:themeColor="text1"/>
          <w:sz w:val="22"/>
          <w:szCs w:val="22"/>
          <w:vertAlign w:val="superscript"/>
        </w:rPr>
        <w:t>+</w:t>
      </w:r>
      <w:r w:rsidR="006B6433" w:rsidRPr="006B6433">
        <w:rPr>
          <w:rFonts w:ascii="Garamond" w:eastAsia="Garamond" w:hAnsi="Garamond" w:cs="Garamond"/>
          <w:color w:val="000000" w:themeColor="text1"/>
          <w:sz w:val="22"/>
          <w:szCs w:val="22"/>
        </w:rPr>
        <w:t>Coghill, K,</w:t>
      </w:r>
      <w:r w:rsidRPr="006B6433">
        <w:rPr>
          <w:rFonts w:ascii="Garamond" w:eastAsia="Garamond" w:hAnsi="Garamond" w:cs="Garamond"/>
          <w:color w:val="000000" w:themeColor="text1"/>
          <w:sz w:val="22"/>
          <w:szCs w:val="22"/>
        </w:rPr>
        <w:t xml:space="preserve"> ^Wilson</w:t>
      </w:r>
      <w:r>
        <w:rPr>
          <w:rFonts w:ascii="Garamond" w:eastAsia="Garamond" w:hAnsi="Garamond" w:cs="Garamond"/>
          <w:color w:val="000000"/>
          <w:sz w:val="22"/>
          <w:szCs w:val="22"/>
        </w:rPr>
        <w:t>, C.</w:t>
      </w:r>
      <w:r w:rsidR="006B6433">
        <w:rPr>
          <w:rFonts w:ascii="Garamond" w:eastAsia="Garamond" w:hAnsi="Garamond" w:cs="Garamond"/>
          <w:color w:val="000000"/>
          <w:sz w:val="22"/>
          <w:szCs w:val="22"/>
        </w:rPr>
        <w:t xml:space="preserve">, </w:t>
      </w:r>
      <w:r>
        <w:rPr>
          <w:rFonts w:ascii="Garamond" w:eastAsia="Garamond" w:hAnsi="Garamond" w:cs="Garamond"/>
          <w:color w:val="000000"/>
          <w:sz w:val="22"/>
          <w:szCs w:val="22"/>
        </w:rPr>
        <w:t>(In draft) How hip-hop music sheds light on intimate partner violence perpetration: A Content Analysis of Song Lyrics</w:t>
      </w:r>
    </w:p>
    <w:p w14:paraId="505C526C" w14:textId="77777777" w:rsidR="00183172" w:rsidRDefault="00183172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00D2D387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NOTABLE WORKS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41359462" wp14:editId="3F8A3863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0" cy="28575"/>
                <wp:effectExtent l="0" t="0" r="0" b="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0" cy="28575"/>
                <wp:effectExtent b="0" l="0" r="0" t="0"/>
                <wp:wrapNone/>
                <wp:docPr id="39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04C924" w14:textId="74D1E724" w:rsidR="00183172" w:rsidRPr="00084DE2" w:rsidRDefault="00F92298" w:rsidP="00084D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(2021). Anti-Black Practices Take a Heavy Toll on Mental Health.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Nature (Human </w:t>
      </w:r>
      <w:proofErr w:type="spellStart"/>
      <w:r>
        <w:rPr>
          <w:rFonts w:ascii="Garamond" w:eastAsia="Garamond" w:hAnsi="Garamond" w:cs="Garamond"/>
          <w:i/>
          <w:color w:val="000000"/>
          <w:sz w:val="22"/>
          <w:szCs w:val="22"/>
        </w:rPr>
        <w:t>Behaviour</w:t>
      </w:r>
      <w:proofErr w:type="spellEnd"/>
      <w:r>
        <w:rPr>
          <w:rFonts w:ascii="Garamond" w:eastAsia="Garamond" w:hAnsi="Garamond" w:cs="Garamond"/>
          <w:i/>
          <w:color w:val="000000"/>
          <w:sz w:val="22"/>
          <w:szCs w:val="22"/>
        </w:rPr>
        <w:t>)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proofErr w:type="spellStart"/>
      <w:r w:rsidRPr="00084DE2">
        <w:rPr>
          <w:rFonts w:ascii="Garamond" w:eastAsia="Garamond" w:hAnsi="Garamond" w:cs="Garamond"/>
          <w:color w:val="000000"/>
          <w:sz w:val="22"/>
          <w:szCs w:val="22"/>
        </w:rPr>
        <w:t>Altmetric</w:t>
      </w:r>
      <w:proofErr w:type="spellEnd"/>
      <w:r w:rsidRPr="00084DE2">
        <w:rPr>
          <w:rFonts w:ascii="Garamond" w:eastAsia="Garamond" w:hAnsi="Garamond" w:cs="Garamond"/>
          <w:color w:val="000000"/>
          <w:sz w:val="22"/>
          <w:szCs w:val="22"/>
        </w:rPr>
        <w:t xml:space="preserve">: (192) In the </w:t>
      </w:r>
      <w:r w:rsidRPr="00084DE2">
        <w:rPr>
          <w:rFonts w:ascii="Garamond" w:eastAsia="Garamond" w:hAnsi="Garamond" w:cs="Garamond"/>
          <w:b/>
          <w:color w:val="000000"/>
          <w:sz w:val="22"/>
          <w:szCs w:val="22"/>
        </w:rPr>
        <w:t>top 5%</w:t>
      </w:r>
      <w:r w:rsidRPr="00084DE2">
        <w:rPr>
          <w:rFonts w:ascii="Garamond" w:eastAsia="Garamond" w:hAnsi="Garamond" w:cs="Garamond"/>
          <w:color w:val="000000"/>
          <w:sz w:val="22"/>
          <w:szCs w:val="22"/>
        </w:rPr>
        <w:t xml:space="preserve"> of all research outputs. </w:t>
      </w:r>
      <w:r w:rsidRPr="00084DE2">
        <w:rPr>
          <w:rFonts w:ascii="Garamond" w:eastAsia="Garamond" w:hAnsi="Garamond" w:cs="Garamond"/>
          <w:color w:val="222222"/>
          <w:sz w:val="22"/>
          <w:szCs w:val="22"/>
        </w:rPr>
        <w:t xml:space="preserve">DOI </w:t>
      </w:r>
      <w:hyperlink r:id="rId32" w:history="1">
        <w:r w:rsidR="00084DE2" w:rsidRPr="00084DE2">
          <w:rPr>
            <w:rStyle w:val="Hyperlink"/>
            <w:rFonts w:ascii="Garamond" w:eastAsia="Garamond" w:hAnsi="Garamond" w:cs="Garamond"/>
            <w:sz w:val="22"/>
            <w:szCs w:val="22"/>
          </w:rPr>
          <w:t>https://doi.org/10.1038/s41562-021-01058-z</w:t>
        </w:r>
      </w:hyperlink>
      <w:r w:rsidR="00084DE2" w:rsidRPr="00084DE2">
        <w:rPr>
          <w:rFonts w:ascii="Garamond" w:eastAsia="Garamond" w:hAnsi="Garamond" w:cs="Garamond"/>
          <w:color w:val="222222"/>
          <w:sz w:val="22"/>
          <w:szCs w:val="22"/>
        </w:rPr>
        <w:t xml:space="preserve"> </w:t>
      </w:r>
      <w:r w:rsidR="00084DE2" w:rsidRPr="00084DE2">
        <w:rPr>
          <w:rFonts w:ascii="Garamond" w:eastAsia="Garamond" w:hAnsi="Garamond" w:cs="Garamond"/>
          <w:color w:val="000000"/>
          <w:sz w:val="22"/>
          <w:szCs w:val="22"/>
        </w:rPr>
        <w:t>[Impact Factor: 15.9]</w:t>
      </w:r>
    </w:p>
    <w:p w14:paraId="7FA51FB0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CBD8E92" w14:textId="77777777" w:rsidR="00183172" w:rsidRDefault="00F922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&amp; Fields, L. (2021) Are you a social worker guilty of performative allyship for Black Lives Matter?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The New Social Worker </w:t>
      </w:r>
      <w:hyperlink r:id="rId33">
        <w:r>
          <w:rPr>
            <w:rFonts w:ascii="Garamond" w:eastAsia="Garamond" w:hAnsi="Garamond" w:cs="Garamond"/>
            <w:color w:val="0563C1"/>
            <w:sz w:val="20"/>
            <w:szCs w:val="20"/>
            <w:u w:val="single"/>
          </w:rPr>
          <w:t>https://www.socialworker.com/feature-articles/practice/social-worker-guilty-performative-allyship-black-lives-matter/</w:t>
        </w:r>
      </w:hyperlink>
    </w:p>
    <w:p w14:paraId="0F13615E" w14:textId="77777777" w:rsidR="00183172" w:rsidRDefault="00F92298">
      <w:pPr>
        <w:ind w:firstLine="36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</w:rPr>
        <w:t>Recognized as</w:t>
      </w:r>
      <w:r>
        <w:rPr>
          <w:rFonts w:ascii="Garamond" w:eastAsia="Garamond" w:hAnsi="Garamond" w:cs="Garamond"/>
          <w:i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the </w:t>
      </w:r>
      <w:r>
        <w:rPr>
          <w:rFonts w:ascii="Garamond" w:eastAsia="Garamond" w:hAnsi="Garamond" w:cs="Garamond"/>
          <w:b/>
          <w:color w:val="000000"/>
          <w:sz w:val="22"/>
          <w:szCs w:val="22"/>
          <w:highlight w:val="white"/>
        </w:rPr>
        <w:t>most popular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 article (based on number of online page views) of January 2021.</w:t>
      </w:r>
    </w:p>
    <w:p w14:paraId="758AFD08" w14:textId="77777777" w:rsidR="00183172" w:rsidRDefault="00183172">
      <w:pPr>
        <w:ind w:firstLine="360"/>
        <w:rPr>
          <w:rFonts w:ascii="Garamond" w:eastAsia="Garamond" w:hAnsi="Garamond" w:cs="Garamond"/>
          <w:sz w:val="22"/>
          <w:szCs w:val="22"/>
        </w:rPr>
      </w:pPr>
    </w:p>
    <w:p w14:paraId="701A0A59" w14:textId="77777777" w:rsidR="00183172" w:rsidRDefault="00F922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(2019) Spotlight on UTA School of Social Work: Dr. Maxine Davis shares experiences with action research. In R. L. Mauldin (Ed.),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Foundations of Social Work Research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(pp. 368-372). Arlington, TX: Open Mavs Press. </w:t>
      </w:r>
    </w:p>
    <w:p w14:paraId="320BEEA5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0ECF0297" w14:textId="68A414A1" w:rsidR="00183172" w:rsidRDefault="00F922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Pearson Publishing,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January 2013 – August 2013. </w:t>
      </w:r>
      <w:r w:rsidR="00486E87">
        <w:rPr>
          <w:rFonts w:ascii="Garamond" w:eastAsia="Garamond" w:hAnsi="Garamond" w:cs="Garamond"/>
          <w:color w:val="000000"/>
          <w:sz w:val="22"/>
          <w:szCs w:val="22"/>
        </w:rPr>
        <w:t>Maxine Davis w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rote all summarizing chapter introductions for the textbook “Introduction to Social Work” Martin, M. (2014).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Introduction to Social Work: Local and Global Implications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Upper Saddle River, NJ: Pearson Education. </w:t>
      </w:r>
      <w:r w:rsidR="003E56D5">
        <w:rPr>
          <w:rFonts w:ascii="Garamond" w:eastAsia="Garamond" w:hAnsi="Garamond" w:cs="Garamond"/>
          <w:color w:val="000000"/>
          <w:sz w:val="22"/>
          <w:szCs w:val="22"/>
        </w:rPr>
        <w:t>1</w:t>
      </w:r>
      <w:r w:rsidR="003E56D5" w:rsidRPr="003E56D5"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st</w:t>
      </w:r>
      <w:r w:rsidR="003E56D5">
        <w:rPr>
          <w:rFonts w:ascii="Garamond" w:eastAsia="Garamond" w:hAnsi="Garamond" w:cs="Garamond"/>
          <w:color w:val="000000"/>
          <w:sz w:val="22"/>
          <w:szCs w:val="22"/>
        </w:rPr>
        <w:t xml:space="preserve"> Edition.</w:t>
      </w:r>
    </w:p>
    <w:p w14:paraId="36A31BBF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A6C2D67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lastRenderedPageBreak/>
        <w:t>ACADEMIC PRESENTATIONS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4A1FE10" wp14:editId="459C8C52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0" cy="28575"/>
                <wp:effectExtent l="0" t="0" r="0" b="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0" cy="28575"/>
                <wp:effectExtent b="0" l="0" r="0" t="0"/>
                <wp:wrapNone/>
                <wp:docPr id="40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16990B" w14:textId="77777777" w:rsidR="00183172" w:rsidRDefault="00F92298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Peer-Reviewed Presentations</w:t>
      </w:r>
    </w:p>
    <w:p w14:paraId="64F9FF8E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2FA6CA2" w14:textId="1AB8358D" w:rsidR="0011115A" w:rsidRDefault="0011115A" w:rsidP="00111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11115A">
        <w:rPr>
          <w:rFonts w:ascii="Garamond" w:hAnsi="Garamond" w:cs="Arial"/>
          <w:color w:val="000000"/>
          <w:sz w:val="22"/>
          <w:szCs w:val="22"/>
        </w:rPr>
        <w:t xml:space="preserve">Waller B, Johnson K, Wang K, Adanu E, </w:t>
      </w:r>
      <w:proofErr w:type="spellStart"/>
      <w:r w:rsidRPr="0011115A">
        <w:rPr>
          <w:rFonts w:ascii="Garamond" w:hAnsi="Garamond" w:cs="Arial"/>
          <w:color w:val="000000"/>
          <w:sz w:val="22"/>
          <w:szCs w:val="22"/>
        </w:rPr>
        <w:t>Ombayo</w:t>
      </w:r>
      <w:proofErr w:type="spellEnd"/>
      <w:r w:rsidRPr="0011115A">
        <w:rPr>
          <w:rFonts w:ascii="Garamond" w:hAnsi="Garamond" w:cs="Arial"/>
          <w:color w:val="000000"/>
          <w:sz w:val="22"/>
          <w:szCs w:val="22"/>
        </w:rPr>
        <w:t xml:space="preserve"> B, Holland W, Richardson-Ridley M, </w:t>
      </w:r>
      <w:r w:rsidRPr="0094333F">
        <w:rPr>
          <w:rFonts w:ascii="Garamond" w:hAnsi="Garamond" w:cs="Arial"/>
          <w:b/>
          <w:bCs/>
          <w:color w:val="000000"/>
          <w:sz w:val="22"/>
          <w:szCs w:val="22"/>
        </w:rPr>
        <w:t>Davis M</w:t>
      </w:r>
      <w:r w:rsidRPr="0011115A">
        <w:rPr>
          <w:rFonts w:ascii="Garamond" w:hAnsi="Garamond" w:cs="Arial"/>
          <w:color w:val="000000"/>
          <w:sz w:val="22"/>
          <w:szCs w:val="22"/>
        </w:rPr>
        <w:t>, Padilla-Medina DM.</w:t>
      </w:r>
      <w:r>
        <w:rPr>
          <w:rFonts w:ascii="Garamond" w:hAnsi="Garamond" w:cs="Arial"/>
          <w:color w:val="000000"/>
          <w:sz w:val="22"/>
          <w:szCs w:val="22"/>
        </w:rPr>
        <w:t xml:space="preserve"> (</w:t>
      </w:r>
      <w:r w:rsidRPr="0011115A">
        <w:rPr>
          <w:rFonts w:ascii="Garamond" w:hAnsi="Garamond" w:cs="Arial"/>
          <w:color w:val="000000"/>
          <w:sz w:val="22"/>
          <w:szCs w:val="22"/>
        </w:rPr>
        <w:t>2026</w:t>
      </w:r>
      <w:r w:rsidR="0094333F">
        <w:rPr>
          <w:rFonts w:ascii="Garamond" w:hAnsi="Garamond" w:cs="Arial"/>
          <w:color w:val="000000"/>
          <w:sz w:val="22"/>
          <w:szCs w:val="22"/>
        </w:rPr>
        <w:t>, November</w:t>
      </w:r>
      <w:r>
        <w:rPr>
          <w:rFonts w:ascii="Garamond" w:hAnsi="Garamond" w:cs="Arial"/>
          <w:color w:val="000000"/>
          <w:sz w:val="22"/>
          <w:szCs w:val="22"/>
        </w:rPr>
        <w:t>)</w:t>
      </w:r>
      <w:r w:rsidRPr="0011115A">
        <w:rPr>
          <w:rFonts w:ascii="Garamond" w:hAnsi="Garamond" w:cs="Arial"/>
          <w:color w:val="000000"/>
          <w:sz w:val="22"/>
          <w:szCs w:val="22"/>
        </w:rPr>
        <w:t>.</w:t>
      </w:r>
      <w:r w:rsidRPr="0011115A">
        <w:rPr>
          <w:rStyle w:val="apple-converted-space"/>
          <w:rFonts w:ascii="Garamond" w:hAnsi="Garamond" w:cs="Arial"/>
          <w:color w:val="000000"/>
          <w:sz w:val="22"/>
          <w:szCs w:val="22"/>
        </w:rPr>
        <w:t> </w:t>
      </w:r>
      <w:r w:rsidRPr="0011115A">
        <w:rPr>
          <w:rStyle w:val="outlook-search-highlight"/>
          <w:rFonts w:ascii="Garamond" w:hAnsi="Garamond" w:cs="Arial"/>
          <w:i/>
          <w:iCs/>
          <w:color w:val="000000"/>
          <w:sz w:val="22"/>
          <w:szCs w:val="22"/>
        </w:rPr>
        <w:t>Diverse</w:t>
      </w:r>
      <w:r w:rsidRPr="0011115A">
        <w:rPr>
          <w:rStyle w:val="apple-converted-space"/>
          <w:rFonts w:ascii="Garamond" w:hAnsi="Garamond" w:cs="Arial"/>
          <w:i/>
          <w:iCs/>
          <w:color w:val="000000"/>
          <w:sz w:val="22"/>
          <w:szCs w:val="22"/>
        </w:rPr>
        <w:t> </w:t>
      </w:r>
      <w:r w:rsidRPr="0011115A">
        <w:rPr>
          <w:rStyle w:val="outlook-search-highlight"/>
          <w:rFonts w:ascii="Garamond" w:hAnsi="Garamond" w:cs="Arial"/>
          <w:i/>
          <w:iCs/>
          <w:color w:val="000000"/>
          <w:sz w:val="22"/>
          <w:szCs w:val="22"/>
        </w:rPr>
        <w:t>profiles</w:t>
      </w:r>
      <w:r w:rsidRPr="0011115A">
        <w:rPr>
          <w:rStyle w:val="apple-converted-space"/>
          <w:rFonts w:ascii="Garamond" w:hAnsi="Garamond" w:cs="Arial"/>
          <w:i/>
          <w:iCs/>
          <w:color w:val="000000"/>
          <w:sz w:val="22"/>
          <w:szCs w:val="22"/>
        </w:rPr>
        <w:t> </w:t>
      </w:r>
      <w:r w:rsidRPr="0011115A">
        <w:rPr>
          <w:rFonts w:ascii="Garamond" w:hAnsi="Garamond" w:cs="Arial"/>
          <w:i/>
          <w:iCs/>
          <w:color w:val="000000"/>
          <w:sz w:val="22"/>
          <w:szCs w:val="22"/>
        </w:rPr>
        <w:t>of intimate partner violence survivors likely to receive help from providers</w:t>
      </w:r>
      <w:r w:rsidRPr="0011115A">
        <w:rPr>
          <w:rFonts w:ascii="Garamond" w:hAnsi="Garamond" w:cs="Arial"/>
          <w:color w:val="000000"/>
          <w:sz w:val="22"/>
          <w:szCs w:val="22"/>
        </w:rPr>
        <w:t>.</w:t>
      </w:r>
      <w:r w:rsidRPr="0011115A">
        <w:rPr>
          <w:rStyle w:val="apple-converted-space"/>
          <w:rFonts w:ascii="Garamond" w:hAnsi="Garamond" w:cs="Arial"/>
          <w:color w:val="000000"/>
          <w:sz w:val="22"/>
          <w:szCs w:val="22"/>
        </w:rPr>
        <w:t> </w:t>
      </w:r>
      <w:r w:rsidRPr="0011115A">
        <w:rPr>
          <w:rFonts w:ascii="Garamond" w:hAnsi="Garamond" w:cs="Arial"/>
          <w:color w:val="000000"/>
          <w:sz w:val="22"/>
          <w:szCs w:val="22"/>
        </w:rPr>
        <w:t>Oral Presentation. American Public Health Association (APHA) Annual Meeting &amp; Expo.</w:t>
      </w:r>
      <w:r w:rsidR="0094333F">
        <w:rPr>
          <w:rFonts w:ascii="Garamond" w:hAnsi="Garamond" w:cs="Arial"/>
          <w:color w:val="000000"/>
          <w:sz w:val="22"/>
          <w:szCs w:val="22"/>
        </w:rPr>
        <w:t xml:space="preserve"> </w:t>
      </w:r>
      <w:r w:rsidR="0094333F" w:rsidRPr="0011115A">
        <w:rPr>
          <w:rFonts w:ascii="Garamond" w:hAnsi="Garamond" w:cs="Arial"/>
          <w:color w:val="000000"/>
          <w:sz w:val="22"/>
          <w:szCs w:val="22"/>
        </w:rPr>
        <w:t>San Antonio, TX</w:t>
      </w:r>
    </w:p>
    <w:p w14:paraId="4E7FB344" w14:textId="77777777" w:rsidR="0011115A" w:rsidRPr="0011115A" w:rsidRDefault="0011115A" w:rsidP="0011115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65CDCC24" w14:textId="67EE56EC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(2022)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Non-Carceral Approaches to Addressing IPV Perpetration.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Brief &amp; Brilliant Session Speaker at 24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(SSWR). </w:t>
      </w:r>
      <w:r w:rsidR="007D6768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hyperlink r:id="rId35" w:history="1">
        <w:r w:rsidR="007D6768" w:rsidRPr="007D6768">
          <w:rPr>
            <w:rStyle w:val="Hyperlink"/>
            <w:rFonts w:ascii="Garamond" w:eastAsia="Garamond" w:hAnsi="Garamond" w:cs="Garamond"/>
            <w:sz w:val="22"/>
            <w:szCs w:val="22"/>
          </w:rPr>
          <w:t>https://www.youtube.com/watch?v=5duPi2rkaVM</w:t>
        </w:r>
      </w:hyperlink>
    </w:p>
    <w:p w14:paraId="231D6DF3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B0FDA32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Fernandez, B., Jonson-Reid, M. (2021, April).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Pathways to Seeking Help from a Partner Abuse Intervention Program: A Qualitative Study of Voluntary and Non-Court Mandated Latino Men’s Experiences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Paper to be presented at the 2020 National Conference on Health and Domestic Violence. Chicago, IL </w:t>
      </w:r>
      <w:r>
        <w:rPr>
          <w:rFonts w:ascii="Garamond" w:eastAsia="Garamond" w:hAnsi="Garamond" w:cs="Garamond"/>
          <w:color w:val="AEAAAA"/>
          <w:sz w:val="22"/>
          <w:szCs w:val="22"/>
        </w:rPr>
        <w:t>(Originally accepted for 2020, rescheduled due to COVID-19)</w:t>
      </w:r>
    </w:p>
    <w:p w14:paraId="6A327E9D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2E302DB2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Dahm, C., Jonson-Reid, M., Fernandez, B. Stoops, C., O’Brien, S., Sabri, B.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(2021, April).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The Men’s Group” at St. Pius V: A Case Study of a in a Voluntary Partner Abuse Intervention Program.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Paper to be presented at the 2020 National Conference on Health and Domestic Violence. Chicago, IL </w:t>
      </w:r>
      <w:r>
        <w:rPr>
          <w:rFonts w:ascii="Garamond" w:eastAsia="Garamond" w:hAnsi="Garamond" w:cs="Garamond"/>
          <w:color w:val="AEAAAA"/>
          <w:sz w:val="22"/>
          <w:szCs w:val="22"/>
        </w:rPr>
        <w:t>(Originally accepted for 2020, rescheduled due to COVID-19)</w:t>
      </w:r>
    </w:p>
    <w:p w14:paraId="0955C548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3A7E16CD" w14:textId="4109DFB2" w:rsidR="00183172" w:rsidRPr="00DE2524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Padilla-Medina, D. (2021, April).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Brief intimate partner violence perpetration screening tools: A scoping review.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Paper to be presented at the 2020 National Conference on Health and Domestic Violence. </w:t>
      </w:r>
      <w:r>
        <w:rPr>
          <w:rFonts w:ascii="Garamond" w:eastAsia="Garamond" w:hAnsi="Garamond" w:cs="Garamond"/>
          <w:color w:val="AEAAAA"/>
          <w:sz w:val="22"/>
          <w:szCs w:val="22"/>
        </w:rPr>
        <w:t>(Originally accepted for 2020, rescheduled due to COVID-19)</w:t>
      </w:r>
    </w:p>
    <w:p w14:paraId="32D78F0D" w14:textId="77777777" w:rsidR="00DE2524" w:rsidRDefault="00DE2524" w:rsidP="00DE25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123D806E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b/>
          <w:color w:val="000000"/>
          <w:sz w:val="22"/>
          <w:szCs w:val="22"/>
          <w:vertAlign w:val="superscript"/>
        </w:rPr>
        <w:t>+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Williams, J., ^Wilson, C. (2021,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How hip-hop music sheds light on intimate partner violence perpetration: A Content Analysis of Song Lyrics.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Paper presented at the 24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(SSWR). </w:t>
      </w:r>
      <w:r>
        <w:rPr>
          <w:rFonts w:ascii="Garamond" w:eastAsia="Garamond" w:hAnsi="Garamond" w:cs="Garamond"/>
          <w:color w:val="AEAAAA"/>
          <w:sz w:val="22"/>
          <w:szCs w:val="22"/>
        </w:rPr>
        <w:t>Virtual due to COVID-19</w:t>
      </w:r>
    </w:p>
    <w:p w14:paraId="5C74BA26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05163ADF" w14:textId="32736C75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(2021,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Surviving Social Work &amp; Suicide: </w:t>
      </w:r>
      <w:r w:rsidR="003A3917"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An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Autoethnography</w:t>
      </w:r>
      <w:r w:rsidR="003A3917"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of Encounters with Racism, Sexism, Hetero-Centrism, and Mental Health Stigma in the 1</w:t>
      </w:r>
      <w:r w:rsidR="003A3917" w:rsidRPr="003A3917">
        <w:rPr>
          <w:rFonts w:ascii="Garamond" w:eastAsia="Garamond" w:hAnsi="Garamond" w:cs="Garamond"/>
          <w:i/>
          <w:color w:val="000000"/>
          <w:sz w:val="22"/>
          <w:szCs w:val="22"/>
          <w:vertAlign w:val="superscript"/>
        </w:rPr>
        <w:t>st</w:t>
      </w:r>
      <w:r w:rsidR="003A3917"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Year on the Tenure-Track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Paper presented at the 24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(SSWR). </w:t>
      </w:r>
      <w:r>
        <w:rPr>
          <w:rFonts w:ascii="Garamond" w:eastAsia="Garamond" w:hAnsi="Garamond" w:cs="Garamond"/>
          <w:color w:val="AEAAAA"/>
          <w:sz w:val="22"/>
          <w:szCs w:val="22"/>
        </w:rPr>
        <w:t>Virtual due to COVID-19</w:t>
      </w:r>
    </w:p>
    <w:p w14:paraId="40DD222D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7E74F5C8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M.,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Fernandez, B., Jonson-Reid, M. (2019,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Pathways to Seeking Help from a Partner Abuse Intervention Program: A Qualitative Study of Voluntary and Non-Court Mandated Latino Men’s Experiences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Paper presented at the </w:t>
      </w:r>
      <w:proofErr w:type="gramStart"/>
      <w:r>
        <w:rPr>
          <w:rFonts w:ascii="Garamond" w:eastAsia="Garamond" w:hAnsi="Garamond" w:cs="Garamond"/>
          <w:color w:val="000000"/>
          <w:sz w:val="22"/>
          <w:szCs w:val="22"/>
        </w:rPr>
        <w:t>23nd</w:t>
      </w:r>
      <w:proofErr w:type="gram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(SSWR), San Francisco, CA.</w:t>
      </w:r>
    </w:p>
    <w:p w14:paraId="6805E6E6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4577FF77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Dahm, C., Jonson-Reid, M., Stoops, C., Fernandez, B. O’Brien, S., Sabri, B.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(2018,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The Men’s Group” at St. Pius V: A Case Study of a in a Voluntary Partner Abuse Intervention Program.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Paper presented at the 22nd Annual Society for Social Work &amp; Research Conference (SSWR), Washington, D.C.</w:t>
      </w:r>
    </w:p>
    <w:p w14:paraId="27904003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sz w:val="22"/>
          <w:szCs w:val="22"/>
        </w:rPr>
      </w:pPr>
    </w:p>
    <w:p w14:paraId="63F48D60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Thompson, T.,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Perez, M., Jeffe, D. (2018, January)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“God Used a Lot of People to Encourage Me”: A Qualitative Exploration of Sources of Social Support in African American Breast Cancer Patients. </w:t>
      </w:r>
      <w:r>
        <w:rPr>
          <w:rFonts w:ascii="Garamond" w:eastAsia="Garamond" w:hAnsi="Garamond" w:cs="Garamond"/>
          <w:color w:val="000000"/>
          <w:sz w:val="22"/>
          <w:szCs w:val="22"/>
        </w:rPr>
        <w:t>Paper presented at the 22nd Annual Society for Social Work &amp; Research Conference (SSWR), Washington, D.C.</w:t>
      </w:r>
    </w:p>
    <w:p w14:paraId="37E0975C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sz w:val="22"/>
          <w:szCs w:val="22"/>
        </w:rPr>
      </w:pPr>
    </w:p>
    <w:p w14:paraId="3E1B6516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Thompson, T.,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>, Perez, M., Jeffe, D. (2017, April) “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We’re in this together”: Spousal Social Support in African American Breast Cancer Patients</w:t>
      </w:r>
      <w:r>
        <w:rPr>
          <w:rFonts w:ascii="Garamond" w:eastAsia="Garamond" w:hAnsi="Garamond" w:cs="Garamond"/>
          <w:color w:val="000000"/>
          <w:sz w:val="22"/>
          <w:szCs w:val="22"/>
        </w:rPr>
        <w:t>. Paper presented at the Society of Behavioral Medicine Annual Meeting, San Diego, CA.</w:t>
      </w:r>
    </w:p>
    <w:p w14:paraId="3C01CD77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2C342B38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>&amp; Johnson, M.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 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(2017,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Religious Abuse in the Context of Intimate Partner Violence: A Qualitative Examination of Black-American Clergy Perceptions and Responses</w:t>
      </w:r>
      <w:r>
        <w:rPr>
          <w:rFonts w:ascii="Garamond" w:eastAsia="Garamond" w:hAnsi="Garamond" w:cs="Garamond"/>
          <w:color w:val="000000"/>
          <w:sz w:val="22"/>
          <w:szCs w:val="22"/>
        </w:rPr>
        <w:t>. Paper presented at the 21st Annual Society for Social Work &amp; Research Conference (SSWR), New Orleans, LA.</w:t>
      </w:r>
    </w:p>
    <w:p w14:paraId="686AC6C7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6358AC6A" w14:textId="1F0537D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O’Brien, S., Dahm, C., Stoops, C.,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Przbysz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L., Sabri, B.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(2017, April).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“The Men’s Group” at St. Pius: Examining Voluntarily Participation in a Faith-Based Partner Abuse Intervention Program</w:t>
      </w:r>
      <w:r>
        <w:rPr>
          <w:rFonts w:ascii="Garamond" w:eastAsia="Garamond" w:hAnsi="Garamond" w:cs="Garamond"/>
          <w:color w:val="000000"/>
          <w:sz w:val="22"/>
          <w:szCs w:val="22"/>
        </w:rPr>
        <w:t>. Presented at Catholic University of America 2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nd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Research Day Conference. Washington, D.C.</w:t>
      </w:r>
      <w:r w:rsidR="004C013D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</w:p>
    <w:p w14:paraId="5BDB3C77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sz w:val="22"/>
          <w:szCs w:val="22"/>
        </w:rPr>
      </w:pPr>
    </w:p>
    <w:p w14:paraId="04AB98E5" w14:textId="48303399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Pettus-Davis, C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.</w:t>
      </w:r>
      <w:r>
        <w:rPr>
          <w:rFonts w:ascii="Garamond" w:eastAsia="Garamond" w:hAnsi="Garamond" w:cs="Garamond"/>
          <w:color w:val="000000"/>
          <w:sz w:val="22"/>
          <w:szCs w:val="22"/>
        </w:rPr>
        <w:t>,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Tripodi, S., Ropes, K.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(2016, January). </w:t>
      </w:r>
      <w:r>
        <w:rPr>
          <w:rFonts w:ascii="Garamond" w:eastAsia="Garamond" w:hAnsi="Garamond" w:cs="Garamond"/>
          <w:i/>
          <w:color w:val="000000"/>
          <w:sz w:val="22"/>
          <w:szCs w:val="22"/>
          <w:highlight w:val="white"/>
        </w:rPr>
        <w:t>Understanding Social Support Among Incarcerated Men and Women to Advance Prisoner Reentry Innovations</w:t>
      </w:r>
      <w:r>
        <w:rPr>
          <w:rFonts w:ascii="Garamond" w:eastAsia="Garamond" w:hAnsi="Garamond" w:cs="Garamond"/>
          <w:color w:val="000000"/>
          <w:sz w:val="22"/>
          <w:szCs w:val="22"/>
        </w:rPr>
        <w:t>. Paper presented at the 20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 </w:t>
      </w:r>
      <w:r>
        <w:rPr>
          <w:rFonts w:ascii="Garamond" w:eastAsia="Garamond" w:hAnsi="Garamond" w:cs="Garamond"/>
          <w:color w:val="000000"/>
          <w:sz w:val="22"/>
          <w:szCs w:val="22"/>
          <w:u w:val="single"/>
        </w:rPr>
        <w:t xml:space="preserve">Paper was specially selected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  <w:u w:val="single"/>
        </w:rPr>
        <w:t xml:space="preserve">to represent the theme of the conference, “Grand Challenges for Social Work: Setting a Research Agenda for the Future.”, </w:t>
      </w:r>
      <w:r>
        <w:rPr>
          <w:rFonts w:ascii="Garamond" w:eastAsia="Garamond" w:hAnsi="Garamond" w:cs="Garamond"/>
          <w:color w:val="000000"/>
          <w:sz w:val="22"/>
          <w:szCs w:val="22"/>
        </w:rPr>
        <w:t>Washington, D.C.</w:t>
      </w:r>
      <w:r w:rsidR="004C013D">
        <w:rPr>
          <w:rFonts w:ascii="Garamond" w:eastAsia="Garamond" w:hAnsi="Garamond" w:cs="Garamond"/>
          <w:color w:val="000000"/>
          <w:sz w:val="22"/>
          <w:szCs w:val="22"/>
        </w:rPr>
        <w:t xml:space="preserve"> [I cleaned data and conducted analysis for this study]</w:t>
      </w:r>
    </w:p>
    <w:p w14:paraId="46153FBD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383B187E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(2016,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Motivational Interviewing &amp; Batterer Treatment: A Scoping Review</w:t>
      </w:r>
      <w:r>
        <w:rPr>
          <w:rFonts w:ascii="Garamond" w:eastAsia="Garamond" w:hAnsi="Garamond" w:cs="Garamond"/>
          <w:color w:val="000000"/>
          <w:sz w:val="22"/>
          <w:szCs w:val="22"/>
        </w:rPr>
        <w:t>. Presented at the 20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(SSWR), Washington, D.C.</w:t>
      </w:r>
    </w:p>
    <w:p w14:paraId="4E2763A7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5826DB41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>, Jonson-Reid, M., Kim, H.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(2016,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International Conditions during Childhood and the Influence on Perpetration of Datin Violence in Emerging Adulthood</w:t>
      </w:r>
      <w:r>
        <w:rPr>
          <w:rFonts w:ascii="Garamond" w:eastAsia="Garamond" w:hAnsi="Garamond" w:cs="Garamond"/>
          <w:color w:val="000000"/>
          <w:sz w:val="22"/>
          <w:szCs w:val="22"/>
        </w:rPr>
        <w:t>. Presented at the 20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(SSWR), Washington, D.C.</w:t>
      </w:r>
    </w:p>
    <w:p w14:paraId="65B6216E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172D6A7B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(2015, January).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Couples Treatment for Intimate Partner Violence: A Systematic Review</w:t>
      </w:r>
      <w:r>
        <w:rPr>
          <w:rFonts w:ascii="Garamond" w:eastAsia="Garamond" w:hAnsi="Garamond" w:cs="Garamond"/>
          <w:color w:val="000000"/>
          <w:sz w:val="22"/>
          <w:szCs w:val="22"/>
        </w:rPr>
        <w:t>. Paper presented at the 19</w:t>
      </w:r>
      <w:r>
        <w:rPr>
          <w:rFonts w:ascii="Garamond" w:eastAsia="Garamond" w:hAnsi="Garamond" w:cs="Garamond"/>
          <w:color w:val="000000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Annual Society for Social Work &amp; Research Conference (SSWR), New Orleans, LA</w:t>
      </w:r>
    </w:p>
    <w:p w14:paraId="445AAB47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65699E47" w14:textId="77777777" w:rsidR="00183172" w:rsidRDefault="00F92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(2015, October).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Running Multinomial vs. Ordered Logistic Regression in SAS: A Tutorial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Presented at the Washington University SAS User Conference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SAStravaganza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, St. Louis, MO.  Selected &amp; Highlighted for Design Creativity on </w:t>
      </w:r>
      <w:hyperlink r:id="rId36">
        <w:r>
          <w:rPr>
            <w:rFonts w:ascii="Garamond" w:eastAsia="Garamond" w:hAnsi="Garamond" w:cs="Garamond"/>
            <w:color w:val="034A90"/>
            <w:sz w:val="22"/>
            <w:szCs w:val="22"/>
            <w:u w:val="single"/>
          </w:rPr>
          <w:t>http://betterposters.blogspot.com/</w:t>
        </w:r>
      </w:hyperlink>
      <w:r>
        <w:rPr>
          <w:rFonts w:ascii="Garamond" w:eastAsia="Garamond" w:hAnsi="Garamond" w:cs="Garamond"/>
          <w:color w:val="2F5496"/>
          <w:sz w:val="22"/>
          <w:szCs w:val="22"/>
          <w:u w:val="single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11/19/15 issue </w:t>
      </w:r>
    </w:p>
    <w:p w14:paraId="1FEA01AE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F4F3BA9" w14:textId="5E2D5C11" w:rsidR="00183172" w:rsidRDefault="00F92298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Other Invited Oral Presentations</w:t>
      </w:r>
    </w:p>
    <w:p w14:paraId="0D31E221" w14:textId="77777777" w:rsidR="00DE2524" w:rsidRDefault="00DE2524">
      <w:pPr>
        <w:jc w:val="both"/>
        <w:rPr>
          <w:rFonts w:ascii="Garamond" w:eastAsia="Garamond" w:hAnsi="Garamond" w:cs="Garamond"/>
          <w:b/>
          <w:i/>
          <w:sz w:val="22"/>
          <w:szCs w:val="22"/>
        </w:rPr>
      </w:pPr>
    </w:p>
    <w:p w14:paraId="5908356F" w14:textId="77777777" w:rsidR="000162D8" w:rsidRDefault="008E162F" w:rsidP="000162D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0162D8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(2023, </w:t>
      </w:r>
      <w:r w:rsidR="00935460">
        <w:rPr>
          <w:rFonts w:ascii="Garamond" w:eastAsia="Garamond" w:hAnsi="Garamond" w:cs="Garamond"/>
          <w:color w:val="000000"/>
          <w:sz w:val="22"/>
          <w:szCs w:val="22"/>
        </w:rPr>
        <w:t>May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) </w:t>
      </w:r>
      <w:r w:rsidR="000162D8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NOT Just Oppression-Sensitivity: Achieving Racial Justice &amp; Healing Intimate Partner Violence.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University of Michigan </w:t>
      </w:r>
      <w:r w:rsidR="00935460">
        <w:rPr>
          <w:rFonts w:ascii="Garamond" w:eastAsia="Garamond" w:hAnsi="Garamond" w:cs="Garamond"/>
          <w:color w:val="000000"/>
          <w:sz w:val="22"/>
          <w:szCs w:val="22"/>
        </w:rPr>
        <w:t>Conference on Ending Sexual Harassment and Gender Based Violence: Healing, Change, Transformation</w:t>
      </w:r>
    </w:p>
    <w:p w14:paraId="0D0A05F7" w14:textId="763B390A" w:rsidR="008E162F" w:rsidRPr="000162D8" w:rsidRDefault="00935460" w:rsidP="000162D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0162D8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</w:p>
    <w:p w14:paraId="0350A8F3" w14:textId="00A9DE85" w:rsidR="008E162F" w:rsidRDefault="008E16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6B4CB8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(2023, April) </w:t>
      </w:r>
      <w:r w:rsidR="008E0DBC" w:rsidRPr="008E0DBC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Psychometric Properties of the </w:t>
      </w:r>
      <w:r w:rsidR="004304AA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New </w:t>
      </w:r>
      <w:r w:rsidR="008E0DBC" w:rsidRPr="008E0DBC">
        <w:rPr>
          <w:rFonts w:ascii="Garamond" w:eastAsia="Garamond" w:hAnsi="Garamond" w:cs="Garamond"/>
          <w:i/>
          <w:iCs/>
          <w:color w:val="000000"/>
          <w:sz w:val="22"/>
          <w:szCs w:val="22"/>
        </w:rPr>
        <w:t>Religious Abuse Scale for Intimate Partner Violence</w:t>
      </w:r>
      <w:r w:rsidR="008E0DBC"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r w:rsidR="00935460">
        <w:rPr>
          <w:rFonts w:ascii="Garamond" w:eastAsia="Garamond" w:hAnsi="Garamond" w:cs="Garamond"/>
          <w:color w:val="000000"/>
          <w:sz w:val="22"/>
          <w:szCs w:val="22"/>
        </w:rPr>
        <w:t xml:space="preserve">Washington, D.C. </w:t>
      </w:r>
      <w:r w:rsidR="00FA3D8E">
        <w:rPr>
          <w:rFonts w:ascii="Garamond" w:eastAsia="Garamond" w:hAnsi="Garamond" w:cs="Garamond"/>
          <w:color w:val="000000"/>
          <w:sz w:val="22"/>
          <w:szCs w:val="22"/>
        </w:rPr>
        <w:t>National Institute of Health Program to Increase Diversity in Health Research Annual Meeting</w:t>
      </w:r>
    </w:p>
    <w:p w14:paraId="582835E4" w14:textId="77777777" w:rsidR="000162D8" w:rsidRPr="008E162F" w:rsidRDefault="000162D8" w:rsidP="000162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440085C" w14:textId="550BE4D4" w:rsidR="00EA328F" w:rsidRDefault="00EA32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4C013D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(2022, October) </w:t>
      </w:r>
      <w:r w:rsidRPr="00EA328F">
        <w:rPr>
          <w:rFonts w:ascii="Garamond" w:eastAsia="Garamond" w:hAnsi="Garamond" w:cs="Garamond"/>
          <w:i/>
          <w:iCs/>
          <w:color w:val="000000"/>
          <w:sz w:val="22"/>
          <w:szCs w:val="22"/>
        </w:rPr>
        <w:t>The Future of Partner Abuse Intervention: Anti-Carceral Social Work Approach</w:t>
      </w:r>
      <w:r w:rsidR="006E60F9">
        <w:rPr>
          <w:rFonts w:ascii="Garamond" w:eastAsia="Garamond" w:hAnsi="Garamond" w:cs="Garamond"/>
          <w:i/>
          <w:iCs/>
          <w:color w:val="000000"/>
          <w:sz w:val="22"/>
          <w:szCs w:val="22"/>
        </w:rPr>
        <w:t>es</w:t>
      </w:r>
      <w:r w:rsidRPr="00EA328F"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to Addressing IPV Perpetration</w:t>
      </w:r>
      <w:r w:rsidR="000162D8">
        <w:rPr>
          <w:rFonts w:ascii="Garamond" w:eastAsia="Garamond" w:hAnsi="Garamond" w:cs="Garamond"/>
          <w:i/>
          <w:iCs/>
          <w:color w:val="000000"/>
          <w:sz w:val="22"/>
          <w:szCs w:val="22"/>
        </w:rPr>
        <w:t>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Battering Intervention </w:t>
      </w:r>
      <w:r w:rsidR="004C013D">
        <w:rPr>
          <w:rFonts w:ascii="Garamond" w:eastAsia="Garamond" w:hAnsi="Garamond" w:cs="Garamond"/>
          <w:color w:val="000000"/>
          <w:sz w:val="22"/>
          <w:szCs w:val="22"/>
        </w:rPr>
        <w:t xml:space="preserve">Services Coalition </w:t>
      </w:r>
      <w:r>
        <w:rPr>
          <w:rFonts w:ascii="Garamond" w:eastAsia="Garamond" w:hAnsi="Garamond" w:cs="Garamond"/>
          <w:color w:val="000000"/>
          <w:sz w:val="22"/>
          <w:szCs w:val="22"/>
        </w:rPr>
        <w:t>Annual Conference Ann Arbor, MI</w:t>
      </w:r>
    </w:p>
    <w:p w14:paraId="1A72983E" w14:textId="77777777" w:rsidR="00EA328F" w:rsidRPr="00EA328F" w:rsidRDefault="00EA328F" w:rsidP="00EA328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4DB0BF39" w14:textId="4400F83D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 w:rsidRPr="00DE2524">
        <w:rPr>
          <w:rFonts w:ascii="Garamond" w:eastAsia="Garamond" w:hAnsi="Garamond" w:cs="Garamond"/>
          <w:b/>
          <w:bCs/>
          <w:color w:val="000000"/>
          <w:sz w:val="22"/>
          <w:szCs w:val="22"/>
        </w:rPr>
        <w:t>Davis, M.,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Call, C., Feinerman, M., Pope, T. (2021, October)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Domestic Violence Awareness Panel Discussion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Blue Cross Blue Shield: Health Care Services Corporation. Hosted by Women Improving Strength of the Enterprise (WISE). </w:t>
      </w:r>
    </w:p>
    <w:p w14:paraId="10A4DF3A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20146EAB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, Young Larance, L., McEvilly, J., Ngo, Q., Singh, V., Tolman, R. (2021, April)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Interdisciplinary Perspectives on Intimate Partner Violence: How Do We Prevent and Intervene with People Who Harm?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University of Michigan Panel: Institute for Research on Women and Gender</w:t>
      </w:r>
    </w:p>
    <w:p w14:paraId="4AE64B3F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FE18168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(2019, February)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Intimate Partner Violence and Abuse Amongst Black Americans: Myths, Realities, and Future Directions for Intervention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. Presented at Black Bodies: Health and Wellness, The Center for African American Studies, Arlington, TX </w:t>
      </w:r>
    </w:p>
    <w:p w14:paraId="092E649A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53D61820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(2018)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Partner Abuse Intervention Programs: Practice &amp; Theoretical Considerations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Domestic Violence Clinic: John Marshall Law School, Chicago, IL</w:t>
      </w:r>
    </w:p>
    <w:p w14:paraId="57685598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58A89D7B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Davis, M.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(2017)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Court-Mandated and Voluntary Men in Partner Abuse Intervention Programs: Practice &amp; Theoretical Considerations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Domestic Violence Clinic: John Marshall Law School, Chicago, IL</w:t>
      </w:r>
    </w:p>
    <w:p w14:paraId="57AE5BC9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570421A2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&amp;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Welland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, C. (2016)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Motivating the person who uses abuse and violence to seek healing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Symposium on Domestic Abuse and Violence in Catholic Families. Hosted by Catholic University of America/Catholics </w:t>
      </w:r>
      <w:proofErr w:type="gramStart"/>
      <w:r>
        <w:rPr>
          <w:rFonts w:ascii="Garamond" w:eastAsia="Garamond" w:hAnsi="Garamond" w:cs="Garamond"/>
          <w:color w:val="000000"/>
          <w:sz w:val="22"/>
          <w:szCs w:val="22"/>
        </w:rPr>
        <w:t>For</w:t>
      </w:r>
      <w:proofErr w:type="gram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Family Peace, Washington D.C.</w:t>
      </w:r>
    </w:p>
    <w:p w14:paraId="548B281B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798E6EFE" w14:textId="77777777" w:rsidR="00183172" w:rsidRDefault="00F922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Voth Schrag, R. &amp;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(2014)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Exploring the Complexities of Intimate Partner Violence: The Role of Culture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St. Louis University School of Medicine, St. Louis, MO.</w:t>
      </w:r>
    </w:p>
    <w:p w14:paraId="684508A6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C1E5481" w14:textId="3EE8FAFE" w:rsidR="00DE2524" w:rsidRPr="00DE2524" w:rsidRDefault="00F92298" w:rsidP="00DE25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color w:val="000000"/>
          <w:sz w:val="22"/>
          <w:szCs w:val="22"/>
        </w:rPr>
        <w:t>Davis, M.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(2011)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Central American Free Trade Agreement (CAFTA-DR) Effectiveness: A Focus on Guatemalan Employment Law and Treaty Dispute Resolution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Dominican University Caritas Veritas Symposium: Human Rights and Social Work in Action, River Forest, IL</w:t>
      </w:r>
    </w:p>
    <w:p w14:paraId="5ECEB37E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3AC8C1DD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HONORS, AWARDS, AND FELLOWSHIPS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1BFFDD5" wp14:editId="5D799843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2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DA75AD" w14:textId="454C86F4" w:rsidR="00657BF2" w:rsidRDefault="00657BF2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2026</w:t>
      </w:r>
      <w:r>
        <w:rPr>
          <w:rFonts w:ascii="Garamond" w:eastAsia="Garamond" w:hAnsi="Garamond" w:cs="Garamond"/>
          <w:sz w:val="22"/>
          <w:szCs w:val="22"/>
        </w:rPr>
        <w:tab/>
        <w:t>Outstanding Professor for Excellence in Inclusion, Intersectionality, Diversity, Equity and Advancement</w:t>
      </w:r>
    </w:p>
    <w:p w14:paraId="31E94E58" w14:textId="1653FB66" w:rsidR="00657BF2" w:rsidRDefault="00657BF2" w:rsidP="00657BF2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Rutgers University</w:t>
      </w:r>
      <w:r w:rsidR="008E0788">
        <w:rPr>
          <w:rFonts w:ascii="Garamond" w:eastAsia="Garamond" w:hAnsi="Garamond" w:cs="Garamond"/>
          <w:i/>
          <w:sz w:val="22"/>
          <w:szCs w:val="22"/>
        </w:rPr>
        <w:t xml:space="preserve"> School of Social Work</w:t>
      </w:r>
      <w:r>
        <w:rPr>
          <w:rFonts w:ascii="Garamond" w:eastAsia="Garamond" w:hAnsi="Garamond" w:cs="Garamond"/>
          <w:sz w:val="22"/>
          <w:szCs w:val="22"/>
        </w:rPr>
        <w:t>, Teaching Award</w:t>
      </w:r>
    </w:p>
    <w:p w14:paraId="027E2C66" w14:textId="77777777" w:rsidR="00657BF2" w:rsidRDefault="00657BF2" w:rsidP="00657BF2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</w:p>
    <w:p w14:paraId="42C21400" w14:textId="5BA011DF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>2021</w:t>
      </w:r>
      <w:r>
        <w:rPr>
          <w:rFonts w:ascii="Garamond" w:eastAsia="Garamond" w:hAnsi="Garamond" w:cs="Garamond"/>
          <w:sz w:val="22"/>
          <w:szCs w:val="22"/>
        </w:rPr>
        <w:tab/>
        <w:t xml:space="preserve">Chancellors Scholar for Inclusive Excellence in Intimate Partner Violence Prevention &amp; Intervention </w:t>
      </w:r>
      <w:r>
        <w:rPr>
          <w:rFonts w:ascii="Garamond" w:eastAsia="Garamond" w:hAnsi="Garamond" w:cs="Garamond"/>
          <w:i/>
          <w:sz w:val="22"/>
          <w:szCs w:val="22"/>
        </w:rPr>
        <w:t>Rutgers University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A86203D" w14:textId="77777777" w:rsidR="00183172" w:rsidRDefault="00183172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</w:p>
    <w:p w14:paraId="768F8EA3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</w:t>
      </w:r>
      <w:r>
        <w:rPr>
          <w:rFonts w:ascii="Garamond" w:eastAsia="Garamond" w:hAnsi="Garamond" w:cs="Garamond"/>
          <w:sz w:val="22"/>
          <w:szCs w:val="22"/>
        </w:rPr>
        <w:tab/>
        <w:t xml:space="preserve">Linda Saltzman New Investigator Award Nominee &amp; Finalist (Funded by Futures without Violence, CDC Foundation, </w:t>
      </w:r>
      <w:proofErr w:type="spellStart"/>
      <w:r>
        <w:rPr>
          <w:rFonts w:ascii="Garamond" w:eastAsia="Garamond" w:hAnsi="Garamond" w:cs="Garamond"/>
          <w:sz w:val="22"/>
          <w:szCs w:val="22"/>
        </w:rPr>
        <w:t>Raliance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) </w:t>
      </w:r>
      <w:r>
        <w:rPr>
          <w:rFonts w:ascii="Garamond" w:eastAsia="Garamond" w:hAnsi="Garamond" w:cs="Garamond"/>
          <w:i/>
          <w:sz w:val="22"/>
          <w:szCs w:val="22"/>
        </w:rPr>
        <w:t>For an early career scholar whose research significantly advances health and domestic violence literature</w:t>
      </w:r>
      <w:r>
        <w:rPr>
          <w:rFonts w:ascii="Garamond" w:eastAsia="Garamond" w:hAnsi="Garamond" w:cs="Garamond"/>
          <w:sz w:val="22"/>
          <w:szCs w:val="22"/>
        </w:rPr>
        <w:tab/>
        <w:t xml:space="preserve">        </w:t>
      </w:r>
    </w:p>
    <w:p w14:paraId="7C5FF22E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7DACF5E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Professional Development/Conference Travel Award Recipient ($1,000) </w:t>
      </w:r>
    </w:p>
    <w:p w14:paraId="7051F7FA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Catholics For Family Peace Education &amp; Research Initiative</w:t>
      </w:r>
    </w:p>
    <w:p w14:paraId="13A31FD1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Catholic University of America School of Social Service</w:t>
      </w:r>
    </w:p>
    <w:p w14:paraId="74086146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088BE28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Father Samuel Mazzuchelli (Visionary Leadership) Award Recipient</w:t>
      </w:r>
    </w:p>
    <w:p w14:paraId="18F3C499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Dominican University School of Social Work</w:t>
      </w:r>
    </w:p>
    <w:p w14:paraId="5AC9E0AC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DBD0995" w14:textId="77777777" w:rsidR="00183172" w:rsidRDefault="00F92298">
      <w:pPr>
        <w:ind w:left="1440" w:hanging="144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Outstanding Alumni Award Recipient &amp; Keynote Speaker at Social Work Pinning Ceremony</w:t>
      </w:r>
    </w:p>
    <w:p w14:paraId="282541E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Dominican University School of Social Work </w:t>
      </w:r>
    </w:p>
    <w:p w14:paraId="385D9A7A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79FBFB34" w14:textId="0896269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</w:t>
      </w:r>
      <w:r w:rsidR="003A2EED">
        <w:rPr>
          <w:rFonts w:ascii="Garamond" w:eastAsia="Garamond" w:hAnsi="Garamond" w:cs="Garamond"/>
          <w:sz w:val="22"/>
          <w:szCs w:val="22"/>
        </w:rPr>
        <w:t>3</w:t>
      </w:r>
      <w:r>
        <w:rPr>
          <w:rFonts w:ascii="Garamond" w:eastAsia="Garamond" w:hAnsi="Garamond" w:cs="Garamond"/>
          <w:sz w:val="22"/>
          <w:szCs w:val="22"/>
        </w:rPr>
        <w:t xml:space="preserve"> – 201</w:t>
      </w:r>
      <w:r w:rsidR="003A2EED">
        <w:rPr>
          <w:rFonts w:ascii="Garamond" w:eastAsia="Garamond" w:hAnsi="Garamond" w:cs="Garamond"/>
          <w:sz w:val="22"/>
          <w:szCs w:val="22"/>
        </w:rPr>
        <w:t>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Doctoral Program Full Scholarship/Annual Stipend ($250,000 + Value)</w:t>
      </w:r>
    </w:p>
    <w:p w14:paraId="52E105A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Washington University in St. Louis, 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>George Warren Brown School of Social Work</w:t>
      </w:r>
    </w:p>
    <w:p w14:paraId="1DA1E88D" w14:textId="77777777" w:rsidR="00183172" w:rsidRDefault="00183172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676334C0" w14:textId="57059F9A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</w:t>
      </w:r>
      <w:r w:rsidR="003A2EED">
        <w:rPr>
          <w:rFonts w:ascii="Garamond" w:eastAsia="Garamond" w:hAnsi="Garamond" w:cs="Garamond"/>
          <w:sz w:val="22"/>
          <w:szCs w:val="22"/>
        </w:rPr>
        <w:t>5</w:t>
      </w:r>
      <w:r>
        <w:rPr>
          <w:rFonts w:ascii="Garamond" w:eastAsia="Garamond" w:hAnsi="Garamond" w:cs="Garamond"/>
          <w:sz w:val="22"/>
          <w:szCs w:val="22"/>
        </w:rPr>
        <w:t xml:space="preserve"> – 201</w:t>
      </w:r>
      <w:r w:rsidR="003A2EED">
        <w:rPr>
          <w:rFonts w:ascii="Garamond" w:eastAsia="Garamond" w:hAnsi="Garamond" w:cs="Garamond"/>
          <w:sz w:val="22"/>
          <w:szCs w:val="22"/>
        </w:rPr>
        <w:t>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>Center for Violence and Injury Prevention-Graduate Student Affiliate</w:t>
      </w:r>
    </w:p>
    <w:p w14:paraId="63EB872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Washington University in St. Louis</w:t>
      </w:r>
    </w:p>
    <w:p w14:paraId="5DAE0351" w14:textId="77777777" w:rsidR="00183172" w:rsidRDefault="00183172">
      <w:pPr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77C2342E" w14:textId="2539C9DF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201</w:t>
      </w:r>
      <w:r w:rsidR="003A2EED">
        <w:rPr>
          <w:rFonts w:ascii="Garamond" w:eastAsia="Garamond" w:hAnsi="Garamond" w:cs="Garamond"/>
          <w:color w:val="000000"/>
          <w:sz w:val="22"/>
          <w:szCs w:val="22"/>
        </w:rPr>
        <w:t>5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– 201</w:t>
      </w:r>
      <w:r w:rsidR="003A2EED">
        <w:rPr>
          <w:rFonts w:ascii="Garamond" w:eastAsia="Garamond" w:hAnsi="Garamond" w:cs="Garamond"/>
          <w:color w:val="000000"/>
          <w:sz w:val="22"/>
          <w:szCs w:val="22"/>
        </w:rPr>
        <w:t>8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Danforth Center on Religion and Politics-Graduate Student Affiliate</w:t>
      </w:r>
    </w:p>
    <w:p w14:paraId="7058CF48" w14:textId="77777777" w:rsidR="00183172" w:rsidRDefault="00183172">
      <w:pPr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1A14DFB1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Conference Travel Award Recipient ($600)</w:t>
      </w:r>
    </w:p>
    <w:p w14:paraId="2DD63762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>Danforth Center on Religion and Politics</w:t>
      </w:r>
    </w:p>
    <w:p w14:paraId="0E177948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Washington University in St. Louis</w:t>
      </w:r>
    </w:p>
    <w:p w14:paraId="359467FE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                  </w:t>
      </w:r>
    </w:p>
    <w:p w14:paraId="196654E4" w14:textId="17063A58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</w:t>
      </w:r>
      <w:r w:rsidR="003A2EED">
        <w:rPr>
          <w:rFonts w:ascii="Garamond" w:eastAsia="Garamond" w:hAnsi="Garamond" w:cs="Garamond"/>
          <w:sz w:val="22"/>
          <w:szCs w:val="22"/>
        </w:rPr>
        <w:t>3</w:t>
      </w:r>
      <w:r>
        <w:rPr>
          <w:rFonts w:ascii="Garamond" w:eastAsia="Garamond" w:hAnsi="Garamond" w:cs="Garamond"/>
          <w:sz w:val="22"/>
          <w:szCs w:val="22"/>
        </w:rPr>
        <w:t xml:space="preserve"> – 201</w:t>
      </w:r>
      <w:r w:rsidR="003A2EED">
        <w:rPr>
          <w:rFonts w:ascii="Garamond" w:eastAsia="Garamond" w:hAnsi="Garamond" w:cs="Garamond"/>
          <w:sz w:val="22"/>
          <w:szCs w:val="22"/>
        </w:rPr>
        <w:t>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Spokesperson for the Dominican University dual degree program (MSW/MBA)</w:t>
      </w:r>
    </w:p>
    <w:p w14:paraId="05D36B99" w14:textId="77777777" w:rsidR="00183172" w:rsidRDefault="00183172">
      <w:pPr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1AD38BF9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  <w:t>Meeting of Experts on the Establishment of Principles and Best Practices for International and National Commissions of Inquiry</w:t>
      </w:r>
    </w:p>
    <w:p w14:paraId="40AD9C8F" w14:textId="77777777" w:rsidR="00183172" w:rsidRDefault="00F92298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Invited Guest | </w:t>
      </w:r>
      <w:r>
        <w:rPr>
          <w:rFonts w:ascii="Garamond" w:eastAsia="Garamond" w:hAnsi="Garamond" w:cs="Garamond"/>
          <w:sz w:val="22"/>
          <w:szCs w:val="22"/>
          <w:u w:val="single"/>
        </w:rPr>
        <w:t xml:space="preserve">“for significant contributions to research on United Nations human rights </w:t>
      </w:r>
      <w:proofErr w:type="gramStart"/>
      <w:r>
        <w:rPr>
          <w:rFonts w:ascii="Garamond" w:eastAsia="Garamond" w:hAnsi="Garamond" w:cs="Garamond"/>
          <w:sz w:val="22"/>
          <w:szCs w:val="22"/>
          <w:u w:val="single"/>
        </w:rPr>
        <w:t>investigations”</w:t>
      </w:r>
      <w:r>
        <w:rPr>
          <w:rFonts w:ascii="Garamond" w:eastAsia="Garamond" w:hAnsi="Garamond" w:cs="Garamond"/>
          <w:sz w:val="22"/>
          <w:szCs w:val="22"/>
        </w:rPr>
        <w:t xml:space="preserve">  </w:t>
      </w:r>
      <w:r>
        <w:rPr>
          <w:rFonts w:ascii="Garamond" w:eastAsia="Garamond" w:hAnsi="Garamond" w:cs="Garamond"/>
          <w:i/>
          <w:sz w:val="22"/>
          <w:szCs w:val="22"/>
        </w:rPr>
        <w:t>International</w:t>
      </w:r>
      <w:proofErr w:type="gramEnd"/>
      <w:r>
        <w:rPr>
          <w:rFonts w:ascii="Garamond" w:eastAsia="Garamond" w:hAnsi="Garamond" w:cs="Garamond"/>
          <w:i/>
          <w:sz w:val="22"/>
          <w:szCs w:val="22"/>
        </w:rPr>
        <w:t xml:space="preserve"> Institute of Higher Studies in Criminal Sciences, Siracusa, Italy</w:t>
      </w:r>
    </w:p>
    <w:p w14:paraId="5F5BF044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51D4422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Deans Graduate Assistant Scholarship for United Nations Investigation</w:t>
      </w:r>
    </w:p>
    <w:p w14:paraId="2ECBA79E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Dominican University Graduate School of Social Work</w:t>
      </w:r>
    </w:p>
    <w:p w14:paraId="55EA1504" w14:textId="77777777" w:rsidR="00183172" w:rsidRDefault="00183172">
      <w:pPr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10351246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Phi Alpha Honor Society Inductee</w:t>
      </w:r>
    </w:p>
    <w:p w14:paraId="5F0AB668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Dominican University Graduate School of Social Work</w:t>
      </w:r>
    </w:p>
    <w:p w14:paraId="3904AFB7" w14:textId="77777777" w:rsidR="00183172" w:rsidRDefault="00183172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03D5C398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COMMUNITY AWARDS &amp; HONORS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CD331E9" wp14:editId="6D2E7CE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BD55F7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Selected to perform with University Singers at the Annual Missouri Music Educators Conference</w:t>
      </w:r>
    </w:p>
    <w:p w14:paraId="0C97C3F8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The University of Missouri-St. Louis</w:t>
      </w:r>
    </w:p>
    <w:p w14:paraId="3545AF67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4D66BFA2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Specially invited to perform at the National Heritage Concert with Normandy Chorale</w:t>
      </w:r>
    </w:p>
    <w:p w14:paraId="79D2930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Carnegie Hall </w:t>
      </w:r>
      <w:r>
        <w:rPr>
          <w:rFonts w:ascii="Garamond" w:eastAsia="Garamond" w:hAnsi="Garamond" w:cs="Garamond"/>
          <w:i/>
          <w:sz w:val="22"/>
          <w:szCs w:val="22"/>
        </w:rPr>
        <w:t>New York, NY</w:t>
      </w:r>
    </w:p>
    <w:p w14:paraId="1E603477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BC96B81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Artists-in-Training (AIT) Program, Scholarship Recipient </w:t>
      </w:r>
      <w:r>
        <w:rPr>
          <w:rFonts w:ascii="Garamond" w:eastAsia="Garamond" w:hAnsi="Garamond" w:cs="Garamond"/>
          <w:i/>
          <w:sz w:val="22"/>
          <w:szCs w:val="22"/>
        </w:rPr>
        <w:t xml:space="preserve">Opera Theatre of St. Louis    </w:t>
      </w:r>
    </w:p>
    <w:p w14:paraId="292E2F7F" w14:textId="77777777" w:rsidR="00183172" w:rsidRDefault="00183172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2A878C58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PRE TENURE-TRACK RESEARCH EXPERIENCE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07FBAB23" wp14:editId="5CE1087F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2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D1FDDB8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3A8995D7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 – 2018</w:t>
      </w:r>
      <w:r>
        <w:rPr>
          <w:rFonts w:ascii="Garamond" w:eastAsia="Garamond" w:hAnsi="Garamond" w:cs="Garamond"/>
          <w:b/>
          <w:sz w:val="22"/>
          <w:szCs w:val="22"/>
        </w:rPr>
        <w:tab/>
        <w:t xml:space="preserve">Principal Investigator, 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The Intersection of IPV Perpetration, Faith, &amp; Intervention</w:t>
      </w:r>
    </w:p>
    <w:p w14:paraId="4B462336" w14:textId="77777777" w:rsidR="00183172" w:rsidRDefault="00F92298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University-St. Louis, MO</w:t>
      </w:r>
    </w:p>
    <w:p w14:paraId="5CC19ABE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0A5A59D9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2014 - 2016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Principal Investigator, IPV Related Religious Abuse: Clergy Responses</w:t>
      </w:r>
    </w:p>
    <w:p w14:paraId="47357FB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 xml:space="preserve">Mentored by Dr. Carolyn </w:t>
      </w:r>
      <w:proofErr w:type="spellStart"/>
      <w:r>
        <w:rPr>
          <w:rFonts w:ascii="Garamond" w:eastAsia="Garamond" w:hAnsi="Garamond" w:cs="Garamond"/>
          <w:sz w:val="22"/>
          <w:szCs w:val="22"/>
        </w:rPr>
        <w:t>Lesorogol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&amp; Dr. Tonya Edmond</w:t>
      </w:r>
    </w:p>
    <w:p w14:paraId="6A7298C7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University-St. Louis, MO</w:t>
      </w:r>
    </w:p>
    <w:p w14:paraId="495BF4B1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67C70171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 xml:space="preserve">Research Assistant, Social Support and Incarceration                           </w:t>
      </w:r>
    </w:p>
    <w:p w14:paraId="588F2F68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Supervised by Dr. Carrie Pettus-Davis (PI)</w:t>
      </w:r>
    </w:p>
    <w:p w14:paraId="081A7D1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University-St. Louis, MO</w:t>
      </w:r>
    </w:p>
    <w:p w14:paraId="7B3D2900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745AE2CD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Principal Investigator, International Conditions &amp; IPV Perpetration</w:t>
      </w:r>
    </w:p>
    <w:p w14:paraId="5DBBD1C6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Mentored by Dr. Melissa Jonson-Reid</w:t>
      </w:r>
    </w:p>
    <w:p w14:paraId="096B8A26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University-St. Louis, MO</w:t>
      </w:r>
    </w:p>
    <w:p w14:paraId="7D9F98E3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6EB9286F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Research Assistant, National Survey of Sexual Assault (SA) &amp; Domestic Violence (DV) Service Providers Project</w:t>
      </w:r>
    </w:p>
    <w:p w14:paraId="505120C9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Supervised by Dr. Tonya Edmond (PI)</w:t>
      </w:r>
    </w:p>
    <w:p w14:paraId="53639F9A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Washington University-St. Louis, MO</w:t>
      </w:r>
    </w:p>
    <w:p w14:paraId="2FEEB5F5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73C737C4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Research Assistant</w:t>
      </w:r>
    </w:p>
    <w:p w14:paraId="3CB34A26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Supervised by Dr. Michelle Martin</w:t>
      </w:r>
    </w:p>
    <w:p w14:paraId="453055AB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Dominican University-Graduate School of Social Work, River Forest, IL</w:t>
      </w:r>
    </w:p>
    <w:p w14:paraId="6A534DF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Funded by: Dominican University </w:t>
      </w:r>
    </w:p>
    <w:p w14:paraId="18E4176A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016306F1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Research Assistant, United Nations Practices on Human Rights Investigations</w:t>
      </w:r>
    </w:p>
    <w:p w14:paraId="4F0DFF53" w14:textId="77777777" w:rsidR="00183172" w:rsidRDefault="00F92298">
      <w:pPr>
        <w:ind w:left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Special Research Project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Directed by Cherif Bassiouni</w:t>
      </w:r>
      <w:proofErr w:type="gramStart"/>
      <w:r>
        <w:rPr>
          <w:rFonts w:ascii="Garamond" w:eastAsia="Garamond" w:hAnsi="Garamond" w:cs="Garamond"/>
          <w:sz w:val="22"/>
          <w:szCs w:val="22"/>
        </w:rPr>
        <w:t>-“</w:t>
      </w:r>
      <w:proofErr w:type="gramEnd"/>
      <w:r>
        <w:rPr>
          <w:rFonts w:ascii="Garamond" w:eastAsia="Garamond" w:hAnsi="Garamond" w:cs="Garamond"/>
          <w:sz w:val="22"/>
          <w:szCs w:val="22"/>
        </w:rPr>
        <w:t>Father of International Criminal Law”</w:t>
      </w:r>
    </w:p>
    <w:p w14:paraId="670900B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Supervised by Dr. Michelle Martin </w:t>
      </w:r>
    </w:p>
    <w:p w14:paraId="5F6CA765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Dominican University-Graduate School of Social Work, River Forest, IL </w:t>
      </w:r>
    </w:p>
    <w:p w14:paraId="665EBBC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Funded by: International Institute of Higher Studies in Criminal Science</w:t>
      </w:r>
    </w:p>
    <w:p w14:paraId="5B55FB29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C912D23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Lab Technician, Biochemistry Apprenticeship</w:t>
      </w:r>
    </w:p>
    <w:p w14:paraId="387D5801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St. Louis University School of Medicine, St. Louis, MO</w:t>
      </w:r>
    </w:p>
    <w:p w14:paraId="3BA5F25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Supervised by Dr. Dorota Skowrya</w:t>
      </w:r>
    </w:p>
    <w:p w14:paraId="684F7EA6" w14:textId="77777777" w:rsidR="00183172" w:rsidRDefault="00183172" w:rsidP="0021313A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2B7C5048" w14:textId="5B209439" w:rsidR="008E0DBC" w:rsidRPr="008E0DBC" w:rsidRDefault="00F92298" w:rsidP="008E0DBC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TEACHING EXPERIENCE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400FE57A" wp14:editId="3CE33E08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b="0" l="0" r="0" t="0"/>
                <wp:wrapNone/>
                <wp:docPr id="3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EF44CD" w14:textId="1A6281D9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Rutgers University</w:t>
      </w:r>
    </w:p>
    <w:p w14:paraId="66683510" w14:textId="7EDEC798" w:rsidR="000E3BB0" w:rsidRDefault="000E3BB0" w:rsidP="008E0DBC">
      <w:pPr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Fall 2025; Fall 2024</w:t>
      </w:r>
      <w:r>
        <w:rPr>
          <w:rFonts w:ascii="Garamond" w:eastAsia="Garamond" w:hAnsi="Garamond" w:cs="Garamond"/>
          <w:bCs/>
          <w:sz w:val="22"/>
          <w:szCs w:val="22"/>
        </w:rPr>
        <w:tab/>
        <w:t>Invited Instructor, Doctorate of Social Work Degree Program</w:t>
      </w:r>
      <w:r w:rsidR="00242804">
        <w:rPr>
          <w:rFonts w:ascii="Garamond" w:eastAsia="Garamond" w:hAnsi="Garamond" w:cs="Garamond"/>
          <w:bCs/>
          <w:sz w:val="22"/>
          <w:szCs w:val="22"/>
        </w:rPr>
        <w:t>:</w:t>
      </w:r>
      <w:r>
        <w:rPr>
          <w:rFonts w:ascii="Garamond" w:eastAsia="Garamond" w:hAnsi="Garamond" w:cs="Garamond"/>
          <w:bCs/>
          <w:sz w:val="22"/>
          <w:szCs w:val="22"/>
        </w:rPr>
        <w:t xml:space="preserve"> Abolitionist </w:t>
      </w:r>
      <w:r w:rsidR="00242804">
        <w:rPr>
          <w:rFonts w:ascii="Garamond" w:eastAsia="Garamond" w:hAnsi="Garamond" w:cs="Garamond"/>
          <w:bCs/>
          <w:sz w:val="22"/>
          <w:szCs w:val="22"/>
        </w:rPr>
        <w:t xml:space="preserve">&amp; Radical </w:t>
      </w:r>
      <w:r>
        <w:rPr>
          <w:rFonts w:ascii="Garamond" w:eastAsia="Garamond" w:hAnsi="Garamond" w:cs="Garamond"/>
          <w:bCs/>
          <w:sz w:val="22"/>
          <w:szCs w:val="22"/>
        </w:rPr>
        <w:t>Social Work</w:t>
      </w:r>
    </w:p>
    <w:p w14:paraId="4C1C45EC" w14:textId="77777777" w:rsidR="000E3BB0" w:rsidRDefault="000E3BB0" w:rsidP="008E0DBC">
      <w:pPr>
        <w:jc w:val="both"/>
        <w:rPr>
          <w:rFonts w:ascii="Garamond" w:eastAsia="Garamond" w:hAnsi="Garamond" w:cs="Garamond"/>
          <w:bCs/>
          <w:sz w:val="22"/>
          <w:szCs w:val="22"/>
        </w:rPr>
      </w:pPr>
    </w:p>
    <w:p w14:paraId="67EF2E17" w14:textId="77777777" w:rsidR="00657BF2" w:rsidRDefault="008E0DBC" w:rsidP="00657BF2">
      <w:pPr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Spr</w:t>
      </w:r>
      <w:r w:rsidR="003860A5">
        <w:rPr>
          <w:rFonts w:ascii="Garamond" w:eastAsia="Garamond" w:hAnsi="Garamond" w:cs="Garamond"/>
          <w:bCs/>
          <w:sz w:val="22"/>
          <w:szCs w:val="22"/>
        </w:rPr>
        <w:t>.</w:t>
      </w:r>
      <w:r>
        <w:rPr>
          <w:rFonts w:ascii="Garamond" w:eastAsia="Garamond" w:hAnsi="Garamond" w:cs="Garamond"/>
          <w:bCs/>
          <w:sz w:val="22"/>
          <w:szCs w:val="22"/>
        </w:rPr>
        <w:t xml:space="preserve"> 2023</w:t>
      </w:r>
      <w:r w:rsidR="003860A5">
        <w:rPr>
          <w:rFonts w:ascii="Garamond" w:eastAsia="Garamond" w:hAnsi="Garamond" w:cs="Garamond"/>
          <w:bCs/>
          <w:sz w:val="22"/>
          <w:szCs w:val="22"/>
        </w:rPr>
        <w:t>; Spr. 2024</w:t>
      </w:r>
      <w:r w:rsidR="00486E87">
        <w:rPr>
          <w:rFonts w:ascii="Garamond" w:eastAsia="Garamond" w:hAnsi="Garamond" w:cs="Garamond"/>
          <w:bCs/>
          <w:sz w:val="22"/>
          <w:szCs w:val="22"/>
        </w:rPr>
        <w:t>;</w:t>
      </w:r>
      <w:r w:rsidR="00486E87" w:rsidRPr="00486E87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486E87">
        <w:rPr>
          <w:rFonts w:ascii="Garamond" w:eastAsia="Garamond" w:hAnsi="Garamond" w:cs="Garamond"/>
          <w:bCs/>
          <w:sz w:val="22"/>
          <w:szCs w:val="22"/>
        </w:rPr>
        <w:tab/>
        <w:t xml:space="preserve">Instructor &amp; Lead Course Coordinator, Graduate Social Work Course: Violence </w:t>
      </w:r>
      <w:r w:rsidR="00657BF2">
        <w:rPr>
          <w:rFonts w:ascii="Garamond" w:eastAsia="Garamond" w:hAnsi="Garamond" w:cs="Garamond"/>
          <w:bCs/>
          <w:sz w:val="22"/>
          <w:szCs w:val="22"/>
        </w:rPr>
        <w:t xml:space="preserve">&amp; Abuse </w:t>
      </w:r>
      <w:r w:rsidR="00486E87">
        <w:rPr>
          <w:rFonts w:ascii="Garamond" w:eastAsia="Garamond" w:hAnsi="Garamond" w:cs="Garamond"/>
          <w:bCs/>
          <w:sz w:val="22"/>
          <w:szCs w:val="22"/>
        </w:rPr>
        <w:t xml:space="preserve">in </w:t>
      </w:r>
    </w:p>
    <w:p w14:paraId="71DB0AB6" w14:textId="7DC5C0A9" w:rsidR="00486E87" w:rsidRDefault="00657BF2" w:rsidP="00657BF2">
      <w:pPr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 xml:space="preserve">Fall 2024; Spr. </w:t>
      </w:r>
      <w:proofErr w:type="gramStart"/>
      <w:r>
        <w:rPr>
          <w:rFonts w:ascii="Garamond" w:eastAsia="Garamond" w:hAnsi="Garamond" w:cs="Garamond"/>
          <w:bCs/>
          <w:sz w:val="22"/>
          <w:szCs w:val="22"/>
        </w:rPr>
        <w:t xml:space="preserve">2025;   </w:t>
      </w:r>
      <w:proofErr w:type="gramEnd"/>
      <w:r>
        <w:rPr>
          <w:rFonts w:ascii="Garamond" w:eastAsia="Garamond" w:hAnsi="Garamond" w:cs="Garamond"/>
          <w:bCs/>
          <w:sz w:val="22"/>
          <w:szCs w:val="22"/>
        </w:rPr>
        <w:t xml:space="preserve">     </w:t>
      </w:r>
      <w:r w:rsidR="00486E87">
        <w:rPr>
          <w:rFonts w:ascii="Garamond" w:eastAsia="Garamond" w:hAnsi="Garamond" w:cs="Garamond"/>
          <w:bCs/>
          <w:sz w:val="22"/>
          <w:szCs w:val="22"/>
        </w:rPr>
        <w:t>Adulthood</w:t>
      </w:r>
    </w:p>
    <w:p w14:paraId="1B6E266E" w14:textId="0578A189" w:rsidR="008E0DBC" w:rsidRDefault="00657BF2" w:rsidP="008E0DBC">
      <w:pPr>
        <w:jc w:val="both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Spr.</w:t>
      </w:r>
      <w:r w:rsidR="0094333F">
        <w:rPr>
          <w:rFonts w:ascii="Garamond" w:eastAsia="Garamond" w:hAnsi="Garamond" w:cs="Garamond"/>
          <w:bCs/>
          <w:sz w:val="22"/>
          <w:szCs w:val="22"/>
        </w:rPr>
        <w:t xml:space="preserve"> </w:t>
      </w:r>
      <w:r>
        <w:rPr>
          <w:rFonts w:ascii="Garamond" w:eastAsia="Garamond" w:hAnsi="Garamond" w:cs="Garamond"/>
          <w:bCs/>
          <w:sz w:val="22"/>
          <w:szCs w:val="22"/>
        </w:rPr>
        <w:t>2026</w:t>
      </w:r>
      <w:r w:rsidR="008E0DBC">
        <w:rPr>
          <w:rFonts w:ascii="Garamond" w:eastAsia="Garamond" w:hAnsi="Garamond" w:cs="Garamond"/>
          <w:bCs/>
          <w:sz w:val="22"/>
          <w:szCs w:val="22"/>
        </w:rPr>
        <w:tab/>
      </w:r>
      <w:r w:rsidR="008E0788">
        <w:rPr>
          <w:rFonts w:ascii="Garamond" w:eastAsia="Garamond" w:hAnsi="Garamond" w:cs="Garamond"/>
          <w:bCs/>
          <w:sz w:val="22"/>
          <w:szCs w:val="22"/>
        </w:rPr>
        <w:tab/>
      </w:r>
      <w:r w:rsidR="008E0788">
        <w:rPr>
          <w:rFonts w:ascii="Garamond" w:eastAsia="Garamond" w:hAnsi="Garamond" w:cs="Garamond"/>
          <w:sz w:val="22"/>
          <w:szCs w:val="22"/>
        </w:rPr>
        <w:t>Average Student Evaluation Ratings</w:t>
      </w:r>
      <w:r w:rsidR="008E0788">
        <w:rPr>
          <w:rFonts w:ascii="Garamond" w:eastAsia="Garamond" w:hAnsi="Garamond" w:cs="Garamond"/>
          <w:sz w:val="22"/>
          <w:szCs w:val="22"/>
        </w:rPr>
        <w:t xml:space="preserve"> </w:t>
      </w:r>
      <w:r w:rsidR="008E0788" w:rsidRPr="008E0788">
        <w:rPr>
          <w:rFonts w:ascii="Garamond" w:eastAsia="Garamond" w:hAnsi="Garamond" w:cs="Garamond"/>
          <w:b/>
          <w:bCs/>
          <w:sz w:val="22"/>
          <w:szCs w:val="22"/>
        </w:rPr>
        <w:t>(4.0/5.0)</w:t>
      </w:r>
    </w:p>
    <w:p w14:paraId="5AAFF17B" w14:textId="77777777" w:rsidR="008E0DBC" w:rsidRPr="008E0DBC" w:rsidRDefault="008E0DBC" w:rsidP="008E0DBC">
      <w:pPr>
        <w:jc w:val="both"/>
        <w:rPr>
          <w:rFonts w:ascii="Garamond" w:eastAsia="Garamond" w:hAnsi="Garamond" w:cs="Garamond"/>
          <w:bCs/>
          <w:sz w:val="22"/>
          <w:szCs w:val="22"/>
        </w:rPr>
      </w:pPr>
    </w:p>
    <w:p w14:paraId="152F3E5F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Fall 2021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Instructor, Graduate Social Work Course: Human Behavior in the Social Environment</w:t>
      </w:r>
    </w:p>
    <w:p w14:paraId="50788A71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Average Student Evaluation Ratings</w:t>
      </w:r>
      <w:r>
        <w:rPr>
          <w:rFonts w:ascii="Garamond" w:eastAsia="Garamond" w:hAnsi="Garamond" w:cs="Garamond"/>
          <w:b/>
          <w:sz w:val="22"/>
          <w:szCs w:val="22"/>
        </w:rPr>
        <w:t xml:space="preserve"> (4.5/5.0)</w:t>
      </w:r>
    </w:p>
    <w:p w14:paraId="3B63F947" w14:textId="77777777" w:rsidR="00183172" w:rsidRDefault="00183172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  <w:u w:val="single"/>
        </w:rPr>
      </w:pPr>
    </w:p>
    <w:p w14:paraId="055EE5A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The University of Texas at Arlington</w:t>
      </w:r>
    </w:p>
    <w:p w14:paraId="249DB8E6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Spr. 2020; Spr. 2019</w:t>
      </w:r>
      <w:r>
        <w:rPr>
          <w:rFonts w:ascii="Garamond" w:eastAsia="Garamond" w:hAnsi="Garamond" w:cs="Garamond"/>
          <w:sz w:val="22"/>
          <w:szCs w:val="22"/>
        </w:rPr>
        <w:tab/>
        <w:t>Instructor, Graduate Social Work Course: Human Behavior in the Social Environment</w:t>
      </w:r>
    </w:p>
    <w:p w14:paraId="51CB18F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Average Student Evaluation Ratings</w:t>
      </w:r>
      <w:r>
        <w:rPr>
          <w:rFonts w:ascii="Garamond" w:eastAsia="Garamond" w:hAnsi="Garamond" w:cs="Garamond"/>
          <w:b/>
          <w:sz w:val="22"/>
          <w:szCs w:val="22"/>
        </w:rPr>
        <w:t xml:space="preserve"> (4.3/5.0)</w:t>
      </w:r>
    </w:p>
    <w:p w14:paraId="778A55AF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1106081F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Fall 2019; Fall 2018</w:t>
      </w:r>
      <w:r>
        <w:rPr>
          <w:rFonts w:ascii="Garamond" w:eastAsia="Garamond" w:hAnsi="Garamond" w:cs="Garamond"/>
          <w:sz w:val="22"/>
          <w:szCs w:val="22"/>
        </w:rPr>
        <w:tab/>
        <w:t>Instructor, Undergraduate Social Work Courses: Diverse Populations</w:t>
      </w:r>
    </w:p>
    <w:p w14:paraId="2F725651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Average Student Evaluation Ratings</w:t>
      </w:r>
      <w:r>
        <w:rPr>
          <w:rFonts w:ascii="Garamond" w:eastAsia="Garamond" w:hAnsi="Garamond" w:cs="Garamond"/>
          <w:b/>
          <w:sz w:val="22"/>
          <w:szCs w:val="22"/>
        </w:rPr>
        <w:t xml:space="preserve"> (4.2/5.0)</w:t>
      </w:r>
      <w:r>
        <w:rPr>
          <w:rFonts w:ascii="Garamond" w:eastAsia="Garamond" w:hAnsi="Garamond" w:cs="Garamond"/>
          <w:sz w:val="22"/>
          <w:szCs w:val="22"/>
        </w:rPr>
        <w:t xml:space="preserve">; </w:t>
      </w:r>
      <w:r>
        <w:rPr>
          <w:rFonts w:ascii="Garamond" w:eastAsia="Garamond" w:hAnsi="Garamond" w:cs="Garamond"/>
          <w:b/>
          <w:sz w:val="22"/>
          <w:szCs w:val="22"/>
        </w:rPr>
        <w:t>(4.9/5.0)</w:t>
      </w:r>
    </w:p>
    <w:p w14:paraId="50663F16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7D8F0AC7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Dominican University, River Forest IL</w:t>
      </w:r>
    </w:p>
    <w:p w14:paraId="739D61AF" w14:textId="77777777" w:rsidR="00183172" w:rsidRDefault="00F92298">
      <w:pPr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Fall 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Adjunct Instructor, Graduate Social Work Course: Human Behavior in the Social Environment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sz w:val="22"/>
          <w:szCs w:val="22"/>
        </w:rPr>
        <w:t xml:space="preserve"> </w:t>
      </w:r>
    </w:p>
    <w:p w14:paraId="77B97E4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*</w:t>
      </w:r>
      <w:r>
        <w:rPr>
          <w:rFonts w:ascii="Garamond" w:eastAsia="Garamond" w:hAnsi="Garamond" w:cs="Garamond"/>
          <w:i/>
          <w:sz w:val="22"/>
          <w:szCs w:val="22"/>
        </w:rPr>
        <w:t>Several undergraduate sociology/criminology students also enrolled in the course*</w:t>
      </w:r>
    </w:p>
    <w:p w14:paraId="222DF51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Average Student Evaluation Ratings</w:t>
      </w:r>
      <w:r>
        <w:rPr>
          <w:rFonts w:ascii="Garamond" w:eastAsia="Garamond" w:hAnsi="Garamond" w:cs="Garamond"/>
          <w:b/>
          <w:sz w:val="22"/>
          <w:szCs w:val="22"/>
        </w:rPr>
        <w:t xml:space="preserve"> (3.8/4.0)</w:t>
      </w:r>
    </w:p>
    <w:p w14:paraId="5820F721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3B5A387" w14:textId="0F3682E0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Washington University</w:t>
      </w:r>
      <w:r w:rsidR="0021313A">
        <w:rPr>
          <w:rFonts w:ascii="Garamond" w:eastAsia="Garamond" w:hAnsi="Garamond" w:cs="Garamond"/>
          <w:b/>
          <w:sz w:val="22"/>
          <w:szCs w:val="22"/>
          <w:u w:val="single"/>
        </w:rPr>
        <w:t xml:space="preserve"> in </w:t>
      </w:r>
      <w:r>
        <w:rPr>
          <w:rFonts w:ascii="Garamond" w:eastAsia="Garamond" w:hAnsi="Garamond" w:cs="Garamond"/>
          <w:b/>
          <w:sz w:val="22"/>
          <w:szCs w:val="22"/>
          <w:u w:val="single"/>
        </w:rPr>
        <w:t>St. Louis</w:t>
      </w:r>
    </w:p>
    <w:p w14:paraId="6A4F3327" w14:textId="77777777" w:rsidR="00183172" w:rsidRDefault="00F92298">
      <w:pPr>
        <w:ind w:left="2160" w:hanging="216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Summer 2015</w:t>
      </w:r>
      <w:r>
        <w:rPr>
          <w:rFonts w:ascii="Garamond" w:eastAsia="Garamond" w:hAnsi="Garamond" w:cs="Garamond"/>
          <w:sz w:val="22"/>
          <w:szCs w:val="22"/>
        </w:rPr>
        <w:tab/>
        <w:t>Teaching Assistant, Graduate Social Work Course: Social Work Practice with Lesbian, Gay, Bi-Sexual, and Transgender (LGBT) Populations</w:t>
      </w:r>
    </w:p>
    <w:p w14:paraId="39F67B67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3FE8E42D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Spring 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Teaching Assistant, Graduate Social Work Course: Intimate Partner Violence (IPV)</w:t>
      </w:r>
    </w:p>
    <w:p w14:paraId="148F5800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5A2FAE8C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Fall 2014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Teaching Assistant, Graduate Social Work Course: Human Sexuality</w:t>
      </w:r>
    </w:p>
    <w:p w14:paraId="78594C6F" w14:textId="77777777" w:rsidR="0021313A" w:rsidRDefault="0021313A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5228372E" w14:textId="071D1188" w:rsidR="00183172" w:rsidRDefault="00F92298">
      <w:pPr>
        <w:jc w:val="both"/>
        <w:rPr>
          <w:rFonts w:ascii="Garamond" w:eastAsia="Garamond" w:hAnsi="Garamond" w:cs="Garamond"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i/>
          <w:color w:val="000000"/>
          <w:sz w:val="22"/>
          <w:szCs w:val="22"/>
        </w:rPr>
        <w:t>Invited</w:t>
      </w:r>
      <w:r w:rsidR="0021313A">
        <w:rPr>
          <w:rFonts w:ascii="Garamond" w:eastAsia="Garamond" w:hAnsi="Garamond" w:cs="Garamond"/>
          <w:b/>
          <w:i/>
          <w:color w:val="000000"/>
          <w:sz w:val="22"/>
          <w:szCs w:val="22"/>
        </w:rPr>
        <w:t xml:space="preserve"> University</w:t>
      </w:r>
      <w:r>
        <w:rPr>
          <w:rFonts w:ascii="Garamond" w:eastAsia="Garamond" w:hAnsi="Garamond" w:cs="Garamond"/>
          <w:b/>
          <w:i/>
          <w:color w:val="000000"/>
          <w:sz w:val="22"/>
          <w:szCs w:val="22"/>
        </w:rPr>
        <w:t xml:space="preserve"> Guest Lectures</w:t>
      </w:r>
    </w:p>
    <w:p w14:paraId="6BD9BD72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1B45A12C" w14:textId="798741EE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2020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Washington University</w:t>
      </w:r>
      <w:r w:rsidR="0021313A">
        <w:rPr>
          <w:rFonts w:ascii="Garamond" w:eastAsia="Garamond" w:hAnsi="Garamond" w:cs="Garamond"/>
          <w:sz w:val="22"/>
          <w:szCs w:val="22"/>
        </w:rPr>
        <w:t xml:space="preserve"> in </w:t>
      </w:r>
      <w:r>
        <w:rPr>
          <w:rFonts w:ascii="Garamond" w:eastAsia="Garamond" w:hAnsi="Garamond" w:cs="Garamond"/>
          <w:sz w:val="22"/>
          <w:szCs w:val="22"/>
        </w:rPr>
        <w:t>St. Louis, IPV Graduate Course in Social Work</w:t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5944D80B" w14:textId="77777777" w:rsidR="00183172" w:rsidRDefault="00F92298">
      <w:pPr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i/>
          <w:sz w:val="22"/>
          <w:szCs w:val="22"/>
        </w:rPr>
        <w:t>“Innovation in Partner Abuse Intervention Programs for Men”</w:t>
      </w:r>
    </w:p>
    <w:p w14:paraId="41210DA4" w14:textId="77777777" w:rsidR="00183172" w:rsidRDefault="00183172">
      <w:pPr>
        <w:jc w:val="both"/>
        <w:rPr>
          <w:rFonts w:ascii="Garamond" w:eastAsia="Garamond" w:hAnsi="Garamond" w:cs="Garamond"/>
          <w:i/>
          <w:sz w:val="22"/>
          <w:szCs w:val="22"/>
        </w:rPr>
      </w:pPr>
    </w:p>
    <w:p w14:paraId="2C1518C8" w14:textId="1FD026F1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Washington University</w:t>
      </w:r>
      <w:r w:rsidR="0021313A">
        <w:rPr>
          <w:rFonts w:ascii="Garamond" w:eastAsia="Garamond" w:hAnsi="Garamond" w:cs="Garamond"/>
          <w:sz w:val="22"/>
          <w:szCs w:val="22"/>
        </w:rPr>
        <w:t xml:space="preserve"> in </w:t>
      </w:r>
      <w:r>
        <w:rPr>
          <w:rFonts w:ascii="Garamond" w:eastAsia="Garamond" w:hAnsi="Garamond" w:cs="Garamond"/>
          <w:sz w:val="22"/>
          <w:szCs w:val="22"/>
        </w:rPr>
        <w:t>St. Louis, IPV Graduate Course in Social Work</w:t>
      </w:r>
    </w:p>
    <w:p w14:paraId="40648015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</w:t>
      </w:r>
      <w:r>
        <w:rPr>
          <w:rFonts w:ascii="Garamond" w:eastAsia="Garamond" w:hAnsi="Garamond" w:cs="Garamond"/>
          <w:i/>
          <w:sz w:val="22"/>
          <w:szCs w:val="22"/>
        </w:rPr>
        <w:t>The Men’s Group: Process Evaluation of a Voluntary Partner Abuse Intervention Program”</w:t>
      </w:r>
    </w:p>
    <w:p w14:paraId="6A926DC8" w14:textId="77777777" w:rsidR="00183172" w:rsidRDefault="00183172">
      <w:pPr>
        <w:ind w:left="720" w:hanging="360"/>
        <w:jc w:val="both"/>
        <w:rPr>
          <w:rFonts w:ascii="Garamond" w:eastAsia="Garamond" w:hAnsi="Garamond" w:cs="Garamond"/>
          <w:sz w:val="22"/>
          <w:szCs w:val="22"/>
        </w:rPr>
      </w:pPr>
    </w:p>
    <w:p w14:paraId="0E8A8ECA" w14:textId="722375FC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Dominican University, Undergraduate Criminology/Sociology Course on Deviance</w:t>
      </w:r>
      <w:r w:rsidR="00285FE6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74949BE5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“The Seemingly Impossible: A Life Dedicated to People Who Have Perpetrated Domestic Violence” </w:t>
      </w:r>
    </w:p>
    <w:p w14:paraId="042D8918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1F11C95" w14:textId="5ABD57C4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Missouri</w:t>
      </w:r>
      <w:r w:rsidR="0021313A">
        <w:rPr>
          <w:rFonts w:ascii="Garamond" w:eastAsia="Garamond" w:hAnsi="Garamond" w:cs="Garamond"/>
          <w:sz w:val="22"/>
          <w:szCs w:val="22"/>
        </w:rPr>
        <w:t xml:space="preserve"> in </w:t>
      </w:r>
      <w:r>
        <w:rPr>
          <w:rFonts w:ascii="Garamond" w:eastAsia="Garamond" w:hAnsi="Garamond" w:cs="Garamond"/>
          <w:sz w:val="22"/>
          <w:szCs w:val="22"/>
        </w:rPr>
        <w:t>St. Louis, Various Graduate Courses in Social Work</w:t>
      </w:r>
    </w:p>
    <w:p w14:paraId="79E2692D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“The Intersection of Faith and IPV: A Focus on Black Americans” </w:t>
      </w:r>
    </w:p>
    <w:p w14:paraId="7DE9D68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“Partner Abuse Intervention Programs” </w:t>
      </w:r>
    </w:p>
    <w:p w14:paraId="0ED7407A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“Intimate Partner Violence in LGBT Populations” </w:t>
      </w:r>
    </w:p>
    <w:p w14:paraId="72D1368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>“Intersection of Identities, Race &amp; LGBT Populations: A Focus on Black Americans”</w:t>
      </w:r>
    </w:p>
    <w:p w14:paraId="2D1789F4" w14:textId="77777777" w:rsidR="00033AF0" w:rsidRDefault="00033AF0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673527B2" w14:textId="5BAD941A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PRACTICAL SOCIAL SERVICE EXPERIENCE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4CF8209" wp14:editId="57BC77E6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l="0" t="0" r="0" b="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b="0" l="0" r="0" t="0"/>
                <wp:wrapNone/>
                <wp:docPr id="2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D40D863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2012 - 2013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Program Coordinator/Independent Consultant</w:t>
      </w:r>
    </w:p>
    <w:p w14:paraId="3BBA506A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Future Philanthropists Program, River Forest, IL</w:t>
      </w:r>
    </w:p>
    <w:p w14:paraId="75ABD57C" w14:textId="77777777" w:rsidR="00183172" w:rsidRDefault="00183172">
      <w:pPr>
        <w:ind w:right="-18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5C29F43A" w14:textId="77777777" w:rsidR="00183172" w:rsidRDefault="00F92298">
      <w:pPr>
        <w:ind w:right="-18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2010 – 2011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Group Facilitator/Intern</w:t>
      </w:r>
    </w:p>
    <w:p w14:paraId="508B2A6A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Center for Advancing Domestic Peace, Chicago, IL</w:t>
      </w:r>
    </w:p>
    <w:p w14:paraId="05E6FA14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09149561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2007 – 2012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Staff/Volunteer/</w:t>
      </w:r>
      <w:r>
        <w:rPr>
          <w:rFonts w:ascii="Garamond" w:eastAsia="Garamond" w:hAnsi="Garamond" w:cs="Garamond"/>
          <w:b/>
          <w:sz w:val="22"/>
          <w:szCs w:val="22"/>
        </w:rPr>
        <w:t>Intern</w:t>
      </w:r>
    </w:p>
    <w:p w14:paraId="75B361FB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Black Alliance for Educational Options, St. Louis, MO</w:t>
      </w:r>
    </w:p>
    <w:p w14:paraId="7DC2DFC7" w14:textId="77777777" w:rsidR="00183172" w:rsidRDefault="00183172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</w:p>
    <w:p w14:paraId="380FD067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2006 –2008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Behavioral Management Staff</w:t>
      </w:r>
    </w:p>
    <w:p w14:paraId="51BAC3AD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Behavioral Intervention Services, St. Louis, MO</w:t>
      </w:r>
    </w:p>
    <w:p w14:paraId="04F1AFE6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46F5BB2F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2003 – 2004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Teenage Health Consultant</w:t>
      </w:r>
    </w:p>
    <w:p w14:paraId="0B96F150" w14:textId="76724E59" w:rsidR="00183172" w:rsidRDefault="00F92298" w:rsidP="00657BF2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Normandy School District, St. Louis, MO</w:t>
      </w:r>
    </w:p>
    <w:p w14:paraId="6DE66251" w14:textId="77777777" w:rsidR="00657BF2" w:rsidRPr="00657BF2" w:rsidRDefault="00657BF2" w:rsidP="00657BF2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8B44A0D" w14:textId="76AF77D0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ACADEMIC ENGAGEMENT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74508A4B" wp14:editId="50D653FC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2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3D6C85">
        <w:rPr>
          <w:rFonts w:ascii="Garamond" w:eastAsia="Garamond" w:hAnsi="Garamond" w:cs="Garamond"/>
          <w:b/>
          <w:sz w:val="22"/>
          <w:szCs w:val="22"/>
        </w:rPr>
        <w:t xml:space="preserve"> &amp; FORMAL </w:t>
      </w:r>
      <w:r w:rsidR="003A2EED">
        <w:rPr>
          <w:rFonts w:ascii="Garamond" w:eastAsia="Garamond" w:hAnsi="Garamond" w:cs="Garamond"/>
          <w:b/>
          <w:sz w:val="22"/>
          <w:szCs w:val="22"/>
        </w:rPr>
        <w:t xml:space="preserve">INSTITUTION </w:t>
      </w:r>
      <w:r w:rsidR="003D6C85">
        <w:rPr>
          <w:rFonts w:ascii="Garamond" w:eastAsia="Garamond" w:hAnsi="Garamond" w:cs="Garamond"/>
          <w:b/>
          <w:sz w:val="22"/>
          <w:szCs w:val="22"/>
        </w:rPr>
        <w:t>SERVICE</w:t>
      </w:r>
    </w:p>
    <w:p w14:paraId="0D4893AD" w14:textId="60578B2B" w:rsidR="00657BF2" w:rsidRDefault="00657BF2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2025 - 2026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Chancellor’s Shared Governance Committee, Member</w:t>
      </w:r>
    </w:p>
    <w:p w14:paraId="0F287280" w14:textId="67BFC075" w:rsidR="00657BF2" w:rsidRPr="00657BF2" w:rsidRDefault="00657BF2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Pr="00657BF2">
        <w:rPr>
          <w:rFonts w:ascii="Garamond" w:eastAsia="Garamond" w:hAnsi="Garamond" w:cs="Garamond"/>
          <w:b/>
          <w:bCs/>
          <w:sz w:val="22"/>
          <w:szCs w:val="22"/>
        </w:rPr>
        <w:t>Committee on Belonging, Community, and Inclusive Excellence, Sub-Committee Co-Chair</w:t>
      </w:r>
    </w:p>
    <w:p w14:paraId="3EA13445" w14:textId="4A31B458" w:rsidR="00657BF2" w:rsidRDefault="00657BF2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Rutgers University, Invited</w:t>
      </w:r>
    </w:p>
    <w:p w14:paraId="3CD29A32" w14:textId="77777777" w:rsidR="00657BF2" w:rsidRDefault="00657BF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305BC4F0" w14:textId="3D7A0618" w:rsidR="003A2EED" w:rsidRDefault="003A2EED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Pr="003A2EED">
        <w:rPr>
          <w:rFonts w:ascii="Garamond" w:eastAsia="Garamond" w:hAnsi="Garamond" w:cs="Garamond"/>
          <w:b/>
          <w:bCs/>
          <w:sz w:val="22"/>
          <w:szCs w:val="22"/>
        </w:rPr>
        <w:t>Tenure-Track/Tenured Faculty Search Committee, Member</w:t>
      </w:r>
    </w:p>
    <w:p w14:paraId="77B22361" w14:textId="0AC5F267" w:rsidR="003A2EED" w:rsidRDefault="003A2EED" w:rsidP="003A2EED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Rutgers School of Social Work</w:t>
      </w:r>
    </w:p>
    <w:p w14:paraId="7AA8E130" w14:textId="77777777" w:rsidR="003A2EED" w:rsidRDefault="003A2EED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5B2F9F9A" w14:textId="44B34324" w:rsidR="00486E87" w:rsidRDefault="00486E87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2022 – Current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proofErr w:type="gramStart"/>
      <w:r w:rsidRPr="003A2EED">
        <w:rPr>
          <w:rFonts w:ascii="Garamond" w:eastAsia="Garamond" w:hAnsi="Garamond" w:cs="Garamond"/>
          <w:b/>
          <w:bCs/>
          <w:sz w:val="22"/>
          <w:szCs w:val="22"/>
        </w:rPr>
        <w:t>Masters</w:t>
      </w:r>
      <w:proofErr w:type="gramEnd"/>
      <w:r w:rsidRPr="003A2EED">
        <w:rPr>
          <w:rFonts w:ascii="Garamond" w:eastAsia="Garamond" w:hAnsi="Garamond" w:cs="Garamond"/>
          <w:b/>
          <w:bCs/>
          <w:sz w:val="22"/>
          <w:szCs w:val="22"/>
        </w:rPr>
        <w:t xml:space="preserve"> in Social Work </w:t>
      </w:r>
      <w:r w:rsidR="003A2EED">
        <w:rPr>
          <w:rFonts w:ascii="Garamond" w:eastAsia="Garamond" w:hAnsi="Garamond" w:cs="Garamond"/>
          <w:b/>
          <w:bCs/>
          <w:sz w:val="22"/>
          <w:szCs w:val="22"/>
        </w:rPr>
        <w:t xml:space="preserve">Program </w:t>
      </w:r>
      <w:r w:rsidRPr="003A2EED">
        <w:rPr>
          <w:rFonts w:ascii="Garamond" w:eastAsia="Garamond" w:hAnsi="Garamond" w:cs="Garamond"/>
          <w:b/>
          <w:bCs/>
          <w:sz w:val="22"/>
          <w:szCs w:val="22"/>
        </w:rPr>
        <w:t>Admissions Committee</w:t>
      </w:r>
      <w:r w:rsidR="0021313A" w:rsidRPr="003A2EED">
        <w:rPr>
          <w:rFonts w:ascii="Garamond" w:eastAsia="Garamond" w:hAnsi="Garamond" w:cs="Garamond"/>
          <w:b/>
          <w:bCs/>
          <w:sz w:val="22"/>
          <w:szCs w:val="22"/>
        </w:rPr>
        <w:t>,</w:t>
      </w:r>
      <w:r w:rsidRPr="003A2EED">
        <w:rPr>
          <w:rFonts w:ascii="Garamond" w:eastAsia="Garamond" w:hAnsi="Garamond" w:cs="Garamond"/>
          <w:b/>
          <w:bCs/>
          <w:sz w:val="22"/>
          <w:szCs w:val="22"/>
        </w:rPr>
        <w:t xml:space="preserve"> Member</w:t>
      </w:r>
    </w:p>
    <w:p w14:paraId="6A89A8A9" w14:textId="55550B10" w:rsidR="003A2EED" w:rsidRDefault="00486E87" w:rsidP="003A2EED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Rutgers School of Social Work</w:t>
      </w:r>
    </w:p>
    <w:p w14:paraId="02BE1FA4" w14:textId="77777777" w:rsidR="00486E87" w:rsidRDefault="00486E87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FB4331F" w14:textId="0606E447" w:rsidR="003D6C85" w:rsidRPr="00D2726F" w:rsidRDefault="00486E87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2021 - </w:t>
      </w:r>
      <w:r w:rsidR="003D6C85">
        <w:rPr>
          <w:rFonts w:ascii="Garamond" w:eastAsia="Garamond" w:hAnsi="Garamond" w:cs="Garamond"/>
          <w:sz w:val="22"/>
          <w:szCs w:val="22"/>
        </w:rPr>
        <w:t>2022</w:t>
      </w:r>
      <w:r w:rsidR="003D6C85">
        <w:rPr>
          <w:rFonts w:ascii="Garamond" w:eastAsia="Garamond" w:hAnsi="Garamond" w:cs="Garamond"/>
          <w:sz w:val="22"/>
          <w:szCs w:val="22"/>
        </w:rPr>
        <w:tab/>
      </w:r>
      <w:r w:rsidR="003D6C85">
        <w:rPr>
          <w:rFonts w:ascii="Garamond" w:eastAsia="Garamond" w:hAnsi="Garamond" w:cs="Garamond"/>
          <w:sz w:val="22"/>
          <w:szCs w:val="22"/>
        </w:rPr>
        <w:tab/>
      </w:r>
      <w:r w:rsidR="00D2726F" w:rsidRPr="00D2726F">
        <w:rPr>
          <w:rFonts w:ascii="Garamond" w:eastAsia="Garamond" w:hAnsi="Garamond" w:cs="Garamond"/>
          <w:b/>
          <w:bCs/>
          <w:sz w:val="22"/>
          <w:szCs w:val="22"/>
        </w:rPr>
        <w:t>Office for Violence Prevention and Victim Assistance (VPVA) Faculty Coalition</w:t>
      </w:r>
    </w:p>
    <w:p w14:paraId="367E8D72" w14:textId="6196D3B6" w:rsidR="00D2726F" w:rsidRDefault="00D2726F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Faculty Recruitment, Outreach, and Communication Sub-Committee</w:t>
      </w:r>
      <w:r w:rsidR="005E19D9">
        <w:rPr>
          <w:rFonts w:ascii="Garamond" w:eastAsia="Garamond" w:hAnsi="Garamond" w:cs="Garamond"/>
          <w:sz w:val="22"/>
          <w:szCs w:val="22"/>
        </w:rPr>
        <w:t xml:space="preserve"> Member</w:t>
      </w:r>
    </w:p>
    <w:p w14:paraId="5C4EE88A" w14:textId="68E0D62D" w:rsidR="003D6C85" w:rsidRDefault="003D6C85" w:rsidP="003D6C85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Rutgers University </w:t>
      </w:r>
    </w:p>
    <w:p w14:paraId="148571D7" w14:textId="77777777" w:rsidR="008D0B60" w:rsidRDefault="008D0B60" w:rsidP="003D6C85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</w:p>
    <w:p w14:paraId="56FE7052" w14:textId="0D242ED7" w:rsidR="008D0B60" w:rsidRPr="005E19D9" w:rsidRDefault="008D0B60" w:rsidP="008D0B60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2022, 2021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Pr="005E19D9">
        <w:rPr>
          <w:rFonts w:ascii="Garamond" w:eastAsia="Garamond" w:hAnsi="Garamond" w:cs="Garamond"/>
          <w:b/>
          <w:bCs/>
          <w:sz w:val="22"/>
          <w:szCs w:val="22"/>
        </w:rPr>
        <w:t xml:space="preserve">Leadership, Equity, and Diversity for Higher Education (LEAD) Predoctoral Institute </w:t>
      </w:r>
    </w:p>
    <w:p w14:paraId="4025A8C6" w14:textId="3367DAD1" w:rsidR="008D0B60" w:rsidRDefault="008D0B60" w:rsidP="008D0B60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Center for Innovation in Child Maltreatment Policy, Research and Training </w:t>
      </w:r>
    </w:p>
    <w:p w14:paraId="0E9BE051" w14:textId="590F9CD8" w:rsidR="008D0B60" w:rsidRDefault="008D0B60" w:rsidP="008D0B60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 xml:space="preserve">Washington University in St. Louis | St. Louis University </w:t>
      </w:r>
      <w:r w:rsidR="005E19D9">
        <w:rPr>
          <w:rFonts w:ascii="Garamond" w:eastAsia="Garamond" w:hAnsi="Garamond" w:cs="Garamond"/>
          <w:sz w:val="22"/>
          <w:szCs w:val="22"/>
        </w:rPr>
        <w:t>| Community Engagement Core</w:t>
      </w:r>
    </w:p>
    <w:p w14:paraId="424ED670" w14:textId="5E696A69" w:rsidR="008D0B60" w:rsidRDefault="008D0B60" w:rsidP="008D0B60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Invited Speaker </w:t>
      </w:r>
    </w:p>
    <w:p w14:paraId="62B4DD52" w14:textId="2207150E" w:rsidR="003D6C85" w:rsidRDefault="003D6C85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 </w:t>
      </w:r>
    </w:p>
    <w:p w14:paraId="7789B334" w14:textId="272F4AA2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2018 - 2021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School of Social Work Health Specialty Committee Member</w:t>
      </w:r>
    </w:p>
    <w:p w14:paraId="78ACD3F7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University of Texas at Arlington 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194C9129" w14:textId="77777777" w:rsidR="00183172" w:rsidRDefault="00183172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9699110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2020 - 2021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School of Social Work Bachelors Curriculum Committee</w:t>
      </w:r>
    </w:p>
    <w:p w14:paraId="51EECB0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University of Texas at Arlington 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50EEEE68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793CEE16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 – 2020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School of Social Work Professional Standards Committee Member</w:t>
      </w:r>
    </w:p>
    <w:p w14:paraId="3186A7D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University of Texas at Arlington 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15E0F770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7281367C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2019, 2020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University Wide: An Evening of Black Excellence (Black Graduation)</w:t>
      </w:r>
    </w:p>
    <w:p w14:paraId="62143918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Planning Committee Member, The Center for African American Studies (UTA)</w:t>
      </w:r>
    </w:p>
    <w:p w14:paraId="3CDF25E9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ab/>
      </w:r>
    </w:p>
    <w:p w14:paraId="57BE2D77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The Community Action Poverty Simulation</w:t>
      </w:r>
    </w:p>
    <w:p w14:paraId="35E3158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Faculty Volunteer, University of Texas at Arlington 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63BED4EE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AFBA154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Talking with Your Students about Race, Inclusivity, &amp; the Campus Climate</w:t>
      </w:r>
    </w:p>
    <w:p w14:paraId="1268D87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Center for Teaching &amp; Learning Excellence, Dominican University</w:t>
      </w:r>
    </w:p>
    <w:p w14:paraId="5B4491D0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Invited Panelist </w:t>
      </w:r>
    </w:p>
    <w:p w14:paraId="709AB0D3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797E8DCD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Professional Development: Trajectories in the Doctoral Program</w:t>
      </w:r>
    </w:p>
    <w:p w14:paraId="0712FB1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George Warren Brown School of Social Work, Washington University in St. Louis</w:t>
      </w:r>
    </w:p>
    <w:p w14:paraId="7E387B4C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Invited Panelist</w:t>
      </w:r>
    </w:p>
    <w:p w14:paraId="57DF04CD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21C7FF6C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Professional Development: Selecting the Right Electives in Doctoral Coursework</w:t>
      </w:r>
    </w:p>
    <w:p w14:paraId="109E88A3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George Warren Brown School of Social Work, Washington University in St. Louis</w:t>
      </w:r>
    </w:p>
    <w:p w14:paraId="2CEC83B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Invited Panelist</w:t>
      </w:r>
    </w:p>
    <w:p w14:paraId="08870883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F5E4010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Meet the PhD Students: Debunking Myths &amp; Understanding Doctoral Life</w:t>
      </w:r>
    </w:p>
    <w:p w14:paraId="1DCC81AD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George Warren Brown School of Social Work, Washington University in St. Louis</w:t>
      </w:r>
    </w:p>
    <w:p w14:paraId="499797D9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Co-Organizer &amp; Invited Panelist</w:t>
      </w:r>
    </w:p>
    <w:p w14:paraId="57A93D0B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1297A757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George Warren Brown School of Social Work, Washington University in St. Louis</w:t>
      </w:r>
    </w:p>
    <w:p w14:paraId="5EFB6E00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Doctoral Program Peer Mentor Committee Member</w:t>
      </w:r>
    </w:p>
    <w:p w14:paraId="6EB7D515" w14:textId="77777777" w:rsidR="00183172" w:rsidRDefault="00F922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</w:p>
    <w:p w14:paraId="1D7673BA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George Warren Brown School of Social Work, Washington University in St. Louis</w:t>
      </w:r>
    </w:p>
    <w:p w14:paraId="64426C07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PhD Pro-Seminar Series Committee Member</w:t>
      </w:r>
    </w:p>
    <w:p w14:paraId="633730FE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75F620E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COMMUNITY SERVICE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960C463" wp14:editId="205ADBA4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l="0" t="0" r="0" b="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b="0" l="0" r="0" t="0"/>
                <wp:wrapNone/>
                <wp:docPr id="37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418E81" w14:textId="77777777" w:rsidR="00183172" w:rsidRDefault="00F92298">
      <w:pPr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 – Present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Grand Prairie Storm Athletics Research Enhancement Program Faculty</w:t>
      </w:r>
    </w:p>
    <w:p w14:paraId="4B048F0E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Grand Prairie, TX </w:t>
      </w:r>
    </w:p>
    <w:p w14:paraId="08F0DBAA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1B27C3F4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Old North St. Louis Confluence Charter Middle School, Volunteer</w:t>
      </w:r>
    </w:p>
    <w:p w14:paraId="5F952E26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St. Louis, MO/Memphis, TN</w:t>
      </w:r>
    </w:p>
    <w:p w14:paraId="79183EB8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322B0DA8" w14:textId="77777777" w:rsidR="00183172" w:rsidRDefault="00F92298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2011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Our Lady of Mercy Children’s Home, Volunteer</w:t>
      </w:r>
    </w:p>
    <w:p w14:paraId="38B7C6C4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Guatemala City, Guatemala</w:t>
      </w:r>
    </w:p>
    <w:p w14:paraId="7D5113C8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2A70E3E8" w14:textId="77777777" w:rsidR="00183172" w:rsidRDefault="00F92298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May 2011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Women’s Day Pampering Event, Volunteer</w:t>
      </w:r>
    </w:p>
    <w:p w14:paraId="47E405AF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Guatemala City, Guatemala</w:t>
      </w:r>
    </w:p>
    <w:p w14:paraId="11BAF294" w14:textId="77777777" w:rsidR="00183172" w:rsidRDefault="00183172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4BF8CFBD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Mar 2011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State Capital Advocacy Day, Participant</w:t>
      </w:r>
    </w:p>
    <w:p w14:paraId="23465370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Springfield, IL</w:t>
      </w:r>
    </w:p>
    <w:p w14:paraId="5BFBB7FE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62CE6FFA" w14:textId="77777777" w:rsidR="00183172" w:rsidRDefault="00F92298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Oct 2010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Domestic Violence Community Fair, Volunteer</w:t>
      </w:r>
    </w:p>
    <w:p w14:paraId="24AAA875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lastRenderedPageBreak/>
        <w:t xml:space="preserve">Chicago, IL </w:t>
      </w:r>
    </w:p>
    <w:p w14:paraId="420D53CA" w14:textId="77777777" w:rsidR="00183172" w:rsidRDefault="001831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14544A92" w14:textId="77777777" w:rsidR="00183172" w:rsidRDefault="00F92298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May 2010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>Pampering with a Purpose, Volunteer</w:t>
      </w:r>
    </w:p>
    <w:p w14:paraId="00BD82E2" w14:textId="77777777" w:rsidR="00183172" w:rsidRDefault="00F92298">
      <w:pPr>
        <w:ind w:left="1440" w:firstLine="720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Victory Cathedral Worship Center, Aurora, IL</w:t>
      </w:r>
    </w:p>
    <w:p w14:paraId="0152C24A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EF44E79" w14:textId="77777777" w:rsidR="00183172" w:rsidRDefault="00F92298">
      <w:pPr>
        <w:jc w:val="both"/>
        <w:rPr>
          <w:rFonts w:ascii="Garamond" w:eastAsia="Garamond" w:hAnsi="Garamond" w:cs="Garamond"/>
          <w:b/>
          <w:color w:val="00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Jan – Jun 2009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Campus Living Villages, President of the Residential Life Board</w:t>
      </w:r>
    </w:p>
    <w:p w14:paraId="5D736922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Illinois Central College, East Peoria, IL</w:t>
      </w:r>
    </w:p>
    <w:p w14:paraId="2F952188" w14:textId="77777777" w:rsidR="00183172" w:rsidRDefault="00183172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</w:p>
    <w:p w14:paraId="073432A1" w14:textId="71D72266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2007 – </w:t>
      </w:r>
      <w:r w:rsidR="00033AF0">
        <w:rPr>
          <w:rFonts w:ascii="Garamond" w:eastAsia="Garamond" w:hAnsi="Garamond" w:cs="Garamond"/>
          <w:sz w:val="22"/>
          <w:szCs w:val="22"/>
        </w:rPr>
        <w:t>2009</w:t>
      </w:r>
      <w:r w:rsidR="00033AF0"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Life Victory Center (St. Louis) Benevolence Committee, Founder/Volunteer</w:t>
      </w:r>
    </w:p>
    <w:p w14:paraId="78870441" w14:textId="77777777" w:rsidR="00183172" w:rsidRDefault="00183172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</w:p>
    <w:p w14:paraId="6EBB3389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Dec 2007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Black Alliance for Educational Options-Missouri Awards Ceremony,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b/>
          <w:sz w:val="22"/>
          <w:szCs w:val="22"/>
        </w:rPr>
        <w:t>Soloist</w:t>
      </w:r>
    </w:p>
    <w:p w14:paraId="1EB50DC6" w14:textId="77777777" w:rsidR="00183172" w:rsidRDefault="00183172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</w:p>
    <w:p w14:paraId="22DE3A46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2001 – 2004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Compact Leadership Diversity Team, Team Member</w:t>
      </w:r>
    </w:p>
    <w:p w14:paraId="426E64FF" w14:textId="77777777" w:rsidR="00183172" w:rsidRDefault="00F92298">
      <w:pPr>
        <w:tabs>
          <w:tab w:val="left" w:pos="180"/>
        </w:tabs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43ED72FE" w14:textId="4F3A3ADB" w:rsidR="0022754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SERVICE TO THE PROFESSION</w:t>
      </w:r>
    </w:p>
    <w:p w14:paraId="6B606876" w14:textId="49489AA4" w:rsidR="00227542" w:rsidRPr="003860A5" w:rsidRDefault="00EB0B69" w:rsidP="00EB0B69">
      <w:pPr>
        <w:rPr>
          <w:rFonts w:ascii="Garamond" w:hAnsi="Garamond"/>
          <w:color w:val="000000" w:themeColor="text1"/>
          <w:sz w:val="22"/>
          <w:szCs w:val="22"/>
        </w:rPr>
      </w:pPr>
      <w:r w:rsidRPr="003860A5">
        <w:rPr>
          <w:rFonts w:ascii="Garamond" w:hAnsi="Garamond"/>
          <w:color w:val="000000" w:themeColor="text1"/>
          <w:sz w:val="22"/>
          <w:szCs w:val="22"/>
        </w:rPr>
        <w:t xml:space="preserve">2022 </w:t>
      </w:r>
      <w:r w:rsidR="00033AF0" w:rsidRPr="00033AF0">
        <w:rPr>
          <w:rFonts w:ascii="Garamond" w:eastAsia="Garamond" w:hAnsi="Garamond" w:cs="Garamond"/>
          <w:bCs/>
          <w:sz w:val="22"/>
          <w:szCs w:val="22"/>
        </w:rPr>
        <w:t xml:space="preserve">– </w:t>
      </w:r>
      <w:r w:rsidR="00033AF0">
        <w:rPr>
          <w:rFonts w:ascii="Garamond" w:hAnsi="Garamond"/>
          <w:color w:val="000000" w:themeColor="text1"/>
          <w:sz w:val="22"/>
          <w:szCs w:val="22"/>
        </w:rPr>
        <w:t>2023</w:t>
      </w:r>
      <w:r w:rsidR="00D43479" w:rsidRPr="003860A5">
        <w:rPr>
          <w:rFonts w:ascii="Garamond" w:hAnsi="Garamond"/>
          <w:color w:val="000000" w:themeColor="text1"/>
          <w:sz w:val="22"/>
          <w:szCs w:val="22"/>
        </w:rPr>
        <w:tab/>
      </w:r>
      <w:r w:rsidR="00D43479" w:rsidRPr="003860A5">
        <w:rPr>
          <w:rFonts w:ascii="Garamond" w:hAnsi="Garamond"/>
          <w:color w:val="000000" w:themeColor="text1"/>
          <w:sz w:val="22"/>
          <w:szCs w:val="22"/>
        </w:rPr>
        <w:tab/>
      </w:r>
      <w:r w:rsidR="00227542" w:rsidRPr="003860A5">
        <w:rPr>
          <w:rFonts w:ascii="Garamond" w:hAnsi="Garamond"/>
          <w:color w:val="000000" w:themeColor="text1"/>
          <w:sz w:val="22"/>
          <w:szCs w:val="22"/>
        </w:rPr>
        <w:t xml:space="preserve">National Battering Intervention Services Network </w:t>
      </w:r>
      <w:r w:rsidRPr="003860A5">
        <w:rPr>
          <w:rFonts w:ascii="Garamond" w:hAnsi="Garamond"/>
          <w:color w:val="000000" w:themeColor="text1"/>
          <w:sz w:val="22"/>
          <w:szCs w:val="22"/>
        </w:rPr>
        <w:t>(Invited Position)</w:t>
      </w:r>
    </w:p>
    <w:p w14:paraId="07F0CDD0" w14:textId="42BDCFB2" w:rsidR="00227542" w:rsidRPr="003860A5" w:rsidRDefault="00227542" w:rsidP="00033AF0">
      <w:pPr>
        <w:pStyle w:val="ListParagraph"/>
        <w:ind w:left="1440" w:firstLine="720"/>
        <w:rPr>
          <w:rFonts w:ascii="Garamond" w:hAnsi="Garamond"/>
          <w:color w:val="000000" w:themeColor="text1"/>
          <w:sz w:val="22"/>
          <w:szCs w:val="22"/>
        </w:rPr>
      </w:pPr>
      <w:r w:rsidRPr="003860A5">
        <w:rPr>
          <w:rFonts w:ascii="Garamond" w:hAnsi="Garamond"/>
          <w:color w:val="000000" w:themeColor="text1"/>
          <w:sz w:val="22"/>
          <w:szCs w:val="22"/>
        </w:rPr>
        <w:t xml:space="preserve">Accepted additional role as </w:t>
      </w:r>
      <w:r w:rsidR="00F077BC" w:rsidRPr="003860A5">
        <w:rPr>
          <w:rFonts w:ascii="Garamond" w:hAnsi="Garamond"/>
          <w:color w:val="000000" w:themeColor="text1"/>
          <w:sz w:val="22"/>
          <w:szCs w:val="22"/>
        </w:rPr>
        <w:t>C</w:t>
      </w:r>
      <w:r w:rsidRPr="003860A5">
        <w:rPr>
          <w:rFonts w:ascii="Garamond" w:hAnsi="Garamond"/>
          <w:color w:val="000000" w:themeColor="text1"/>
          <w:sz w:val="22"/>
          <w:szCs w:val="22"/>
        </w:rPr>
        <w:t xml:space="preserve">ore </w:t>
      </w:r>
      <w:r w:rsidR="00F077BC" w:rsidRPr="003860A5">
        <w:rPr>
          <w:rFonts w:ascii="Garamond" w:hAnsi="Garamond"/>
          <w:color w:val="000000" w:themeColor="text1"/>
          <w:sz w:val="22"/>
          <w:szCs w:val="22"/>
        </w:rPr>
        <w:t>A</w:t>
      </w:r>
      <w:r w:rsidRPr="003860A5">
        <w:rPr>
          <w:rFonts w:ascii="Garamond" w:hAnsi="Garamond"/>
          <w:color w:val="000000" w:themeColor="text1"/>
          <w:sz w:val="22"/>
          <w:szCs w:val="22"/>
        </w:rPr>
        <w:t xml:space="preserve">dvisory </w:t>
      </w:r>
      <w:r w:rsidR="00F077BC" w:rsidRPr="003860A5">
        <w:rPr>
          <w:rFonts w:ascii="Garamond" w:hAnsi="Garamond"/>
          <w:color w:val="000000" w:themeColor="text1"/>
          <w:sz w:val="22"/>
          <w:szCs w:val="22"/>
        </w:rPr>
        <w:t>C</w:t>
      </w:r>
      <w:r w:rsidRPr="003860A5">
        <w:rPr>
          <w:rFonts w:ascii="Garamond" w:hAnsi="Garamond"/>
          <w:color w:val="000000" w:themeColor="text1"/>
          <w:sz w:val="22"/>
          <w:szCs w:val="22"/>
        </w:rPr>
        <w:t>ouncil member</w:t>
      </w:r>
    </w:p>
    <w:p w14:paraId="557D5EF7" w14:textId="77777777" w:rsidR="00EB0B69" w:rsidRPr="00EB0B69" w:rsidRDefault="00EB0B69" w:rsidP="00EB0B69">
      <w:pPr>
        <w:pStyle w:val="ListParagraph"/>
        <w:ind w:left="1440"/>
        <w:rPr>
          <w:rFonts w:ascii="Garamond" w:hAnsi="Garamond"/>
          <w:color w:val="000000" w:themeColor="text1"/>
        </w:rPr>
      </w:pPr>
    </w:p>
    <w:p w14:paraId="2025751D" w14:textId="2016ACC7" w:rsidR="00183172" w:rsidRPr="00033AF0" w:rsidRDefault="00F92298" w:rsidP="00033AF0">
      <w:pPr>
        <w:spacing w:after="240"/>
        <w:jc w:val="both"/>
        <w:rPr>
          <w:rFonts w:ascii="Garamond" w:eastAsia="Garamond" w:hAnsi="Garamond" w:cs="Garamond"/>
          <w:bCs/>
          <w:sz w:val="22"/>
          <w:szCs w:val="22"/>
        </w:rPr>
      </w:pPr>
      <w:r w:rsidRPr="00033AF0">
        <w:rPr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58A8D59A" wp14:editId="60176988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2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033AF0" w:rsidRPr="00033AF0">
        <w:rPr>
          <w:rFonts w:ascii="Garamond" w:eastAsia="Garamond" w:hAnsi="Garamond" w:cs="Garamond"/>
          <w:bCs/>
          <w:sz w:val="22"/>
          <w:szCs w:val="22"/>
        </w:rPr>
        <w:t xml:space="preserve">2018 – 2025 </w:t>
      </w:r>
      <w:r w:rsidR="00033AF0">
        <w:rPr>
          <w:rFonts w:ascii="Garamond" w:eastAsia="Garamond" w:hAnsi="Garamond" w:cs="Garamond"/>
          <w:bCs/>
          <w:sz w:val="22"/>
          <w:szCs w:val="22"/>
        </w:rPr>
        <w:tab/>
      </w:r>
      <w:r w:rsidR="00033AF0">
        <w:rPr>
          <w:rFonts w:ascii="Garamond" w:eastAsia="Garamond" w:hAnsi="Garamond" w:cs="Garamond"/>
          <w:bCs/>
          <w:sz w:val="22"/>
          <w:szCs w:val="22"/>
        </w:rPr>
        <w:tab/>
      </w:r>
      <w:r w:rsidR="00F077BC" w:rsidRPr="00033AF0">
        <w:rPr>
          <w:rFonts w:ascii="Garamond" w:eastAsia="Garamond" w:hAnsi="Garamond" w:cs="Garamond"/>
          <w:bCs/>
          <w:sz w:val="22"/>
          <w:szCs w:val="22"/>
        </w:rPr>
        <w:t xml:space="preserve">Journal Article </w:t>
      </w:r>
      <w:r w:rsidR="004E163C" w:rsidRPr="00033AF0">
        <w:rPr>
          <w:rFonts w:ascii="Garamond" w:eastAsia="Garamond" w:hAnsi="Garamond" w:cs="Garamond"/>
          <w:bCs/>
          <w:sz w:val="22"/>
          <w:szCs w:val="22"/>
        </w:rPr>
        <w:t xml:space="preserve">&amp; Conference Abstract </w:t>
      </w:r>
      <w:r w:rsidR="00F077BC" w:rsidRPr="00033AF0">
        <w:rPr>
          <w:rFonts w:ascii="Garamond" w:eastAsia="Garamond" w:hAnsi="Garamond" w:cs="Garamond"/>
          <w:bCs/>
          <w:sz w:val="22"/>
          <w:szCs w:val="22"/>
        </w:rPr>
        <w:t>Revie</w:t>
      </w:r>
      <w:r w:rsidR="00033AF0">
        <w:rPr>
          <w:rFonts w:ascii="Garamond" w:eastAsia="Garamond" w:hAnsi="Garamond" w:cs="Garamond"/>
          <w:bCs/>
          <w:sz w:val="22"/>
          <w:szCs w:val="22"/>
        </w:rPr>
        <w:t>wer</w:t>
      </w:r>
    </w:p>
    <w:p w14:paraId="1AECA70E" w14:textId="070243B0" w:rsidR="004E163C" w:rsidRDefault="00F92298" w:rsidP="00033AF0">
      <w:pPr>
        <w:ind w:left="21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American Journal of Men’s Health</w:t>
      </w:r>
      <w:r w:rsidR="00033AF0">
        <w:rPr>
          <w:rFonts w:ascii="Garamond" w:eastAsia="Garamond" w:hAnsi="Garamond" w:cs="Garamond"/>
          <w:sz w:val="22"/>
          <w:szCs w:val="22"/>
        </w:rPr>
        <w:t xml:space="preserve"> |</w:t>
      </w:r>
      <w:r>
        <w:rPr>
          <w:rFonts w:ascii="Garamond" w:eastAsia="Garamond" w:hAnsi="Garamond" w:cs="Garamond"/>
          <w:sz w:val="22"/>
          <w:szCs w:val="22"/>
        </w:rPr>
        <w:t xml:space="preserve"> Journal of Interpersonal Violence </w:t>
      </w:r>
      <w:r w:rsidR="00033AF0">
        <w:rPr>
          <w:rFonts w:ascii="Garamond" w:eastAsia="Garamond" w:hAnsi="Garamond" w:cs="Garamond"/>
          <w:sz w:val="22"/>
          <w:szCs w:val="22"/>
        </w:rPr>
        <w:t>|</w:t>
      </w:r>
      <w:r>
        <w:rPr>
          <w:rFonts w:ascii="Garamond" w:eastAsia="Garamond" w:hAnsi="Garamond" w:cs="Garamond"/>
          <w:sz w:val="22"/>
          <w:szCs w:val="22"/>
        </w:rPr>
        <w:t xml:space="preserve"> Qualitative Healt</w:t>
      </w:r>
      <w:r w:rsidR="00033AF0">
        <w:rPr>
          <w:rFonts w:ascii="Garamond" w:eastAsia="Garamond" w:hAnsi="Garamond" w:cs="Garamond"/>
          <w:sz w:val="22"/>
          <w:szCs w:val="22"/>
        </w:rPr>
        <w:t xml:space="preserve">h </w:t>
      </w:r>
      <w:r>
        <w:rPr>
          <w:rFonts w:ascii="Garamond" w:eastAsia="Garamond" w:hAnsi="Garamond" w:cs="Garamond"/>
          <w:sz w:val="22"/>
          <w:szCs w:val="22"/>
        </w:rPr>
        <w:t>Research</w:t>
      </w:r>
      <w:r w:rsidR="00033AF0">
        <w:rPr>
          <w:rFonts w:ascii="Garamond" w:eastAsia="Garamond" w:hAnsi="Garamond" w:cs="Garamond"/>
          <w:sz w:val="22"/>
          <w:szCs w:val="22"/>
        </w:rPr>
        <w:t xml:space="preserve"> </w:t>
      </w:r>
      <w:r w:rsidR="004E163C">
        <w:rPr>
          <w:rFonts w:ascii="Garamond" w:eastAsia="Garamond" w:hAnsi="Garamond" w:cs="Garamond"/>
          <w:sz w:val="22"/>
          <w:szCs w:val="22"/>
        </w:rPr>
        <w:t>S</w:t>
      </w:r>
      <w:r w:rsidR="004C013D">
        <w:rPr>
          <w:rFonts w:ascii="Garamond" w:eastAsia="Garamond" w:hAnsi="Garamond" w:cs="Garamond"/>
          <w:sz w:val="22"/>
          <w:szCs w:val="22"/>
        </w:rPr>
        <w:t xml:space="preserve">ociety for Social Work Research Annual Conference </w:t>
      </w:r>
    </w:p>
    <w:p w14:paraId="35EF4061" w14:textId="77777777" w:rsidR="00434799" w:rsidRDefault="00434799" w:rsidP="00434799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56F832D7" w14:textId="46C6065F" w:rsidR="00434799" w:rsidRDefault="00F92298" w:rsidP="00434799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SPECIALIZED SKILLS &amp; TRAINING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D387885" wp14:editId="7A7478A7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l="0" t="0" r="0" b="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b="0" l="0" r="0" t="0"/>
                <wp:wrapNone/>
                <wp:docPr id="3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35D972F" w14:textId="0AC35007" w:rsidR="00183172" w:rsidRPr="00434799" w:rsidRDefault="00F92298" w:rsidP="00434799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Training Workshop, “</w:t>
      </w:r>
      <w:r>
        <w:rPr>
          <w:rFonts w:ascii="Garamond" w:eastAsia="Garamond" w:hAnsi="Garamond" w:cs="Garamond"/>
          <w:b/>
          <w:sz w:val="22"/>
          <w:szCs w:val="22"/>
        </w:rPr>
        <w:t>Domestic Violence in the Immigrant Community</w:t>
      </w:r>
      <w:r>
        <w:rPr>
          <w:rFonts w:ascii="Garamond" w:eastAsia="Garamond" w:hAnsi="Garamond" w:cs="Garamond"/>
          <w:sz w:val="22"/>
          <w:szCs w:val="22"/>
        </w:rPr>
        <w:t>”—Jewish Child/Family Services (Chicago, IL)</w:t>
      </w:r>
    </w:p>
    <w:p w14:paraId="587D9A73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Training Workshop, “</w:t>
      </w:r>
      <w:r>
        <w:rPr>
          <w:rFonts w:ascii="Garamond" w:eastAsia="Garamond" w:hAnsi="Garamond" w:cs="Garamond"/>
          <w:b/>
          <w:sz w:val="22"/>
          <w:szCs w:val="22"/>
        </w:rPr>
        <w:t>Developing a Racially Inclusive Syllabi</w:t>
      </w:r>
      <w:r>
        <w:rPr>
          <w:rFonts w:ascii="Garamond" w:eastAsia="Garamond" w:hAnsi="Garamond" w:cs="Garamond"/>
          <w:sz w:val="22"/>
          <w:szCs w:val="22"/>
        </w:rPr>
        <w:t>” —University of Chicago</w:t>
      </w:r>
    </w:p>
    <w:p w14:paraId="659B0657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74F2C46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Training Workshop, “</w:t>
      </w:r>
      <w:r>
        <w:rPr>
          <w:rFonts w:ascii="Garamond" w:eastAsia="Garamond" w:hAnsi="Garamond" w:cs="Garamond"/>
          <w:b/>
          <w:sz w:val="22"/>
          <w:szCs w:val="22"/>
        </w:rPr>
        <w:t xml:space="preserve">Managing Micro-aggressions in the </w:t>
      </w:r>
      <w:proofErr w:type="gramStart"/>
      <w:r>
        <w:rPr>
          <w:rFonts w:ascii="Garamond" w:eastAsia="Garamond" w:hAnsi="Garamond" w:cs="Garamond"/>
          <w:b/>
          <w:sz w:val="22"/>
          <w:szCs w:val="22"/>
        </w:rPr>
        <w:t>Classroom</w:t>
      </w:r>
      <w:proofErr w:type="gramEnd"/>
      <w:r>
        <w:rPr>
          <w:rFonts w:ascii="Garamond" w:eastAsia="Garamond" w:hAnsi="Garamond" w:cs="Garamond"/>
          <w:sz w:val="22"/>
          <w:szCs w:val="22"/>
        </w:rPr>
        <w:t>”—WUSTL Teaching Center</w:t>
      </w:r>
    </w:p>
    <w:p w14:paraId="036225CB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67507E3D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Professional Development Training Workshop, “</w:t>
      </w:r>
      <w:r>
        <w:rPr>
          <w:rFonts w:ascii="Garamond" w:eastAsia="Garamond" w:hAnsi="Garamond" w:cs="Garamond"/>
          <w:b/>
          <w:sz w:val="22"/>
          <w:szCs w:val="22"/>
        </w:rPr>
        <w:t>Teaching Courses Involving Group-Work</w:t>
      </w:r>
      <w:r>
        <w:rPr>
          <w:rFonts w:ascii="Garamond" w:eastAsia="Garamond" w:hAnsi="Garamond" w:cs="Garamond"/>
          <w:sz w:val="22"/>
          <w:szCs w:val="22"/>
        </w:rPr>
        <w:t>” —WUSTL Teaching Center</w:t>
      </w:r>
    </w:p>
    <w:p w14:paraId="1607CB6C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441398DE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Training Workshop, “</w:t>
      </w:r>
      <w:r>
        <w:rPr>
          <w:rFonts w:ascii="Garamond" w:eastAsia="Garamond" w:hAnsi="Garamond" w:cs="Garamond"/>
          <w:b/>
          <w:sz w:val="22"/>
          <w:szCs w:val="22"/>
        </w:rPr>
        <w:t>Using Your Authority to Manage a Classroom</w:t>
      </w:r>
      <w:r>
        <w:rPr>
          <w:rFonts w:ascii="Garamond" w:eastAsia="Garamond" w:hAnsi="Garamond" w:cs="Garamond"/>
          <w:sz w:val="22"/>
          <w:szCs w:val="22"/>
        </w:rPr>
        <w:t>” —WUSTL Teaching Center</w:t>
      </w:r>
    </w:p>
    <w:p w14:paraId="3EDC640D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27F713AD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Crisis Prevention Intervention/Applied Behavior Analysis—Behavior Intervention Services</w:t>
      </w:r>
    </w:p>
    <w:p w14:paraId="4CBA9C3A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2E0848BE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40-hour Domestic Violence Training—Chicago Metropolitan Battered Women’s Network</w:t>
      </w:r>
    </w:p>
    <w:p w14:paraId="0EDB7B8A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151F20CC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International Social Work Experience (Guatemala)</w:t>
      </w:r>
    </w:p>
    <w:p w14:paraId="6639E668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56491BBE" w14:textId="03B91AB1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Certificate of Ordination in Biblical Theology, International School of Christ</w:t>
      </w:r>
      <w:r w:rsidR="00033AF0">
        <w:rPr>
          <w:rFonts w:ascii="Garamond" w:eastAsia="Garamond" w:hAnsi="Garamond" w:cs="Garamond"/>
          <w:sz w:val="22"/>
          <w:szCs w:val="22"/>
        </w:rPr>
        <w:t xml:space="preserve"> | Quincy, IL</w:t>
      </w:r>
    </w:p>
    <w:p w14:paraId="4DBA1A72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779559C2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Structural Equation Modeling</w:t>
      </w:r>
    </w:p>
    <w:p w14:paraId="37A15938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43E888FE" w14:textId="2CDA6609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Data analysis software</w:t>
      </w:r>
      <w:r w:rsidR="00033AF0">
        <w:rPr>
          <w:rFonts w:ascii="Garamond" w:eastAsia="Garamond" w:hAnsi="Garamond" w:cs="Garamond"/>
          <w:sz w:val="22"/>
          <w:szCs w:val="22"/>
        </w:rPr>
        <w:t xml:space="preserve"> proficiencies</w:t>
      </w:r>
      <w:r>
        <w:rPr>
          <w:rFonts w:ascii="Garamond" w:eastAsia="Garamond" w:hAnsi="Garamond" w:cs="Garamond"/>
          <w:sz w:val="22"/>
          <w:szCs w:val="22"/>
        </w:rPr>
        <w:t xml:space="preserve">: SAS, </w:t>
      </w:r>
      <w:proofErr w:type="spellStart"/>
      <w:r>
        <w:rPr>
          <w:rFonts w:ascii="Garamond" w:eastAsia="Garamond" w:hAnsi="Garamond" w:cs="Garamond"/>
          <w:sz w:val="22"/>
          <w:szCs w:val="22"/>
        </w:rPr>
        <w:t>MPlus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, SPSS, </w:t>
      </w:r>
      <w:proofErr w:type="spellStart"/>
      <w:r>
        <w:rPr>
          <w:rFonts w:ascii="Garamond" w:eastAsia="Garamond" w:hAnsi="Garamond" w:cs="Garamond"/>
          <w:sz w:val="22"/>
          <w:szCs w:val="22"/>
        </w:rPr>
        <w:t>Dedoose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, </w:t>
      </w:r>
      <w:proofErr w:type="spellStart"/>
      <w:r>
        <w:rPr>
          <w:rFonts w:ascii="Garamond" w:eastAsia="Garamond" w:hAnsi="Garamond" w:cs="Garamond"/>
          <w:sz w:val="22"/>
          <w:szCs w:val="22"/>
        </w:rPr>
        <w:t>RedCap</w:t>
      </w:r>
      <w:proofErr w:type="spellEnd"/>
    </w:p>
    <w:p w14:paraId="4ADC5556" w14:textId="77777777" w:rsidR="00183172" w:rsidRDefault="00183172">
      <w:pPr>
        <w:jc w:val="both"/>
        <w:rPr>
          <w:rFonts w:ascii="Garamond" w:eastAsia="Garamond" w:hAnsi="Garamond" w:cs="Garamond"/>
          <w:b/>
          <w:sz w:val="22"/>
          <w:szCs w:val="22"/>
        </w:rPr>
      </w:pPr>
    </w:p>
    <w:p w14:paraId="01C28EA6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ORGANIZATIONAL MEMBERSHIP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6145A610" wp14:editId="48009658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l="0" t="0" r="0" b="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0" cy="28575"/>
                <wp:effectExtent b="0" l="0" r="0" t="0"/>
                <wp:wrapNone/>
                <wp:docPr id="38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E737F2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 – Present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Society for Social Work &amp; Research (SSWR)</w:t>
      </w:r>
    </w:p>
    <w:p w14:paraId="0459F6E4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0A61473F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 – Present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Council on Social Work Education (CSWE)</w:t>
      </w:r>
    </w:p>
    <w:p w14:paraId="50F6FB20" w14:textId="77777777" w:rsidR="00183172" w:rsidRDefault="00183172">
      <w:pPr>
        <w:jc w:val="both"/>
        <w:rPr>
          <w:rFonts w:ascii="Garamond" w:eastAsia="Garamond" w:hAnsi="Garamond" w:cs="Garamond"/>
          <w:sz w:val="22"/>
          <w:szCs w:val="22"/>
        </w:rPr>
      </w:pPr>
    </w:p>
    <w:p w14:paraId="2E0CE027" w14:textId="77777777" w:rsidR="00183172" w:rsidRDefault="00F92298">
      <w:pPr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 – 2016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Journal Club on Race, Health, and the Social Lives of Black Americans</w:t>
      </w:r>
    </w:p>
    <w:p w14:paraId="0174C041" w14:textId="7B142DAE" w:rsidR="00183172" w:rsidRDefault="00F92298" w:rsidP="00033AF0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Facilitated by Dr. Sean Joe at Washington University in St. Louis</w:t>
      </w:r>
    </w:p>
    <w:p w14:paraId="5CE6B638" w14:textId="77777777" w:rsidR="00033AF0" w:rsidRPr="00033AF0" w:rsidRDefault="00033AF0" w:rsidP="00033AF0">
      <w:pPr>
        <w:ind w:left="1440" w:firstLine="720"/>
        <w:jc w:val="both"/>
        <w:rPr>
          <w:rFonts w:ascii="Garamond" w:eastAsia="Garamond" w:hAnsi="Garamond" w:cs="Garamond"/>
          <w:sz w:val="22"/>
          <w:szCs w:val="22"/>
        </w:rPr>
      </w:pPr>
    </w:p>
    <w:p w14:paraId="7700398E" w14:textId="77777777" w:rsidR="00183172" w:rsidRDefault="00F92298">
      <w:pPr>
        <w:spacing w:after="240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lastRenderedPageBreak/>
        <w:t>MEDIA FEATURES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59948256" wp14:editId="31590B5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AEABA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28575"/>
                <wp:effectExtent b="0" l="0" r="0" t="0"/>
                <wp:wrapNone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7298F8" w14:textId="77DBFE91" w:rsidR="00657BF2" w:rsidRDefault="00657BF2">
      <w:pPr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2026 Research cited by </w:t>
      </w:r>
      <w:r w:rsidRPr="00657BF2">
        <w:rPr>
          <w:rFonts w:ascii="Garamond" w:eastAsia="Garamond" w:hAnsi="Garamond" w:cs="Garamond"/>
          <w:i/>
          <w:iCs/>
          <w:sz w:val="22"/>
          <w:szCs w:val="22"/>
        </w:rPr>
        <w:t>Social Work Today</w:t>
      </w:r>
      <w:r w:rsidR="008D4CA6">
        <w:rPr>
          <w:rFonts w:ascii="Garamond" w:eastAsia="Garamond" w:hAnsi="Garamond" w:cs="Garamond"/>
          <w:i/>
          <w:iCs/>
          <w:sz w:val="22"/>
          <w:szCs w:val="22"/>
        </w:rPr>
        <w:t xml:space="preserve"> </w:t>
      </w:r>
      <w:r w:rsidR="008D4CA6" w:rsidRPr="008D4CA6">
        <w:rPr>
          <w:rFonts w:ascii="Garamond" w:eastAsia="Garamond" w:hAnsi="Garamond" w:cs="Garamond"/>
          <w:sz w:val="22"/>
          <w:szCs w:val="22"/>
        </w:rPr>
        <w:t>Vol 26 No. 3. Pg.18</w:t>
      </w:r>
      <w:r w:rsidR="008D4CA6">
        <w:rPr>
          <w:rFonts w:ascii="Garamond" w:eastAsia="Garamond" w:hAnsi="Garamond" w:cs="Garamond"/>
          <w:i/>
          <w:iCs/>
          <w:sz w:val="22"/>
          <w:szCs w:val="22"/>
        </w:rPr>
        <w:t xml:space="preserve"> </w:t>
      </w:r>
      <w:r w:rsidR="008D4CA6">
        <w:rPr>
          <w:rFonts w:ascii="Garamond" w:eastAsia="Garamond" w:hAnsi="Garamond" w:cs="Garamond"/>
          <w:sz w:val="22"/>
          <w:szCs w:val="22"/>
        </w:rPr>
        <w:t xml:space="preserve">Interventions for Individuals Who Cause Harm </w:t>
      </w:r>
      <w:hyperlink r:id="rId48" w:history="1">
        <w:r w:rsidR="00C367FD" w:rsidRPr="00B15C54">
          <w:rPr>
            <w:rStyle w:val="Hyperlink"/>
            <w:rFonts w:ascii="Garamond" w:eastAsia="Garamond" w:hAnsi="Garamond" w:cs="Garamond"/>
            <w:sz w:val="22"/>
            <w:szCs w:val="22"/>
          </w:rPr>
          <w:t>https://www.socialworktoday.com/archive/Summer26p18.shtml</w:t>
        </w:r>
      </w:hyperlink>
    </w:p>
    <w:p w14:paraId="2E786BCC" w14:textId="77777777" w:rsidR="00657BF2" w:rsidRDefault="00657BF2">
      <w:pPr>
        <w:rPr>
          <w:rFonts w:ascii="Garamond" w:eastAsia="Garamond" w:hAnsi="Garamond" w:cs="Garamond"/>
          <w:sz w:val="22"/>
          <w:szCs w:val="22"/>
        </w:rPr>
      </w:pPr>
    </w:p>
    <w:p w14:paraId="1CC30FC5" w14:textId="1982D002" w:rsidR="00F66D0D" w:rsidRDefault="00F66D0D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2022 </w:t>
      </w:r>
      <w:hyperlink r:id="rId49" w:history="1">
        <w:r w:rsidR="00241A5D" w:rsidRPr="003579F3">
          <w:rPr>
            <w:rStyle w:val="Hyperlink"/>
            <w:rFonts w:ascii="Garamond" w:eastAsia="Garamond" w:hAnsi="Garamond" w:cs="Garamond"/>
            <w:sz w:val="22"/>
            <w:szCs w:val="22"/>
          </w:rPr>
          <w:t>https://www.northjersey.com/story/opinion/columnists/2022/08/11/what-are-microagressions-definition-people-marginalize-mary-chao/65397013007/</w:t>
        </w:r>
      </w:hyperlink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75CA4EE" w14:textId="77777777" w:rsidR="00F66D0D" w:rsidRDefault="00F66D0D">
      <w:pPr>
        <w:rPr>
          <w:rFonts w:ascii="Garamond" w:eastAsia="Garamond" w:hAnsi="Garamond" w:cs="Garamond"/>
          <w:sz w:val="22"/>
          <w:szCs w:val="22"/>
        </w:rPr>
      </w:pPr>
    </w:p>
    <w:p w14:paraId="6C698615" w14:textId="4DC514FD" w:rsidR="003B624C" w:rsidRDefault="003B624C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</w:t>
      </w:r>
      <w:r w:rsidR="00434799">
        <w:rPr>
          <w:rFonts w:ascii="Garamond" w:eastAsia="Garamond" w:hAnsi="Garamond" w:cs="Garamond"/>
          <w:sz w:val="22"/>
          <w:szCs w:val="22"/>
        </w:rPr>
        <w:t xml:space="preserve"> </w:t>
      </w:r>
      <w:hyperlink r:id="rId50" w:history="1">
        <w:r w:rsidR="00434799" w:rsidRPr="00540A21">
          <w:rPr>
            <w:rStyle w:val="Hyperlink"/>
            <w:rFonts w:ascii="Garamond" w:eastAsia="Garamond" w:hAnsi="Garamond" w:cs="Garamond"/>
            <w:sz w:val="22"/>
            <w:szCs w:val="22"/>
          </w:rPr>
          <w:t>https://www.chronicle.com/article/why-they-left?</w:t>
        </w:r>
      </w:hyperlink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5AA6C8D2" w14:textId="77777777" w:rsidR="003B624C" w:rsidRDefault="003B624C">
      <w:pPr>
        <w:rPr>
          <w:rFonts w:ascii="Garamond" w:eastAsia="Garamond" w:hAnsi="Garamond" w:cs="Garamond"/>
          <w:sz w:val="22"/>
          <w:szCs w:val="22"/>
        </w:rPr>
      </w:pPr>
    </w:p>
    <w:p w14:paraId="2976DC31" w14:textId="47E75A1C" w:rsidR="00183172" w:rsidRDefault="00F9229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</w:t>
      </w:r>
      <w:r w:rsidR="00434799">
        <w:rPr>
          <w:rFonts w:ascii="Garamond" w:eastAsia="Garamond" w:hAnsi="Garamond" w:cs="Garamond"/>
          <w:sz w:val="22"/>
          <w:szCs w:val="22"/>
        </w:rPr>
        <w:t xml:space="preserve"> </w:t>
      </w:r>
      <w:hyperlink r:id="rId51" w:history="1">
        <w:r w:rsidR="00434799" w:rsidRPr="00540A21">
          <w:rPr>
            <w:rStyle w:val="Hyperlink"/>
            <w:rFonts w:ascii="Garamond" w:eastAsia="Garamond" w:hAnsi="Garamond" w:cs="Garamond"/>
            <w:sz w:val="22"/>
            <w:szCs w:val="22"/>
          </w:rPr>
          <w:t>https://www.dallasnews.com/news/education/2021/07/15/why-are-so-few-black-professors-tenured-texas-has-made-little-progress-despite-promises-of-change/</w:t>
        </w:r>
      </w:hyperlink>
    </w:p>
    <w:p w14:paraId="4FEA1BEA" w14:textId="77777777" w:rsidR="00183172" w:rsidRDefault="00183172">
      <w:pPr>
        <w:rPr>
          <w:rFonts w:ascii="Garamond" w:eastAsia="Garamond" w:hAnsi="Garamond" w:cs="Garamond"/>
          <w:sz w:val="22"/>
          <w:szCs w:val="22"/>
        </w:rPr>
      </w:pPr>
    </w:p>
    <w:p w14:paraId="633DD139" w14:textId="54BEC440" w:rsidR="00183172" w:rsidRDefault="00434799">
      <w:pPr>
        <w:rPr>
          <w:rFonts w:ascii="Garamond" w:hAnsi="Garamond"/>
          <w:sz w:val="22"/>
          <w:szCs w:val="22"/>
        </w:rPr>
      </w:pPr>
      <w:r w:rsidRPr="003F6A65">
        <w:rPr>
          <w:rFonts w:ascii="Garamond" w:hAnsi="Garamond"/>
          <w:sz w:val="22"/>
          <w:szCs w:val="22"/>
        </w:rPr>
        <w:t>2021 Podcast Episode Feature</w:t>
      </w:r>
      <w:r w:rsidR="003F6A65" w:rsidRPr="003F6A65">
        <w:rPr>
          <w:rFonts w:ascii="Garamond" w:hAnsi="Garamond"/>
          <w:sz w:val="22"/>
          <w:szCs w:val="22"/>
        </w:rPr>
        <w:t>: Disrupting Patterns of Oppression in the Workplace</w:t>
      </w:r>
      <w:r w:rsidRPr="003F6A65">
        <w:rPr>
          <w:rFonts w:ascii="Garamond" w:hAnsi="Garamond"/>
          <w:sz w:val="22"/>
          <w:szCs w:val="22"/>
        </w:rPr>
        <w:t xml:space="preserve"> </w:t>
      </w:r>
      <w:hyperlink r:id="rId52" w:history="1">
        <w:r w:rsidRPr="003F6A65">
          <w:rPr>
            <w:rStyle w:val="Hyperlink"/>
            <w:rFonts w:ascii="Garamond" w:eastAsia="Garamond" w:hAnsi="Garamond" w:cs="Garamond"/>
            <w:sz w:val="22"/>
            <w:szCs w:val="22"/>
          </w:rPr>
          <w:t>https://breakconcrete.com/bc046-dr-maxine-davis/</w:t>
        </w:r>
      </w:hyperlink>
    </w:p>
    <w:p w14:paraId="74A43004" w14:textId="77777777" w:rsidR="003F6A65" w:rsidRPr="003F6A65" w:rsidRDefault="003F6A65">
      <w:pPr>
        <w:rPr>
          <w:rFonts w:ascii="Garamond" w:hAnsi="Garamond"/>
          <w:sz w:val="22"/>
          <w:szCs w:val="22"/>
        </w:rPr>
      </w:pPr>
    </w:p>
    <w:p w14:paraId="79085159" w14:textId="58A93D6D" w:rsidR="003F6A65" w:rsidRPr="003F6A65" w:rsidRDefault="003F6A65">
      <w:pPr>
        <w:rPr>
          <w:rFonts w:ascii="Garamond" w:eastAsia="Garamond" w:hAnsi="Garamond" w:cs="Garamond"/>
          <w:sz w:val="22"/>
          <w:szCs w:val="22"/>
        </w:rPr>
      </w:pPr>
      <w:r w:rsidRPr="003F6A65">
        <w:rPr>
          <w:rFonts w:ascii="Garamond" w:hAnsi="Garamond"/>
          <w:sz w:val="22"/>
          <w:szCs w:val="22"/>
        </w:rPr>
        <w:t xml:space="preserve">2021 Podcast Episode Feature: Racism in Academia  </w:t>
      </w:r>
      <w:hyperlink r:id="rId53" w:history="1">
        <w:r w:rsidRPr="003F6A65">
          <w:rPr>
            <w:rStyle w:val="Hyperlink"/>
            <w:rFonts w:ascii="Garamond" w:hAnsi="Garamond"/>
            <w:sz w:val="22"/>
            <w:szCs w:val="22"/>
          </w:rPr>
          <w:t>https://dointhework.podbean.com/e/surviving-racism-in-academia-maxine-davis-msw-mba-phd/</w:t>
        </w:r>
      </w:hyperlink>
    </w:p>
    <w:p w14:paraId="55906327" w14:textId="77777777" w:rsidR="00183172" w:rsidRDefault="00183172">
      <w:pPr>
        <w:rPr>
          <w:rFonts w:ascii="Garamond" w:eastAsia="Garamond" w:hAnsi="Garamond" w:cs="Garamond"/>
          <w:sz w:val="22"/>
          <w:szCs w:val="22"/>
        </w:rPr>
      </w:pPr>
    </w:p>
    <w:p w14:paraId="5E70241A" w14:textId="72C2B46E" w:rsidR="00183172" w:rsidRDefault="00F9229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</w:t>
      </w:r>
      <w:r w:rsidR="00434799">
        <w:rPr>
          <w:rFonts w:ascii="Garamond" w:eastAsia="Garamond" w:hAnsi="Garamond" w:cs="Garamond"/>
          <w:sz w:val="22"/>
          <w:szCs w:val="22"/>
        </w:rPr>
        <w:t xml:space="preserve"> </w:t>
      </w:r>
      <w:hyperlink r:id="rId54" w:history="1">
        <w:r w:rsidR="00434799" w:rsidRPr="00540A21">
          <w:rPr>
            <w:rStyle w:val="Hyperlink"/>
            <w:rFonts w:ascii="Garamond" w:eastAsia="Garamond" w:hAnsi="Garamond" w:cs="Garamond"/>
            <w:sz w:val="22"/>
            <w:szCs w:val="22"/>
          </w:rPr>
          <w:t>https://www.theshorthorn.com/news/uta-school-of-social-work-hosts-protest-demanding-justice-encourages-youth-activism/article_3f596e92-a9e9-11ea-a065-33767c7250aa.html</w:t>
        </w:r>
      </w:hyperlink>
    </w:p>
    <w:p w14:paraId="7EE1AEA0" w14:textId="77777777" w:rsidR="00183172" w:rsidRDefault="00183172">
      <w:pPr>
        <w:rPr>
          <w:rFonts w:ascii="Garamond" w:eastAsia="Garamond" w:hAnsi="Garamond" w:cs="Garamond"/>
          <w:color w:val="0563C1"/>
          <w:sz w:val="22"/>
          <w:szCs w:val="22"/>
          <w:u w:val="single"/>
        </w:rPr>
      </w:pPr>
    </w:p>
    <w:p w14:paraId="0154CED3" w14:textId="3C030084" w:rsidR="00183172" w:rsidRDefault="00F9229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</w:t>
      </w:r>
      <w:r w:rsidR="00434799">
        <w:rPr>
          <w:rFonts w:ascii="Garamond" w:eastAsia="Garamond" w:hAnsi="Garamond" w:cs="Garamond"/>
          <w:sz w:val="22"/>
          <w:szCs w:val="22"/>
        </w:rPr>
        <w:t xml:space="preserve"> </w:t>
      </w:r>
      <w:hyperlink r:id="rId55" w:history="1">
        <w:r w:rsidR="00434799" w:rsidRPr="00540A21">
          <w:rPr>
            <w:rStyle w:val="Hyperlink"/>
            <w:rFonts w:ascii="Garamond" w:eastAsia="Garamond" w:hAnsi="Garamond" w:cs="Garamond"/>
            <w:sz w:val="22"/>
            <w:szCs w:val="22"/>
          </w:rPr>
          <w:t>https://www.uta.edu/news/uta-in-the-news/2019/12/13/uta-in-the-news-friday-december-13-2019</w:t>
        </w:r>
      </w:hyperlink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D8F1FF6" w14:textId="77777777" w:rsidR="00183172" w:rsidRDefault="00F92298">
      <w:pPr>
        <w:rPr>
          <w:rFonts w:ascii="Garamond" w:eastAsia="Garamond" w:hAnsi="Garamond" w:cs="Garamond"/>
          <w:color w:val="0563C1"/>
          <w:sz w:val="22"/>
          <w:szCs w:val="22"/>
          <w:u w:val="single"/>
        </w:rPr>
      </w:pPr>
      <w:hyperlink r:id="rId56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https://globalnews.ca/news/6280753/domestic-abuse-rehabilitation/</w:t>
        </w:r>
      </w:hyperlink>
    </w:p>
    <w:p w14:paraId="66C9F9C1" w14:textId="035273A6" w:rsidR="00183172" w:rsidRDefault="00183172">
      <w:pPr>
        <w:rPr>
          <w:rFonts w:ascii="Garamond" w:eastAsia="Garamond" w:hAnsi="Garamond" w:cs="Garamond"/>
          <w:color w:val="0563C1"/>
          <w:sz w:val="22"/>
          <w:szCs w:val="22"/>
          <w:u w:val="single"/>
        </w:rPr>
      </w:pPr>
    </w:p>
    <w:p w14:paraId="6D7F6133" w14:textId="205DBA6F" w:rsidR="00183172" w:rsidRDefault="00434799">
      <w:pPr>
        <w:rPr>
          <w:rFonts w:ascii="Garamond" w:eastAsia="Garamond" w:hAnsi="Garamond" w:cs="Garamond"/>
          <w:color w:val="0563C1"/>
          <w:sz w:val="22"/>
          <w:szCs w:val="22"/>
          <w:u w:val="single"/>
        </w:rPr>
      </w:pPr>
      <w:r>
        <w:rPr>
          <w:rFonts w:ascii="Garamond" w:eastAsia="Garamond" w:hAnsi="Garamond" w:cs="Garamond"/>
          <w:sz w:val="22"/>
          <w:szCs w:val="22"/>
        </w:rPr>
        <w:t xml:space="preserve">2019 Research cited by </w:t>
      </w:r>
      <w:r w:rsidRPr="008D4CA6">
        <w:rPr>
          <w:rFonts w:ascii="Garamond" w:eastAsia="Garamond" w:hAnsi="Garamond" w:cs="Garamond"/>
          <w:i/>
          <w:iCs/>
          <w:sz w:val="22"/>
          <w:szCs w:val="22"/>
        </w:rPr>
        <w:t>MSN</w:t>
      </w:r>
      <w:r>
        <w:rPr>
          <w:rFonts w:ascii="Garamond" w:eastAsia="Garamond" w:hAnsi="Garamond" w:cs="Garamond"/>
          <w:color w:val="0563C1"/>
          <w:sz w:val="22"/>
          <w:szCs w:val="22"/>
          <w:u w:val="single"/>
        </w:rPr>
        <w:t xml:space="preserve"> </w:t>
      </w:r>
      <w:r w:rsidR="00F92298">
        <w:rPr>
          <w:rFonts w:ascii="Garamond" w:eastAsia="Garamond" w:hAnsi="Garamond" w:cs="Garamond"/>
          <w:color w:val="0563C1"/>
          <w:sz w:val="22"/>
          <w:szCs w:val="22"/>
          <w:u w:val="single"/>
        </w:rPr>
        <w:t>https://globalnews.ca/news/6280753/domestic-abuse-rehabilitation/</w:t>
      </w:r>
    </w:p>
    <w:p w14:paraId="4AC0E241" w14:textId="77777777" w:rsidR="00183172" w:rsidRDefault="00183172">
      <w:pPr>
        <w:rPr>
          <w:rFonts w:ascii="Garamond" w:eastAsia="Garamond" w:hAnsi="Garamond" w:cs="Garamond"/>
          <w:sz w:val="22"/>
          <w:szCs w:val="22"/>
        </w:rPr>
      </w:pPr>
    </w:p>
    <w:p w14:paraId="03647CAE" w14:textId="1D5AF150" w:rsidR="00183172" w:rsidRDefault="00F9229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2014</w:t>
      </w:r>
      <w:r w:rsidR="00434799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 xml:space="preserve">“Scholar Activists-R-Us: Black PhD Students Talk Mike Brown, Ferguson, White Privilege, Racism &amp; Solutions” </w:t>
      </w:r>
    </w:p>
    <w:p w14:paraId="410FC174" w14:textId="77777777" w:rsidR="00183172" w:rsidRDefault="00F92298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Live Interview: 8/17/14 </w:t>
      </w:r>
      <w:hyperlink r:id="rId57">
        <w:r>
          <w:rPr>
            <w:rFonts w:ascii="Garamond" w:eastAsia="Garamond" w:hAnsi="Garamond" w:cs="Garamond"/>
            <w:color w:val="0563C1"/>
            <w:sz w:val="22"/>
            <w:szCs w:val="22"/>
            <w:u w:val="single"/>
          </w:rPr>
          <w:t>https://www.youtube.com/watch?v=adLec30HQis</w:t>
        </w:r>
      </w:hyperlink>
      <w:r>
        <w:rPr>
          <w:rFonts w:ascii="Garamond" w:eastAsia="Garamond" w:hAnsi="Garamond" w:cs="Garamond"/>
          <w:color w:val="0563C1"/>
          <w:sz w:val="22"/>
          <w:szCs w:val="22"/>
          <w:u w:val="single"/>
        </w:rPr>
        <w:t xml:space="preserve">                     </w:t>
      </w:r>
    </w:p>
    <w:sectPr w:rsidR="0018317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1DF"/>
    <w:multiLevelType w:val="multilevel"/>
    <w:tmpl w:val="7BFE5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52F9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621A59"/>
    <w:multiLevelType w:val="multilevel"/>
    <w:tmpl w:val="F1CEF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54129"/>
    <w:multiLevelType w:val="multilevel"/>
    <w:tmpl w:val="EA8CB0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273AF6"/>
    <w:multiLevelType w:val="multilevel"/>
    <w:tmpl w:val="432E9FC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90F73"/>
    <w:multiLevelType w:val="multilevel"/>
    <w:tmpl w:val="B55C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BB0178"/>
    <w:multiLevelType w:val="multilevel"/>
    <w:tmpl w:val="243ECEE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B026D"/>
    <w:multiLevelType w:val="multilevel"/>
    <w:tmpl w:val="9FCAB616"/>
    <w:lvl w:ilvl="0">
      <w:start w:val="1"/>
      <w:numFmt w:val="decimal"/>
      <w:lvlText w:val="%1."/>
      <w:lvlJc w:val="left"/>
      <w:pPr>
        <w:ind w:left="360" w:hanging="360"/>
      </w:pPr>
      <w:rPr>
        <w:rFonts w:ascii="Garamond" w:eastAsia="Garamond" w:hAnsi="Garamond" w:cs="Garamond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06900703">
    <w:abstractNumId w:val="2"/>
  </w:num>
  <w:num w:numId="2" w16cid:durableId="690880752">
    <w:abstractNumId w:val="6"/>
  </w:num>
  <w:num w:numId="3" w16cid:durableId="695035517">
    <w:abstractNumId w:val="3"/>
  </w:num>
  <w:num w:numId="4" w16cid:durableId="53238429">
    <w:abstractNumId w:val="7"/>
  </w:num>
  <w:num w:numId="5" w16cid:durableId="283853653">
    <w:abstractNumId w:val="0"/>
  </w:num>
  <w:num w:numId="6" w16cid:durableId="587665168">
    <w:abstractNumId w:val="4"/>
  </w:num>
  <w:num w:numId="7" w16cid:durableId="1565483646">
    <w:abstractNumId w:val="1"/>
  </w:num>
  <w:num w:numId="8" w16cid:durableId="332360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172"/>
    <w:rsid w:val="000162D8"/>
    <w:rsid w:val="0002517B"/>
    <w:rsid w:val="00026688"/>
    <w:rsid w:val="00033AF0"/>
    <w:rsid w:val="0004166E"/>
    <w:rsid w:val="00084DE2"/>
    <w:rsid w:val="000A03CE"/>
    <w:rsid w:val="000B1E48"/>
    <w:rsid w:val="000C2340"/>
    <w:rsid w:val="000E3BB0"/>
    <w:rsid w:val="000F2D54"/>
    <w:rsid w:val="0011115A"/>
    <w:rsid w:val="00144567"/>
    <w:rsid w:val="00183172"/>
    <w:rsid w:val="00197EF7"/>
    <w:rsid w:val="001E7731"/>
    <w:rsid w:val="0021313A"/>
    <w:rsid w:val="00227542"/>
    <w:rsid w:val="00241A5D"/>
    <w:rsid w:val="00242804"/>
    <w:rsid w:val="00281C56"/>
    <w:rsid w:val="00285FE6"/>
    <w:rsid w:val="00323949"/>
    <w:rsid w:val="003257D8"/>
    <w:rsid w:val="00335EC2"/>
    <w:rsid w:val="003860A5"/>
    <w:rsid w:val="003A2EED"/>
    <w:rsid w:val="003A3917"/>
    <w:rsid w:val="003B624C"/>
    <w:rsid w:val="003D6C85"/>
    <w:rsid w:val="003E56D5"/>
    <w:rsid w:val="003F005F"/>
    <w:rsid w:val="003F6A65"/>
    <w:rsid w:val="004106B3"/>
    <w:rsid w:val="004130B4"/>
    <w:rsid w:val="004304AA"/>
    <w:rsid w:val="00434799"/>
    <w:rsid w:val="00486E87"/>
    <w:rsid w:val="004873B5"/>
    <w:rsid w:val="0049420C"/>
    <w:rsid w:val="004B1283"/>
    <w:rsid w:val="004C013D"/>
    <w:rsid w:val="004C408F"/>
    <w:rsid w:val="004E163C"/>
    <w:rsid w:val="004E5EAC"/>
    <w:rsid w:val="005707A0"/>
    <w:rsid w:val="005823FC"/>
    <w:rsid w:val="005A66FC"/>
    <w:rsid w:val="005E19D9"/>
    <w:rsid w:val="005F4DD0"/>
    <w:rsid w:val="00657BF2"/>
    <w:rsid w:val="006770BB"/>
    <w:rsid w:val="006936A3"/>
    <w:rsid w:val="006A5CD9"/>
    <w:rsid w:val="006B4CB8"/>
    <w:rsid w:val="006B6433"/>
    <w:rsid w:val="006E60F9"/>
    <w:rsid w:val="006F4D7D"/>
    <w:rsid w:val="007113BB"/>
    <w:rsid w:val="00715842"/>
    <w:rsid w:val="00730E0F"/>
    <w:rsid w:val="007D6768"/>
    <w:rsid w:val="00822C0C"/>
    <w:rsid w:val="00860CBD"/>
    <w:rsid w:val="008860A5"/>
    <w:rsid w:val="008876B8"/>
    <w:rsid w:val="008D0B60"/>
    <w:rsid w:val="008D4A45"/>
    <w:rsid w:val="008D4CA6"/>
    <w:rsid w:val="008E0788"/>
    <w:rsid w:val="008E0DBC"/>
    <w:rsid w:val="008E11F2"/>
    <w:rsid w:val="008E162F"/>
    <w:rsid w:val="00910C95"/>
    <w:rsid w:val="00935460"/>
    <w:rsid w:val="0094223D"/>
    <w:rsid w:val="0094333F"/>
    <w:rsid w:val="00A3447D"/>
    <w:rsid w:val="00A465D4"/>
    <w:rsid w:val="00A563F5"/>
    <w:rsid w:val="00B038AC"/>
    <w:rsid w:val="00B23541"/>
    <w:rsid w:val="00B535E7"/>
    <w:rsid w:val="00B605EB"/>
    <w:rsid w:val="00B60666"/>
    <w:rsid w:val="00BD20B1"/>
    <w:rsid w:val="00BE4287"/>
    <w:rsid w:val="00C102A5"/>
    <w:rsid w:val="00C17943"/>
    <w:rsid w:val="00C33CA0"/>
    <w:rsid w:val="00C367FD"/>
    <w:rsid w:val="00C5049B"/>
    <w:rsid w:val="00C644DE"/>
    <w:rsid w:val="00C874BB"/>
    <w:rsid w:val="00C9167F"/>
    <w:rsid w:val="00C9280E"/>
    <w:rsid w:val="00CA22AF"/>
    <w:rsid w:val="00CB6CFD"/>
    <w:rsid w:val="00CB6DA2"/>
    <w:rsid w:val="00CD3D62"/>
    <w:rsid w:val="00CF144B"/>
    <w:rsid w:val="00D07F32"/>
    <w:rsid w:val="00D2726F"/>
    <w:rsid w:val="00D304C7"/>
    <w:rsid w:val="00D43479"/>
    <w:rsid w:val="00D538E2"/>
    <w:rsid w:val="00D6256D"/>
    <w:rsid w:val="00D74E80"/>
    <w:rsid w:val="00DC601F"/>
    <w:rsid w:val="00DE2524"/>
    <w:rsid w:val="00DE25CD"/>
    <w:rsid w:val="00E05337"/>
    <w:rsid w:val="00E10EF8"/>
    <w:rsid w:val="00E12799"/>
    <w:rsid w:val="00EA2EDF"/>
    <w:rsid w:val="00EA328F"/>
    <w:rsid w:val="00EB0B69"/>
    <w:rsid w:val="00EC7926"/>
    <w:rsid w:val="00EE038B"/>
    <w:rsid w:val="00EF09AB"/>
    <w:rsid w:val="00F077BC"/>
    <w:rsid w:val="00F3276F"/>
    <w:rsid w:val="00F41C0F"/>
    <w:rsid w:val="00F635E3"/>
    <w:rsid w:val="00F66D0D"/>
    <w:rsid w:val="00F92298"/>
    <w:rsid w:val="00FA3D8E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07BBD7"/>
  <w15:docId w15:val="{5D828322-4FA0-6249-B133-90DE650E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05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ublic-draftstyledefault-unorderedlistitem">
    <w:name w:val="public-draftstyledefault-unorderedlistitem"/>
    <w:basedOn w:val="Normal"/>
    <w:rsid w:val="00C61E3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915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637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A608A"/>
    <w:rPr>
      <w:color w:val="0563C1" w:themeColor="hyperlink"/>
      <w:u w:val="single"/>
    </w:rPr>
  </w:style>
  <w:style w:type="character" w:customStyle="1" w:styleId="acopre">
    <w:name w:val="acopre"/>
    <w:basedOn w:val="DefaultParagraphFont"/>
    <w:rsid w:val="00290247"/>
  </w:style>
  <w:style w:type="character" w:styleId="UnresolvedMention">
    <w:name w:val="Unresolved Mention"/>
    <w:basedOn w:val="DefaultParagraphFont"/>
    <w:uiPriority w:val="99"/>
    <w:semiHidden/>
    <w:unhideWhenUsed/>
    <w:rsid w:val="00D12543"/>
    <w:rPr>
      <w:color w:val="605E5C"/>
      <w:shd w:val="clear" w:color="auto" w:fill="E1DFDD"/>
    </w:rPr>
  </w:style>
  <w:style w:type="character" w:customStyle="1" w:styleId="doi">
    <w:name w:val="doi"/>
    <w:basedOn w:val="DefaultParagraphFont"/>
    <w:rsid w:val="009232A7"/>
  </w:style>
  <w:style w:type="paragraph" w:styleId="Header">
    <w:name w:val="header"/>
    <w:basedOn w:val="Normal"/>
    <w:link w:val="HeaderChar"/>
    <w:uiPriority w:val="99"/>
    <w:unhideWhenUsed/>
    <w:rsid w:val="00374A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A3A"/>
    <w:rPr>
      <w:rFonts w:ascii="Times New Roman" w:eastAsia="Times New Roman" w:hAnsi="Times New Roman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0558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03A6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A8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A87"/>
    <w:rPr>
      <w:rFonts w:ascii="Times New Roman" w:eastAsia="Times New Roman" w:hAnsi="Times New Roman" w:cs="Times New Roman"/>
      <w:sz w:val="18"/>
      <w:szCs w:val="18"/>
    </w:rPr>
  </w:style>
  <w:style w:type="character" w:customStyle="1" w:styleId="label">
    <w:name w:val="label"/>
    <w:basedOn w:val="DefaultParagraphFont"/>
    <w:rsid w:val="007B7DE2"/>
  </w:style>
  <w:style w:type="character" w:styleId="Strong">
    <w:name w:val="Strong"/>
    <w:basedOn w:val="DefaultParagraphFont"/>
    <w:uiPriority w:val="22"/>
    <w:qFormat/>
    <w:rsid w:val="00430AF8"/>
    <w:rPr>
      <w:b/>
      <w:bCs/>
    </w:rPr>
  </w:style>
  <w:style w:type="character" w:customStyle="1" w:styleId="c-bibliographic-informationvalue">
    <w:name w:val="c-bibliographic-information__value"/>
    <w:basedOn w:val="DefaultParagraphFont"/>
    <w:rsid w:val="0007487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converted-space">
    <w:name w:val="apple-converted-space"/>
    <w:basedOn w:val="DefaultParagraphFont"/>
    <w:rsid w:val="006F4D7D"/>
  </w:style>
  <w:style w:type="character" w:customStyle="1" w:styleId="visually-hidden">
    <w:name w:val="visually-hidden"/>
    <w:basedOn w:val="DefaultParagraphFont"/>
    <w:rsid w:val="003F005F"/>
  </w:style>
  <w:style w:type="character" w:customStyle="1" w:styleId="outlook-search-highlight">
    <w:name w:val="outlook-search-highlight"/>
    <w:basedOn w:val="DefaultParagraphFont"/>
    <w:rsid w:val="0011115A"/>
  </w:style>
  <w:style w:type="character" w:customStyle="1" w:styleId="identifier">
    <w:name w:val="identifier"/>
    <w:basedOn w:val="DefaultParagraphFont"/>
    <w:rsid w:val="0049420C"/>
  </w:style>
  <w:style w:type="character" w:customStyle="1" w:styleId="id-label">
    <w:name w:val="id-label"/>
    <w:basedOn w:val="DefaultParagraphFont"/>
    <w:rsid w:val="00494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58910">
          <w:marLeft w:val="168"/>
          <w:marRight w:val="168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8185">
              <w:marLeft w:val="-168"/>
              <w:marRight w:val="-1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83174">
                  <w:marLeft w:val="30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1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0172">
          <w:marLeft w:val="30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62005">
          <w:marLeft w:val="168"/>
          <w:marRight w:val="168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503">
              <w:marLeft w:val="-168"/>
              <w:marRight w:val="-1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63897">
                  <w:marLeft w:val="30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204175">
          <w:marLeft w:val="30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NULL"/><Relationship Id="rId18" Type="http://schemas.openxmlformats.org/officeDocument/2006/relationships/hyperlink" Target="https://doi.org/10.1086/713478" TargetMode="External"/><Relationship Id="rId26" Type="http://schemas.openxmlformats.org/officeDocument/2006/relationships/hyperlink" Target="https://doi.org/10.1353/bsr.2015.0009" TargetMode="External"/><Relationship Id="rId39" Type="http://schemas.openxmlformats.org/officeDocument/2006/relationships/image" Target="NULL"/><Relationship Id="rId21" Type="http://schemas.openxmlformats.org/officeDocument/2006/relationships/hyperlink" Target="https://doi.org/10.1177/1557988319891287" TargetMode="External"/><Relationship Id="rId34" Type="http://schemas.openxmlformats.org/officeDocument/2006/relationships/image" Target="NULL"/><Relationship Id="rId42" Type="http://schemas.openxmlformats.org/officeDocument/2006/relationships/image" Target="NULL"/><Relationship Id="rId47" Type="http://schemas.openxmlformats.org/officeDocument/2006/relationships/image" Target="NULL"/><Relationship Id="rId50" Type="http://schemas.openxmlformats.org/officeDocument/2006/relationships/hyperlink" Target="https://www.chronicle.com/article/why-they-left?" TargetMode="External"/><Relationship Id="rId55" Type="http://schemas.openxmlformats.org/officeDocument/2006/relationships/hyperlink" Target="https://www.uta.edu/news/uta-in-the-news/2019/12/13/uta-in-the-news-friday-december-13-20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drxiv.org/content/10.1101/2020.06.08.20125914v1" TargetMode="External"/><Relationship Id="rId29" Type="http://schemas.openxmlformats.org/officeDocument/2006/relationships/hyperlink" Target="http://www.epw.in/commentary/race-contemporary-america.html" TargetMode="External"/><Relationship Id="rId11" Type="http://schemas.openxmlformats.org/officeDocument/2006/relationships/image" Target="NULL"/><Relationship Id="rId24" Type="http://schemas.openxmlformats.org/officeDocument/2006/relationships/hyperlink" Target="https://doi.org/10.1177/1524838019865927" TargetMode="External"/><Relationship Id="rId32" Type="http://schemas.openxmlformats.org/officeDocument/2006/relationships/hyperlink" Target="https://doi.org/10.1038/s41562-021-01058-z" TargetMode="External"/><Relationship Id="rId37" Type="http://schemas.openxmlformats.org/officeDocument/2006/relationships/image" Target="NULL"/><Relationship Id="rId40" Type="http://schemas.openxmlformats.org/officeDocument/2006/relationships/image" Target="NULL"/><Relationship Id="rId45" Type="http://schemas.openxmlformats.org/officeDocument/2006/relationships/image" Target="NULL"/><Relationship Id="rId53" Type="http://schemas.openxmlformats.org/officeDocument/2006/relationships/hyperlink" Target="https://dointhework.podbean.com/e/surviving-racism-in-academia-maxine-davis-msw-mba-phd/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s://doi.org/10.1080/10926771.2020.1738615" TargetMode="External"/><Relationship Id="rId4" Type="http://schemas.openxmlformats.org/officeDocument/2006/relationships/settings" Target="settings.xml"/><Relationship Id="rId9" Type="http://schemas.openxmlformats.org/officeDocument/2006/relationships/image" Target="NULL"/><Relationship Id="rId14" Type="http://schemas.openxmlformats.org/officeDocument/2006/relationships/hyperlink" Target="https://doi.org/10.1016/j.appet.2024.107841" TargetMode="External"/><Relationship Id="rId22" Type="http://schemas.openxmlformats.org/officeDocument/2006/relationships/hyperlink" Target="https://doi.org/10.1177%2F1524838019888545" TargetMode="External"/><Relationship Id="rId27" Type="http://schemas.openxmlformats.org/officeDocument/2006/relationships/hyperlink" Target="https://doi.org/10.1111/cpsp.12327" TargetMode="External"/><Relationship Id="rId30" Type="http://schemas.openxmlformats.org/officeDocument/2006/relationships/hyperlink" Target="https://doi.org/10.48550/arXiv.2308.13076" TargetMode="External"/><Relationship Id="rId35" Type="http://schemas.openxmlformats.org/officeDocument/2006/relationships/hyperlink" Target="https://www.youtube.com/watch?v=5duPi2rkaVM" TargetMode="External"/><Relationship Id="rId43" Type="http://schemas.openxmlformats.org/officeDocument/2006/relationships/image" Target="NULL"/><Relationship Id="rId48" Type="http://schemas.openxmlformats.org/officeDocument/2006/relationships/hyperlink" Target="https://www.socialworktoday.com/archive/Summer26p18.shtml" TargetMode="External"/><Relationship Id="rId56" Type="http://schemas.openxmlformats.org/officeDocument/2006/relationships/hyperlink" Target="https://globalnews.ca/news/6280753/domestic-abuse-rehabilitation/" TargetMode="External"/><Relationship Id="rId8" Type="http://schemas.openxmlformats.org/officeDocument/2006/relationships/image" Target="NULL"/><Relationship Id="rId51" Type="http://schemas.openxmlformats.org/officeDocument/2006/relationships/hyperlink" Target="https://www.dallasnews.com/news/education/2021/07/15/why-are-so-few-black-professors-tenured-texas-has-made-little-progress-despite-promises-of-change/" TargetMode="External"/><Relationship Id="rId3" Type="http://schemas.openxmlformats.org/officeDocument/2006/relationships/styles" Target="styles.xml"/><Relationship Id="rId12" Type="http://schemas.openxmlformats.org/officeDocument/2006/relationships/image" Target="NULL"/><Relationship Id="rId17" Type="http://schemas.openxmlformats.org/officeDocument/2006/relationships/hyperlink" Target="https://doi.org/10.1177/08862605211043575" TargetMode="External"/><Relationship Id="rId25" Type="http://schemas.openxmlformats.org/officeDocument/2006/relationships/hyperlink" Target="https://doi.org/10.1177/0265407517705492" TargetMode="External"/><Relationship Id="rId33" Type="http://schemas.openxmlformats.org/officeDocument/2006/relationships/hyperlink" Target="https://www.socialworker.com/feature-articles/practice/social-worker-guilty-performative-allyship-black-lives-matter/" TargetMode="External"/><Relationship Id="rId38" Type="http://schemas.openxmlformats.org/officeDocument/2006/relationships/image" Target="NULL"/><Relationship Id="rId46" Type="http://schemas.openxmlformats.org/officeDocument/2006/relationships/image" Target="NULL"/><Relationship Id="rId59" Type="http://schemas.openxmlformats.org/officeDocument/2006/relationships/theme" Target="theme/theme1.xml"/><Relationship Id="rId20" Type="http://schemas.openxmlformats.org/officeDocument/2006/relationships/hyperlink" Target="https://doi.org/10.34043/swc.v47i3.109" TargetMode="External"/><Relationship Id="rId41" Type="http://schemas.openxmlformats.org/officeDocument/2006/relationships/image" Target="NULL"/><Relationship Id="rId54" Type="http://schemas.openxmlformats.org/officeDocument/2006/relationships/hyperlink" Target="https://www.theshorthorn.com/news/uta-school-of-social-work-hosts-protest-demanding-justice-encourages-youth-activism/article_3f596e92-a9e9-11ea-a065-33767c7250aa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xine.davis@rutgers.edu" TargetMode="External"/><Relationship Id="rId15" Type="http://schemas.openxmlformats.org/officeDocument/2006/relationships/hyperlink" Target="https://psycnet.apa.org/doi/10.1037/ccp0000712" TargetMode="External"/><Relationship Id="rId23" Type="http://schemas.openxmlformats.org/officeDocument/2006/relationships/hyperlink" Target="https://doi.org/10.1177/0886260519884680" TargetMode="External"/><Relationship Id="rId28" Type="http://schemas.openxmlformats.org/officeDocument/2006/relationships/hyperlink" Target="http://www.epw.in/web-exclusives/ferguson-verdict.html" TargetMode="External"/><Relationship Id="rId36" Type="http://schemas.openxmlformats.org/officeDocument/2006/relationships/hyperlink" Target="http://betterposters.blogspot.com/" TargetMode="External"/><Relationship Id="rId49" Type="http://schemas.openxmlformats.org/officeDocument/2006/relationships/hyperlink" Target="https://www.northjersey.com/story/opinion/columnists/2022/08/11/what-are-microagressions-definition-people-marginalize-mary-chao/65397013007/" TargetMode="External"/><Relationship Id="rId57" Type="http://schemas.openxmlformats.org/officeDocument/2006/relationships/hyperlink" Target="https://www.youtube.com/watch?v=adLec30HQis" TargetMode="External"/><Relationship Id="rId10" Type="http://schemas.openxmlformats.org/officeDocument/2006/relationships/image" Target="NULL"/><Relationship Id="rId31" Type="http://schemas.openxmlformats.org/officeDocument/2006/relationships/image" Target="NULL"/><Relationship Id="rId44" Type="http://schemas.openxmlformats.org/officeDocument/2006/relationships/image" Target="NULL"/><Relationship Id="rId52" Type="http://schemas.openxmlformats.org/officeDocument/2006/relationships/hyperlink" Target="https://breakconcrete.com/bc046-dr-maxine-dav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ImAMS07q2dMl9KbcyOhRbCpkPA==">AMUW2mVOARvIILk0OO2wGnNwHhE7ihyZ94Gg911RPkEpOEaXh3E5NJGuHTlLmfFVW1CJY5I3aDuT1cqoEkwOIMHIXeXAorI0tYusDUMMRZ3hy/phrTqW+3Q=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2629</TotalTime>
  <Pages>12</Pages>
  <Words>5466</Words>
  <Characters>31162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Olusegun Osho</dc:creator>
  <cp:lastModifiedBy>Maxine Davis</cp:lastModifiedBy>
  <cp:revision>3</cp:revision>
  <dcterms:created xsi:type="dcterms:W3CDTF">2026-08-18T18:09:00Z</dcterms:created>
  <dcterms:modified xsi:type="dcterms:W3CDTF">2026-08-31T18:25:00Z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documentId_2505</vt:lpwstr>
  </property>
  <property fmtid="{D5CDD505-2E9C-101B-9397-08002B2CF9AE}" pid="3" name="grammarly_documentContext">
    <vt:lpwstr>{"goals":[],"domain":"general","emotions":[],"dialect":"american"}</vt:lpwstr>
  </property>
</Properties>
</file>