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5D26" w14:textId="7928BB94" w:rsidR="00414D86" w:rsidRDefault="00414D86" w:rsidP="00414D86">
      <w:pPr>
        <w:jc w:val="center"/>
        <w:rPr>
          <w:b/>
          <w:bCs/>
        </w:rPr>
      </w:pPr>
      <w:r>
        <w:rPr>
          <w:b/>
          <w:bCs/>
        </w:rPr>
        <w:t xml:space="preserve">Documentation Checklist for </w:t>
      </w:r>
      <w:r w:rsidR="0036365C">
        <w:rPr>
          <w:b/>
          <w:bCs/>
        </w:rPr>
        <w:t>MFT</w:t>
      </w:r>
      <w:r>
        <w:rPr>
          <w:b/>
          <w:bCs/>
        </w:rPr>
        <w:t xml:space="preserve"> Licensure</w:t>
      </w:r>
    </w:p>
    <w:p w14:paraId="23238C4F" w14:textId="77777777" w:rsidR="00BD3DD6" w:rsidRPr="00BD3DD6" w:rsidRDefault="00BD3DD6" w:rsidP="00BD3DD6">
      <w:pPr>
        <w:rPr>
          <w:rFonts w:cstheme="minorHAnsi"/>
          <w:sz w:val="24"/>
          <w:szCs w:val="24"/>
        </w:rPr>
      </w:pPr>
      <w:r w:rsidRPr="00BD3DD6">
        <w:rPr>
          <w:rFonts w:cstheme="minorHAnsi"/>
          <w:sz w:val="24"/>
          <w:szCs w:val="24"/>
        </w:rPr>
        <w:t xml:space="preserve">Applications are reviewed within six weeks of receipt, and in the order in which they are received.  In the event your application is found to be incomplete or agency staff have questions regarding your application, a staff member will contact you with his or her question or regarding any missing or incomplete items.  </w:t>
      </w:r>
      <w:r w:rsidRPr="00BD3DD6">
        <w:rPr>
          <w:rFonts w:cstheme="minorHAnsi"/>
          <w:b/>
          <w:sz w:val="24"/>
          <w:szCs w:val="24"/>
          <w:u w:val="single"/>
        </w:rPr>
        <w:t>Do not contact agency staff within this six-week period unless you are responding to an inquiry from staff.</w:t>
      </w:r>
      <w:r w:rsidRPr="00BD3DD6">
        <w:rPr>
          <w:rFonts w:cstheme="minorHAnsi"/>
          <w:sz w:val="24"/>
          <w:szCs w:val="24"/>
        </w:rPr>
        <w:t xml:space="preserve">  In the event you have not heard from the agency within six weeks of submitting your application, you may contact agency staff, preferably via email, to check on the status of your application.  Telephone calls and emails requesting a status update within the initial six-week review period only serve to increase application processing times for all applicants.</w:t>
      </w:r>
    </w:p>
    <w:p w14:paraId="79DC395D" w14:textId="77777777" w:rsidR="00BD3DD6" w:rsidRDefault="00BD3DD6" w:rsidP="00414D86"/>
    <w:p w14:paraId="029B8275" w14:textId="046BAC3A" w:rsidR="00414D86" w:rsidRPr="00414D86" w:rsidRDefault="00414D86" w:rsidP="00414D86">
      <w:r>
        <w:t xml:space="preserve">Below is a checklist of documentation that is required for </w:t>
      </w:r>
      <w:r w:rsidR="00A71F6C">
        <w:t>MFT</w:t>
      </w:r>
      <w:r>
        <w:t xml:space="preserve"> licensure.  For more detailed information please visit the “</w:t>
      </w:r>
      <w:hyperlink r:id="rId5" w:history="1">
        <w:r w:rsidRPr="00414D86">
          <w:rPr>
            <w:rStyle w:val="Hyperlink"/>
          </w:rPr>
          <w:t>Applying For A License</w:t>
        </w:r>
      </w:hyperlink>
      <w:r>
        <w:t>” page.</w:t>
      </w:r>
    </w:p>
    <w:p w14:paraId="26BA661C" w14:textId="361042BD" w:rsidR="00414D86" w:rsidRPr="00414D86" w:rsidRDefault="00414D86" w:rsidP="00414D86">
      <w:pPr>
        <w:rPr>
          <w:b/>
          <w:bCs/>
        </w:rPr>
      </w:pPr>
      <w:r w:rsidRPr="00414D86">
        <w:rPr>
          <w:b/>
          <w:bCs/>
        </w:rPr>
        <w:t>All Applicants:</w:t>
      </w:r>
    </w:p>
    <w:p w14:paraId="57EC13CA" w14:textId="01F697E0" w:rsidR="00414D86" w:rsidRDefault="00414D86" w:rsidP="00414D86">
      <w:pPr>
        <w:pStyle w:val="ListParagraph"/>
        <w:numPr>
          <w:ilvl w:val="0"/>
          <w:numId w:val="1"/>
        </w:numPr>
      </w:pPr>
      <w:r>
        <w:t xml:space="preserve">Completed </w:t>
      </w:r>
      <w:hyperlink r:id="rId6" w:history="1">
        <w:r w:rsidRPr="00A71F6C">
          <w:rPr>
            <w:rStyle w:val="Hyperlink"/>
          </w:rPr>
          <w:t>Online Application</w:t>
        </w:r>
      </w:hyperlink>
    </w:p>
    <w:p w14:paraId="16C02180" w14:textId="6FAB0422" w:rsidR="00414D86" w:rsidRDefault="00414D86" w:rsidP="00414D86">
      <w:pPr>
        <w:pStyle w:val="ListParagraph"/>
        <w:numPr>
          <w:ilvl w:val="0"/>
          <w:numId w:val="1"/>
        </w:numPr>
      </w:pPr>
      <w:r>
        <w:t xml:space="preserve">Application Fee. See </w:t>
      </w:r>
      <w:hyperlink r:id="rId7" w:history="1">
        <w:r w:rsidRPr="00D61DAA">
          <w:rPr>
            <w:rStyle w:val="Hyperlink"/>
          </w:rPr>
          <w:t>22 TAC 885.1</w:t>
        </w:r>
      </w:hyperlink>
      <w:r>
        <w:t xml:space="preserve"> for a list of the fee amounts.</w:t>
      </w:r>
    </w:p>
    <w:p w14:paraId="2382E297" w14:textId="2EE42684" w:rsidR="00414D86" w:rsidRDefault="00000000" w:rsidP="00414D86">
      <w:pPr>
        <w:pStyle w:val="ListParagraph"/>
        <w:numPr>
          <w:ilvl w:val="0"/>
          <w:numId w:val="1"/>
        </w:numPr>
      </w:pPr>
      <w:hyperlink r:id="rId8" w:history="1">
        <w:r w:rsidR="00414D86" w:rsidRPr="00A71F6C">
          <w:rPr>
            <w:rStyle w:val="Hyperlink"/>
          </w:rPr>
          <w:t>Practicum Documentation</w:t>
        </w:r>
      </w:hyperlink>
      <w:r w:rsidR="00414D86">
        <w:t xml:space="preserve"> (must be </w:t>
      </w:r>
      <w:r w:rsidR="000816DC">
        <w:t xml:space="preserve">on </w:t>
      </w:r>
      <w:r w:rsidR="00414D86">
        <w:t xml:space="preserve">Texas </w:t>
      </w:r>
      <w:r w:rsidR="006B1C74">
        <w:t>form) *</w:t>
      </w:r>
    </w:p>
    <w:p w14:paraId="5629E2DE" w14:textId="5874F86C" w:rsidR="00414D86" w:rsidRDefault="00414D86" w:rsidP="00414D86">
      <w:pPr>
        <w:pStyle w:val="ListParagraph"/>
        <w:numPr>
          <w:ilvl w:val="0"/>
          <w:numId w:val="1"/>
        </w:numPr>
      </w:pPr>
      <w:r>
        <w:t xml:space="preserve">Proof of Completion of </w:t>
      </w:r>
      <w:hyperlink r:id="rId9" w:history="1">
        <w:r w:rsidRPr="00A71F6C">
          <w:rPr>
            <w:rStyle w:val="Hyperlink"/>
          </w:rPr>
          <w:t xml:space="preserve">Texas Jurisprudence Exam for </w:t>
        </w:r>
        <w:r w:rsidR="0036365C" w:rsidRPr="00A71F6C">
          <w:rPr>
            <w:rStyle w:val="Hyperlink"/>
          </w:rPr>
          <w:t>Marriage and Family Therapists</w:t>
        </w:r>
      </w:hyperlink>
      <w:r>
        <w:t>*</w:t>
      </w:r>
    </w:p>
    <w:p w14:paraId="63D1DB4D" w14:textId="4595017F" w:rsidR="00414D86" w:rsidRDefault="00414D86" w:rsidP="00414D86">
      <w:pPr>
        <w:pStyle w:val="ListParagraph"/>
        <w:numPr>
          <w:ilvl w:val="0"/>
          <w:numId w:val="1"/>
        </w:numPr>
      </w:pPr>
      <w:r>
        <w:t xml:space="preserve">Official </w:t>
      </w:r>
      <w:r w:rsidR="0036365C">
        <w:t>AMFTRB</w:t>
      </w:r>
      <w:r>
        <w:t xml:space="preserve"> score report</w:t>
      </w:r>
      <w:r w:rsidR="006B1C74">
        <w:t xml:space="preserve"> *</w:t>
      </w:r>
      <w:r>
        <w:t>*</w:t>
      </w:r>
    </w:p>
    <w:p w14:paraId="4A46EC85" w14:textId="77777777" w:rsidR="00414D86" w:rsidRDefault="00414D86" w:rsidP="00414D86">
      <w:pPr>
        <w:pStyle w:val="ListParagraph"/>
        <w:numPr>
          <w:ilvl w:val="0"/>
          <w:numId w:val="1"/>
        </w:numPr>
      </w:pPr>
      <w:r>
        <w:t>Official Transcript showing conferral of degree—must be sent to board by email from</w:t>
      </w:r>
    </w:p>
    <w:p w14:paraId="1DEC8C8D" w14:textId="712FDC92" w:rsidR="00414D86" w:rsidRDefault="00414D86" w:rsidP="00414D86">
      <w:pPr>
        <w:pStyle w:val="ListParagraph"/>
      </w:pPr>
      <w:r>
        <w:t>university/sealed envelope from university**</w:t>
      </w:r>
    </w:p>
    <w:p w14:paraId="39962A12" w14:textId="40F7DC39" w:rsidR="00414D86" w:rsidRDefault="00000000" w:rsidP="00414D86">
      <w:pPr>
        <w:pStyle w:val="ListParagraph"/>
        <w:numPr>
          <w:ilvl w:val="0"/>
          <w:numId w:val="1"/>
        </w:numPr>
      </w:pPr>
      <w:hyperlink r:id="rId10" w:history="1">
        <w:r w:rsidR="00414D86" w:rsidRPr="00A71F6C">
          <w:rPr>
            <w:rStyle w:val="Hyperlink"/>
          </w:rPr>
          <w:t>Self-query report from NPDB</w:t>
        </w:r>
      </w:hyperlink>
      <w:r w:rsidR="00414D86">
        <w:t xml:space="preserve"> (</w:t>
      </w:r>
      <w:r w:rsidR="00AE1423">
        <w:t xml:space="preserve">either a </w:t>
      </w:r>
      <w:r w:rsidR="00AE1423" w:rsidRPr="00AE1423">
        <w:rPr>
          <w:b/>
          <w:bCs/>
        </w:rPr>
        <w:t>certified</w:t>
      </w:r>
      <w:r w:rsidR="00AE1423">
        <w:t xml:space="preserve"> self-query report </w:t>
      </w:r>
      <w:r w:rsidR="00D61DAA">
        <w:t xml:space="preserve">sent </w:t>
      </w:r>
      <w:r w:rsidR="00AE1423">
        <w:t xml:space="preserve">by email, or a printed one </w:t>
      </w:r>
      <w:r w:rsidR="00414D86">
        <w:t xml:space="preserve">received in sealed envelope from </w:t>
      </w:r>
      <w:r w:rsidR="006B1C74">
        <w:t xml:space="preserve">NPDB) </w:t>
      </w:r>
    </w:p>
    <w:p w14:paraId="7FC83BB6" w14:textId="64490DBA" w:rsidR="00015350" w:rsidRDefault="00000000" w:rsidP="00414D86">
      <w:pPr>
        <w:pStyle w:val="ListParagraph"/>
        <w:numPr>
          <w:ilvl w:val="0"/>
          <w:numId w:val="1"/>
        </w:numPr>
      </w:pPr>
      <w:hyperlink r:id="rId11" w:history="1">
        <w:r w:rsidR="00015350" w:rsidRPr="007A76A6">
          <w:rPr>
            <w:rStyle w:val="Hyperlink"/>
          </w:rPr>
          <w:t>SAVE</w:t>
        </w:r>
      </w:hyperlink>
      <w:r w:rsidR="00015350">
        <w:t xml:space="preserve"> form, if applicant is not a US citizen</w:t>
      </w:r>
    </w:p>
    <w:p w14:paraId="272049C0" w14:textId="77777777" w:rsidR="00414D86" w:rsidRDefault="00414D86" w:rsidP="00414D86"/>
    <w:p w14:paraId="26C803D4" w14:textId="2F77F696" w:rsidR="00414D86" w:rsidRPr="00414D86" w:rsidRDefault="00414D86" w:rsidP="00414D86">
      <w:pPr>
        <w:rPr>
          <w:b/>
          <w:bCs/>
        </w:rPr>
      </w:pPr>
      <w:r w:rsidRPr="00414D86">
        <w:rPr>
          <w:b/>
          <w:bCs/>
        </w:rPr>
        <w:t xml:space="preserve">Additional Item Required for </w:t>
      </w:r>
      <w:r w:rsidR="00A71F6C">
        <w:rPr>
          <w:b/>
          <w:bCs/>
        </w:rPr>
        <w:t xml:space="preserve">MFT-Associate </w:t>
      </w:r>
      <w:r w:rsidRPr="00414D86">
        <w:rPr>
          <w:b/>
          <w:bCs/>
        </w:rPr>
        <w:t>Only:</w:t>
      </w:r>
    </w:p>
    <w:p w14:paraId="12C02C0A" w14:textId="0F7987FC" w:rsidR="00414D86" w:rsidRDefault="00000000" w:rsidP="00414D86">
      <w:pPr>
        <w:pStyle w:val="ListParagraph"/>
        <w:numPr>
          <w:ilvl w:val="0"/>
          <w:numId w:val="2"/>
        </w:numPr>
      </w:pPr>
      <w:hyperlink r:id="rId12" w:history="1">
        <w:r w:rsidR="00414D86" w:rsidRPr="00A71F6C">
          <w:rPr>
            <w:rStyle w:val="Hyperlink"/>
          </w:rPr>
          <w:t>Supervisory Agreement Form</w:t>
        </w:r>
      </w:hyperlink>
      <w:r w:rsidR="00414D86">
        <w:t>*</w:t>
      </w:r>
    </w:p>
    <w:p w14:paraId="76F684AE" w14:textId="78A671E3" w:rsidR="00414D86" w:rsidRPr="00414D86" w:rsidRDefault="00414D86" w:rsidP="00414D86">
      <w:pPr>
        <w:rPr>
          <w:b/>
          <w:bCs/>
        </w:rPr>
      </w:pPr>
      <w:r w:rsidRPr="00414D86">
        <w:rPr>
          <w:b/>
          <w:bCs/>
        </w:rPr>
        <w:t>Additional Items Needed if Applicant Is Licensed in Another Jurisdiction:</w:t>
      </w:r>
    </w:p>
    <w:p w14:paraId="6A4CF3A1" w14:textId="0B1C6F90" w:rsidR="00414D86" w:rsidRDefault="00414D86" w:rsidP="00414D86">
      <w:pPr>
        <w:pStyle w:val="ListParagraph"/>
        <w:numPr>
          <w:ilvl w:val="0"/>
          <w:numId w:val="2"/>
        </w:numPr>
      </w:pPr>
      <w:r>
        <w:t xml:space="preserve">Official Verification of Licensure in </w:t>
      </w:r>
      <w:proofErr w:type="gramStart"/>
      <w:r>
        <w:t>other</w:t>
      </w:r>
      <w:proofErr w:type="gramEnd"/>
      <w:r>
        <w:t xml:space="preserve"> Jurisdiction</w:t>
      </w:r>
      <w:r w:rsidR="00D61DAA">
        <w:t xml:space="preserve"> (online version acceptable)</w:t>
      </w:r>
    </w:p>
    <w:p w14:paraId="0C444DD7" w14:textId="3710E5CC" w:rsidR="00414D86" w:rsidRDefault="00414D86" w:rsidP="00414D86">
      <w:pPr>
        <w:pStyle w:val="ListParagraph"/>
        <w:numPr>
          <w:ilvl w:val="0"/>
          <w:numId w:val="2"/>
        </w:numPr>
      </w:pPr>
      <w:r>
        <w:t>Proof of completed supervised clinical experience submitted**</w:t>
      </w:r>
    </w:p>
    <w:p w14:paraId="68803522" w14:textId="60C0E4CB" w:rsidR="00BD3DD6" w:rsidRDefault="00A71F6C" w:rsidP="00414D86">
      <w:pPr>
        <w:rPr>
          <w:b/>
          <w:bCs/>
        </w:rPr>
      </w:pPr>
      <w:r w:rsidRPr="00A71F6C">
        <w:rPr>
          <w:b/>
          <w:bCs/>
        </w:rPr>
        <w:t xml:space="preserve">The </w:t>
      </w:r>
      <w:r w:rsidR="00414D86" w:rsidRPr="00A71F6C">
        <w:rPr>
          <w:b/>
          <w:bCs/>
        </w:rPr>
        <w:t xml:space="preserve">confirmation email </w:t>
      </w:r>
      <w:r w:rsidRPr="00A71F6C">
        <w:rPr>
          <w:b/>
          <w:bCs/>
        </w:rPr>
        <w:t xml:space="preserve">you receive after submitting your online application includes a link to information on how to </w:t>
      </w:r>
      <w:r w:rsidR="00414D86" w:rsidRPr="00A71F6C">
        <w:rPr>
          <w:b/>
          <w:bCs/>
        </w:rPr>
        <w:t>submit your fingerprints for the background check</w:t>
      </w:r>
      <w:r w:rsidR="00BD3DD6">
        <w:rPr>
          <w:b/>
          <w:bCs/>
        </w:rPr>
        <w:t xml:space="preserve"> as well as the exam code to sit for the exam with AMFTRB</w:t>
      </w:r>
      <w:r w:rsidR="00414D86" w:rsidRPr="00A71F6C">
        <w:rPr>
          <w:b/>
          <w:bCs/>
        </w:rPr>
        <w:t>.</w:t>
      </w:r>
      <w:r w:rsidR="00414D86" w:rsidRPr="00A71F6C">
        <w:rPr>
          <w:b/>
          <w:bCs/>
        </w:rPr>
        <w:cr/>
      </w:r>
    </w:p>
    <w:p w14:paraId="7A733BDD" w14:textId="2830858D" w:rsidR="00414D86" w:rsidRDefault="00414D86" w:rsidP="00414D86">
      <w:r>
        <w:t>* These items should be uploaded as attachments to your online application.</w:t>
      </w:r>
    </w:p>
    <w:p w14:paraId="632F0831" w14:textId="21587FFE" w:rsidR="00414D86" w:rsidRDefault="00414D86" w:rsidP="00414D86">
      <w:r>
        <w:t>** These items must come directly from the provider</w:t>
      </w:r>
      <w:r w:rsidR="00BD3DD6">
        <w:t>/issuer</w:t>
      </w:r>
      <w:r>
        <w:t>.</w:t>
      </w:r>
    </w:p>
    <w:sectPr w:rsidR="00414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D308E"/>
    <w:multiLevelType w:val="hybridMultilevel"/>
    <w:tmpl w:val="CBB6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E0D76"/>
    <w:multiLevelType w:val="hybridMultilevel"/>
    <w:tmpl w:val="4DBA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7433244">
    <w:abstractNumId w:val="0"/>
  </w:num>
  <w:num w:numId="2" w16cid:durableId="657464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D86"/>
    <w:rsid w:val="00007011"/>
    <w:rsid w:val="00015350"/>
    <w:rsid w:val="000816DC"/>
    <w:rsid w:val="0036365C"/>
    <w:rsid w:val="00414D86"/>
    <w:rsid w:val="00473D7F"/>
    <w:rsid w:val="004A6721"/>
    <w:rsid w:val="006444DA"/>
    <w:rsid w:val="006B1C74"/>
    <w:rsid w:val="007A76A6"/>
    <w:rsid w:val="00A71F6C"/>
    <w:rsid w:val="00AE1423"/>
    <w:rsid w:val="00B46F02"/>
    <w:rsid w:val="00B82E79"/>
    <w:rsid w:val="00B85692"/>
    <w:rsid w:val="00BD3DD6"/>
    <w:rsid w:val="00D61DAA"/>
    <w:rsid w:val="00F5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3E1F"/>
  <w15:chartTrackingRefBased/>
  <w15:docId w15:val="{E1CB375C-4766-4303-9348-FAFFF2C9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D86"/>
    <w:pPr>
      <w:ind w:left="720"/>
      <w:contextualSpacing/>
    </w:pPr>
  </w:style>
  <w:style w:type="character" w:styleId="Hyperlink">
    <w:name w:val="Hyperlink"/>
    <w:basedOn w:val="DefaultParagraphFont"/>
    <w:uiPriority w:val="99"/>
    <w:unhideWhenUsed/>
    <w:rsid w:val="00414D86"/>
    <w:rPr>
      <w:color w:val="0563C1" w:themeColor="hyperlink"/>
      <w:u w:val="single"/>
    </w:rPr>
  </w:style>
  <w:style w:type="character" w:styleId="UnresolvedMention">
    <w:name w:val="Unresolved Mention"/>
    <w:basedOn w:val="DefaultParagraphFont"/>
    <w:uiPriority w:val="99"/>
    <w:semiHidden/>
    <w:unhideWhenUsed/>
    <w:rsid w:val="00414D86"/>
    <w:rPr>
      <w:color w:val="605E5C"/>
      <w:shd w:val="clear" w:color="auto" w:fill="E1DFDD"/>
    </w:rPr>
  </w:style>
  <w:style w:type="table" w:styleId="TableGrid">
    <w:name w:val="Table Grid"/>
    <w:basedOn w:val="TableNormal"/>
    <w:rsid w:val="00BD3D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hec.texas.gov/wp-content/uploads/2020/08/Supervised-Practicum-documentation-MFT-2020Sep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xreg.sos.state.tx.us/fids/202100277-1.pdf" TargetMode="External"/><Relationship Id="rId12" Type="http://schemas.openxmlformats.org/officeDocument/2006/relationships/hyperlink" Target="https://www.bhec.texas.gov/wp-content/uploads/2020/08/Supervisory-Agreement-Form-MFT-2020Sep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hec.texas.gov/online-license-renewal-system/index.html" TargetMode="External"/><Relationship Id="rId11" Type="http://schemas.openxmlformats.org/officeDocument/2006/relationships/hyperlink" Target="https://www.bhec.texas.gov/forms-and-publications/index.html" TargetMode="External"/><Relationship Id="rId5" Type="http://schemas.openxmlformats.org/officeDocument/2006/relationships/hyperlink" Target="https://www.bhec.texas.gov/texas-state-board-of-examiners-of-marriage-and-family-therapists/applying-for-a-license/index.html" TargetMode="External"/><Relationship Id="rId10" Type="http://schemas.openxmlformats.org/officeDocument/2006/relationships/hyperlink" Target="https://www.npdb.hrsa.gov/ext/selfquery/SQHome.jsp" TargetMode="External"/><Relationship Id="rId4" Type="http://schemas.openxmlformats.org/officeDocument/2006/relationships/webSettings" Target="webSettings.xml"/><Relationship Id="rId9" Type="http://schemas.openxmlformats.org/officeDocument/2006/relationships/hyperlink" Target="https://www.bhec.texas.gov/texas-state-board-of-examiners-of-marriage-and-family-therapists/jurisprudence-examination/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Speer</dc:creator>
  <cp:keywords/>
  <dc:description/>
  <cp:lastModifiedBy>Lauren Titsworth</cp:lastModifiedBy>
  <cp:revision>2</cp:revision>
  <dcterms:created xsi:type="dcterms:W3CDTF">2023-06-09T20:32:00Z</dcterms:created>
  <dcterms:modified xsi:type="dcterms:W3CDTF">2023-06-09T20:32:00Z</dcterms:modified>
</cp:coreProperties>
</file>