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center"/>
        <w:rPr>
          <w:rFonts w:ascii="Calibri" w:cs="Calibri" w:eastAsia="Calibri" w:hAnsi="Calibri"/>
          <w:b w:val="1"/>
          <w:smallCaps w:val="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Workshop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6"/>
          <w:szCs w:val="36"/>
          <w:rtl w:val="0"/>
        </w:rPr>
        <w:t xml:space="preserve"> supply list / Schedule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Pastel or oil painting with Greg Barnes - All experience/skill levels welcome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28"/>
          <w:szCs w:val="28"/>
          <w:rtl w:val="0"/>
        </w:rPr>
        <w:t xml:space="preserve">Suggested Pastel Supplies*: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Paper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 - UART any grit 400 or above (I use 400 or 500) or similar pastel paper. </w:t>
        <w:br w:type="textWrapping"/>
        <w:t xml:space="preserve">A couple sheets per day of 9x12 or larger will work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Portable easel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Support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for paper (drawing board, lightweight sign board, etc.)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Masking tape ¾ to 1” wide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do NOT recommend blue tape - it’s distracting)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Pastels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– (we use Soft pastels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NOT oil pastels) -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at least 36 landscape; 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Good brands to start with: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Rembrandt, Unison, Schminke, Mount Vision, Terry Ludwig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.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If you’re just experimenting with pastel, try a half-stick set from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Rembrandt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Schminke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Senellier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or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Unison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.  You get more colors for the price.  I also typically use the harder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Nupastels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to begin my paintings (esp. dark blues, burgundies and bottle green).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Paper towel or similar smudging tool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#2 pencil and or Vine charcoal (the softer the better) &amp; sketchbook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Photo(s) to work from if we will be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ndoors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mallCaps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28"/>
          <w:szCs w:val="28"/>
          <w:rtl w:val="0"/>
        </w:rPr>
        <w:t xml:space="preserve">Suggested Oil painting Supplies*: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ab/>
        <w:t xml:space="preserve">Canvas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8x10 to 11x14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Pre primed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canvas, linen, or birch panels are good for plein air.  </w:t>
        <w:br w:type="textWrapping"/>
        <w:tab/>
        <w:t xml:space="preserve">One or two per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Portable easel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Paints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– Basic palette: Ultramarine Blue, Permanent Red, Cad Yellow Lemon, White</w:t>
        <w:br w:type="textWrapping"/>
        <w:t xml:space="preserve">Additional colors – Alizarine Crimson, Yellow Ochre, Cobalt Blue, Viridian, Transparent Red Oxide.  Some brands I use are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Gamblin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Rembrandt,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Old Holland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Windsor Newton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Utrect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Paint brushes 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- the bigger the better.  I like to use Flats (longer, squared off bristles) of all sizes from 6 up to 20 and larger.  A couple 8’s 14’s and 16’s are a good start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Odorless mineral spirits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smallCaps w:val="0"/>
          <w:rtl w:val="0"/>
        </w:rPr>
        <w:t xml:space="preserve">Gamsol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is a very good brand found at all art supply stores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Paper towels &amp;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plastic grocery bags</w:t>
      </w: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– Viva is the best brand to use for oil painting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#2 pencil and/or Vine charcoal &amp; sketchbook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Photo(s) to work from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if indoors at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t xml:space="preserve">*All supplies are not mandatory – bring what you have and we’ll work with it!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mallCaps w:val="0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rtl w:val="0"/>
        </w:rPr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Daily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z w:val="32"/>
          <w:szCs w:val="32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Each day t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he class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begins promptly at the determined starting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2160" w:hanging="2160"/>
        <w:contextualSpacing w:val="0"/>
        <w:rPr>
          <w:rFonts w:ascii="Calibri" w:cs="Calibri" w:eastAsia="Calibri" w:hAnsi="Calibri"/>
          <w:smallCaps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z w:val="28"/>
          <w:szCs w:val="28"/>
          <w:rtl w:val="0"/>
        </w:rPr>
        <w:t xml:space="preserve">First Hour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ab/>
        <w:t xml:space="preserve">Demonstration – composing / developing a painting.   Greg typically elaborates on a different aspect of painting or technique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each day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ind w:left="1440" w:hanging="1440"/>
        <w:contextualSpacing w:val="0"/>
        <w:rPr>
          <w:rFonts w:ascii="Calibri" w:cs="Calibri" w:eastAsia="Calibri" w:hAnsi="Calibri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contextualSpacing w:val="0"/>
        <w:rPr>
          <w:rFonts w:ascii="Calibri" w:cs="Calibri" w:eastAsia="Calibri" w:hAnsi="Calibri"/>
          <w:smallCaps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Rest of day</w:t>
      </w:r>
      <w:r w:rsidDel="00000000" w:rsidR="00000000" w:rsidRPr="00000000">
        <w:rPr>
          <w:rFonts w:ascii="Calibri" w:cs="Calibri" w:eastAsia="Calibri" w:hAnsi="Calibri"/>
          <w:smallCaps w:val="0"/>
          <w:sz w:val="28"/>
          <w:szCs w:val="28"/>
          <w:rtl w:val="0"/>
        </w:rPr>
        <w:t xml:space="preserve">   </w:t>
        <w:tab/>
        <w:t xml:space="preserve">All paint with instruction at easel**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contextualSpacing w:val="0"/>
        <w:jc w:val="center"/>
        <w:rPr>
          <w:rFonts w:ascii="Calibri" w:cs="Calibri" w:eastAsia="Calibri" w:hAnsi="Calibri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ind w:left="720" w:firstLine="720"/>
        <w:contextualSpacing w:val="0"/>
        <w:jc w:val="left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Before leaving for the day</w:t>
      </w: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 we will have a brief critique of the day’s work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Fonts w:ascii="Calibri" w:cs="Calibri" w:eastAsia="Calibri" w:hAnsi="Calibri"/>
          <w:smallCaps w:val="0"/>
          <w:rtl w:val="0"/>
        </w:rPr>
        <w:t xml:space="preserve">**Greg visits each easel as much as possible during the open painting session.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contextualSpacing w:val="0"/>
        <w:rPr>
          <w:rFonts w:ascii="Calibri" w:cs="Calibri" w:eastAsia="Calibri" w:hAnsi="Calibri"/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26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16"/>
          <w:szCs w:val="16"/>
          <w:u w:val="single"/>
          <w:shd w:fill="auto" w:val="clear"/>
          <w:vertAlign w:val="baseline"/>
          <w:rtl w:val="0"/>
        </w:rPr>
        <w:t xml:space="preserve">www.BarnesStudios.com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704-534-1029</w:t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rnesstudi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