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C8967" w14:textId="77777777" w:rsidR="00CE1784" w:rsidRPr="00C146AC" w:rsidRDefault="00CE1784" w:rsidP="00CE1784">
      <w:pPr>
        <w:jc w:val="center"/>
        <w:rPr>
          <w:rFonts w:ascii="Century Gothic" w:hAnsi="Century Gothic"/>
          <w:b/>
          <w:sz w:val="28"/>
          <w:szCs w:val="28"/>
          <w:u w:val="single"/>
        </w:rPr>
      </w:pPr>
      <w:r w:rsidRPr="00C146AC">
        <w:rPr>
          <w:rFonts w:ascii="Century Gothic" w:hAnsi="Century Gothic"/>
          <w:b/>
          <w:sz w:val="28"/>
          <w:szCs w:val="28"/>
          <w:u w:val="single"/>
        </w:rPr>
        <w:t>COMPLAINTS PROCEDURE</w:t>
      </w:r>
    </w:p>
    <w:p w14:paraId="08D00F4F" w14:textId="77777777" w:rsidR="00CE1784" w:rsidRPr="00C146AC" w:rsidRDefault="00CE1784" w:rsidP="00CE1784">
      <w:pPr>
        <w:jc w:val="both"/>
        <w:rPr>
          <w:rFonts w:ascii="Century Gothic" w:hAnsi="Century Gothic"/>
          <w:b/>
          <w:sz w:val="28"/>
          <w:szCs w:val="28"/>
        </w:rPr>
      </w:pPr>
    </w:p>
    <w:p w14:paraId="30E809D7" w14:textId="77777777" w:rsidR="00CE1784" w:rsidRPr="00C146AC" w:rsidRDefault="00CE1784" w:rsidP="00CE1784">
      <w:pPr>
        <w:jc w:val="both"/>
        <w:rPr>
          <w:rFonts w:ascii="Century Gothic" w:hAnsi="Century Gothic"/>
          <w:sz w:val="28"/>
          <w:szCs w:val="28"/>
        </w:rPr>
      </w:pPr>
      <w:r w:rsidRPr="00C146AC">
        <w:rPr>
          <w:rFonts w:ascii="Century Gothic" w:hAnsi="Century Gothic"/>
          <w:sz w:val="28"/>
          <w:szCs w:val="28"/>
        </w:rPr>
        <w:t>We aim to provide an approachable, friendly and informal environment for parents and children.  We feel by working in partnership with parents, we can give careful attention to any needs they have.</w:t>
      </w:r>
    </w:p>
    <w:p w14:paraId="50CE432A" w14:textId="77777777" w:rsidR="00CE1784" w:rsidRPr="00C146AC" w:rsidRDefault="00CE1784" w:rsidP="00CE1784">
      <w:pPr>
        <w:jc w:val="both"/>
        <w:rPr>
          <w:rFonts w:ascii="Century Gothic" w:hAnsi="Century Gothic"/>
          <w:sz w:val="28"/>
          <w:szCs w:val="28"/>
        </w:rPr>
      </w:pPr>
    </w:p>
    <w:p w14:paraId="13F375BB" w14:textId="77777777" w:rsidR="00CE1784" w:rsidRPr="00C146AC" w:rsidRDefault="00CE1784" w:rsidP="00CE1784">
      <w:pPr>
        <w:jc w:val="both"/>
        <w:rPr>
          <w:rFonts w:ascii="Century Gothic" w:hAnsi="Century Gothic"/>
          <w:sz w:val="28"/>
          <w:szCs w:val="28"/>
        </w:rPr>
      </w:pPr>
      <w:r w:rsidRPr="00C146AC">
        <w:rPr>
          <w:rFonts w:ascii="Century Gothic" w:hAnsi="Century Gothic"/>
          <w:sz w:val="28"/>
          <w:szCs w:val="28"/>
        </w:rPr>
        <w:t>As adults, we expect staff and parents to treat each other with courtesy and politeness. We are always available at the end of each session for private and confidential discussions.</w:t>
      </w:r>
    </w:p>
    <w:p w14:paraId="7DF847BE" w14:textId="77777777" w:rsidR="00CE1784" w:rsidRPr="00C146AC" w:rsidRDefault="00CE1784" w:rsidP="00CE1784">
      <w:pPr>
        <w:jc w:val="both"/>
        <w:rPr>
          <w:rFonts w:ascii="Century Gothic" w:hAnsi="Century Gothic"/>
          <w:sz w:val="28"/>
          <w:szCs w:val="28"/>
        </w:rPr>
      </w:pPr>
    </w:p>
    <w:p w14:paraId="38E548CC" w14:textId="77777777" w:rsidR="00CE1784" w:rsidRPr="00C146AC" w:rsidRDefault="00CE1784" w:rsidP="00CE1784">
      <w:pPr>
        <w:jc w:val="both"/>
        <w:rPr>
          <w:rFonts w:ascii="Century Gothic" w:hAnsi="Century Gothic"/>
          <w:sz w:val="28"/>
          <w:szCs w:val="28"/>
        </w:rPr>
      </w:pPr>
      <w:r w:rsidRPr="00C146AC">
        <w:rPr>
          <w:rFonts w:ascii="Century Gothic" w:hAnsi="Century Gothic"/>
          <w:sz w:val="28"/>
          <w:szCs w:val="28"/>
        </w:rPr>
        <w:t>We believe that most complaints are made constructively and can be sorted out at an early stage.  We also believe that it is in the best interests of the pre-school and parents that complaints should be taken seriously and dealt with fairly and in a way, which respects confidentiality.</w:t>
      </w:r>
    </w:p>
    <w:p w14:paraId="4F268EDA" w14:textId="77777777" w:rsidR="00CE1784" w:rsidRPr="00C146AC" w:rsidRDefault="00CE1784" w:rsidP="00CE1784">
      <w:pPr>
        <w:jc w:val="both"/>
        <w:rPr>
          <w:rFonts w:ascii="Century Gothic" w:hAnsi="Century Gothic"/>
          <w:sz w:val="28"/>
          <w:szCs w:val="28"/>
        </w:rPr>
      </w:pPr>
    </w:p>
    <w:p w14:paraId="15432BBF" w14:textId="77777777" w:rsidR="00CE1784" w:rsidRPr="00C146AC" w:rsidRDefault="00CE1784" w:rsidP="00CE1784">
      <w:pPr>
        <w:jc w:val="both"/>
        <w:rPr>
          <w:rFonts w:ascii="Century Gothic" w:hAnsi="Century Gothic"/>
          <w:color w:val="0000FF"/>
          <w:sz w:val="28"/>
          <w:szCs w:val="28"/>
        </w:rPr>
      </w:pPr>
      <w:r w:rsidRPr="00C146AC">
        <w:rPr>
          <w:rFonts w:ascii="Century Gothic" w:hAnsi="Century Gothic"/>
          <w:sz w:val="28"/>
          <w:szCs w:val="28"/>
        </w:rPr>
        <w:t xml:space="preserve">If a parent has any cause for concern/complaint, please discuss this with the pre-school leader/deputy immediately.  A record will be made and kept by the pre-school of any complaint that arises and will be dated and signed by both parent and leader.  </w:t>
      </w:r>
      <w:r w:rsidRPr="00C146AC">
        <w:rPr>
          <w:rFonts w:ascii="Century Gothic" w:hAnsi="Century Gothic"/>
          <w:color w:val="0000FF"/>
          <w:sz w:val="28"/>
          <w:szCs w:val="28"/>
        </w:rPr>
        <w:t>Complaints form available on request.</w:t>
      </w:r>
    </w:p>
    <w:p w14:paraId="4CF1FD1A" w14:textId="77777777" w:rsidR="00CE1784" w:rsidRPr="00C146AC" w:rsidRDefault="00CE1784" w:rsidP="00CE1784">
      <w:pPr>
        <w:jc w:val="both"/>
        <w:rPr>
          <w:rFonts w:ascii="Century Gothic" w:hAnsi="Century Gothic"/>
          <w:sz w:val="28"/>
          <w:szCs w:val="28"/>
        </w:rPr>
      </w:pPr>
    </w:p>
    <w:p w14:paraId="7A87A98E" w14:textId="77777777" w:rsidR="00CE1784" w:rsidRPr="00C146AC" w:rsidRDefault="00CE1784" w:rsidP="00CE1784">
      <w:pPr>
        <w:jc w:val="both"/>
        <w:rPr>
          <w:rFonts w:ascii="Century Gothic" w:hAnsi="Century Gothic"/>
          <w:sz w:val="28"/>
          <w:szCs w:val="28"/>
        </w:rPr>
      </w:pPr>
      <w:r w:rsidRPr="00C146AC">
        <w:rPr>
          <w:rFonts w:ascii="Century Gothic" w:hAnsi="Century Gothic"/>
          <w:sz w:val="28"/>
          <w:szCs w:val="28"/>
        </w:rPr>
        <w:t xml:space="preserve">investigation into </w:t>
      </w:r>
      <w:r w:rsidRPr="00C146AC">
        <w:rPr>
          <w:rFonts w:ascii="Century Gothic" w:hAnsi="Century Gothic"/>
          <w:noProof/>
          <w:sz w:val="28"/>
          <w:szCs w:val="28"/>
        </w:rPr>
        <w:t>a</w:t>
      </w:r>
      <w:r w:rsidRPr="00C146AC">
        <w:rPr>
          <w:rFonts w:ascii="Century Gothic" w:hAnsi="Century Gothic"/>
          <w:sz w:val="28"/>
          <w:szCs w:val="28"/>
        </w:rPr>
        <w:t xml:space="preserve"> complaint.</w:t>
      </w:r>
      <w:r w:rsidRPr="00C146AC">
        <w:rPr>
          <w:rFonts w:ascii="Century Gothic" w:hAnsi="Century Gothic"/>
          <w:noProof/>
          <w:sz w:val="28"/>
          <w:szCs w:val="28"/>
        </w:rPr>
        <w:t xml:space="preserve"> – </w:t>
      </w:r>
      <w:r w:rsidRPr="00C146AC">
        <w:rPr>
          <w:rFonts w:ascii="Century Gothic" w:hAnsi="Century Gothic"/>
          <w:sz w:val="28"/>
          <w:szCs w:val="28"/>
        </w:rPr>
        <w:t xml:space="preserve"> If you are a parent with a child at the setting, </w:t>
      </w:r>
      <w:r w:rsidRPr="00C146AC">
        <w:rPr>
          <w:rFonts w:ascii="Century Gothic" w:hAnsi="Century Gothic"/>
          <w:noProof/>
          <w:sz w:val="28"/>
          <w:szCs w:val="28"/>
        </w:rPr>
        <w:t xml:space="preserve">we </w:t>
      </w:r>
      <w:r w:rsidRPr="00C146AC">
        <w:rPr>
          <w:rFonts w:ascii="Century Gothic" w:hAnsi="Century Gothic"/>
          <w:sz w:val="28"/>
          <w:szCs w:val="28"/>
        </w:rPr>
        <w:t xml:space="preserve">must provide you with an account of the findings of the investigation </w:t>
      </w:r>
      <w:r w:rsidRPr="00C146AC">
        <w:rPr>
          <w:rFonts w:ascii="Century Gothic" w:hAnsi="Century Gothic"/>
          <w:color w:val="0000FF"/>
          <w:sz w:val="28"/>
          <w:szCs w:val="28"/>
          <w:u w:val="single"/>
        </w:rPr>
        <w:t xml:space="preserve">within 28 days </w:t>
      </w:r>
      <w:r w:rsidRPr="00C146AC">
        <w:rPr>
          <w:rFonts w:ascii="Century Gothic" w:hAnsi="Century Gothic"/>
          <w:sz w:val="28"/>
          <w:szCs w:val="28"/>
        </w:rPr>
        <w:t>of receiving your complaint.</w:t>
      </w:r>
    </w:p>
    <w:p w14:paraId="4180A7FE" w14:textId="77777777" w:rsidR="00CE1784" w:rsidRPr="00C146AC" w:rsidRDefault="00CE1784" w:rsidP="00CE1784">
      <w:pPr>
        <w:jc w:val="both"/>
        <w:rPr>
          <w:rFonts w:ascii="Century Gothic" w:hAnsi="Century Gothic"/>
          <w:sz w:val="28"/>
          <w:szCs w:val="28"/>
        </w:rPr>
      </w:pPr>
    </w:p>
    <w:p w14:paraId="7FB99B67" w14:textId="77777777" w:rsidR="00CE1784" w:rsidRPr="00C146AC" w:rsidRDefault="00CE1784" w:rsidP="00CE1784">
      <w:pPr>
        <w:jc w:val="both"/>
        <w:rPr>
          <w:rFonts w:ascii="Century Gothic" w:hAnsi="Century Gothic"/>
          <w:color w:val="0000FF"/>
          <w:sz w:val="28"/>
          <w:szCs w:val="28"/>
        </w:rPr>
      </w:pPr>
      <w:r w:rsidRPr="00C146AC">
        <w:rPr>
          <w:rFonts w:ascii="Century Gothic" w:hAnsi="Century Gothic"/>
          <w:sz w:val="28"/>
          <w:szCs w:val="28"/>
        </w:rPr>
        <w:t>If a satisfactory outcome cannot be reached, you should contact the registering local authority:</w:t>
      </w:r>
      <w:r w:rsidRPr="00C146AC">
        <w:rPr>
          <w:rFonts w:ascii="Century Gothic" w:hAnsi="Century Gothic"/>
          <w:color w:val="0000FF"/>
          <w:sz w:val="28"/>
          <w:szCs w:val="28"/>
        </w:rPr>
        <w:t xml:space="preserve"> </w:t>
      </w:r>
      <w:r w:rsidRPr="00C146AC">
        <w:rPr>
          <w:rFonts w:ascii="Century Gothic" w:hAnsi="Century Gothic"/>
          <w:b/>
          <w:bCs/>
          <w:color w:val="0000FF"/>
          <w:sz w:val="28"/>
          <w:szCs w:val="28"/>
        </w:rPr>
        <w:t xml:space="preserve">      our UNIQUE REFERENCE NUMBER IS: </w:t>
      </w:r>
      <w:r w:rsidRPr="00C146AC">
        <w:rPr>
          <w:rFonts w:ascii="Century Gothic" w:hAnsi="Century Gothic"/>
          <w:b/>
          <w:bCs/>
          <w:color w:val="FF0000"/>
          <w:sz w:val="28"/>
          <w:szCs w:val="28"/>
        </w:rPr>
        <w:t>EY487995</w:t>
      </w:r>
    </w:p>
    <w:p w14:paraId="0E8BC059" w14:textId="77777777" w:rsidR="00CE1784" w:rsidRPr="00C146AC" w:rsidRDefault="00CE1784" w:rsidP="00CE1784">
      <w:pPr>
        <w:jc w:val="center"/>
        <w:rPr>
          <w:rFonts w:ascii="Century Gothic" w:hAnsi="Century Gothic"/>
          <w:b/>
          <w:bCs/>
          <w:color w:val="0000FF"/>
          <w:sz w:val="28"/>
          <w:szCs w:val="28"/>
          <w:u w:val="single"/>
        </w:rPr>
      </w:pPr>
    </w:p>
    <w:p w14:paraId="225EC89C" w14:textId="77777777" w:rsidR="00CE1784" w:rsidRPr="00C146AC" w:rsidRDefault="00CE1784" w:rsidP="00CE1784">
      <w:pPr>
        <w:jc w:val="center"/>
        <w:rPr>
          <w:rFonts w:ascii="Century Gothic" w:hAnsi="Century Gothic"/>
          <w:sz w:val="28"/>
          <w:szCs w:val="28"/>
        </w:rPr>
      </w:pPr>
      <w:r w:rsidRPr="00C146AC">
        <w:rPr>
          <w:rFonts w:ascii="Century Gothic" w:hAnsi="Century Gothic"/>
          <w:b/>
          <w:bCs/>
          <w:color w:val="0000FF"/>
          <w:sz w:val="28"/>
          <w:szCs w:val="28"/>
        </w:rPr>
        <w:t>Office for Standards in Education (OFSTED</w:t>
      </w:r>
      <w:r w:rsidRPr="00C146AC">
        <w:rPr>
          <w:rFonts w:ascii="Century Gothic" w:hAnsi="Century Gothic"/>
          <w:b/>
          <w:bCs/>
          <w:color w:val="0000FF"/>
          <w:sz w:val="28"/>
          <w:szCs w:val="28"/>
          <w:u w:val="single"/>
        </w:rPr>
        <w:t>)</w:t>
      </w:r>
    </w:p>
    <w:p w14:paraId="2942DDF1" w14:textId="77777777" w:rsidR="00CE1784" w:rsidRPr="00C146AC" w:rsidRDefault="00CE1784" w:rsidP="00CE1784">
      <w:pPr>
        <w:pStyle w:val="Unnumberedparagraph"/>
        <w:rPr>
          <w:rFonts w:ascii="Century Gothic" w:hAnsi="Century Gothic"/>
          <w:sz w:val="28"/>
          <w:szCs w:val="28"/>
        </w:rPr>
      </w:pPr>
    </w:p>
    <w:p w14:paraId="05493528" w14:textId="77777777" w:rsidR="00CE1784" w:rsidRPr="00C146AC" w:rsidRDefault="00CE1784" w:rsidP="00CE1784">
      <w:pPr>
        <w:pStyle w:val="Unnumberedparagraph"/>
        <w:jc w:val="center"/>
        <w:rPr>
          <w:rFonts w:ascii="Century Gothic" w:hAnsi="Century Gothic"/>
          <w:b/>
          <w:bCs/>
          <w:color w:val="333399"/>
          <w:sz w:val="28"/>
          <w:szCs w:val="28"/>
        </w:rPr>
      </w:pPr>
      <w:r w:rsidRPr="00C146AC">
        <w:rPr>
          <w:rFonts w:ascii="Century Gothic" w:hAnsi="Century Gothic"/>
          <w:b/>
          <w:bCs/>
          <w:color w:val="333399"/>
          <w:sz w:val="28"/>
          <w:szCs w:val="28"/>
        </w:rPr>
        <w:t>Helpline: 0300 123 1231</w:t>
      </w:r>
      <w:r w:rsidRPr="00C146AC">
        <w:rPr>
          <w:rFonts w:ascii="Century Gothic" w:hAnsi="Century Gothic"/>
          <w:b/>
          <w:bCs/>
          <w:color w:val="333399"/>
          <w:sz w:val="28"/>
          <w:szCs w:val="28"/>
        </w:rPr>
        <w:br/>
      </w:r>
    </w:p>
    <w:p w14:paraId="6488E166" w14:textId="77777777" w:rsidR="00CE1784" w:rsidRPr="00C146AC" w:rsidRDefault="00CE1784" w:rsidP="00CE1784">
      <w:pPr>
        <w:pStyle w:val="Unnumberedparagraph"/>
        <w:jc w:val="center"/>
        <w:rPr>
          <w:rFonts w:ascii="Century Gothic" w:hAnsi="Century Gothic"/>
          <w:b/>
          <w:bCs/>
          <w:color w:val="333399"/>
          <w:sz w:val="28"/>
          <w:szCs w:val="28"/>
        </w:rPr>
      </w:pPr>
      <w:r w:rsidRPr="00C146AC">
        <w:rPr>
          <w:rFonts w:ascii="Century Gothic" w:hAnsi="Century Gothic"/>
          <w:b/>
          <w:bCs/>
          <w:color w:val="333399"/>
          <w:sz w:val="28"/>
          <w:szCs w:val="28"/>
        </w:rPr>
        <w:t xml:space="preserve">Website: www.ofsted.gov.uk/parents </w:t>
      </w:r>
    </w:p>
    <w:p w14:paraId="723BE3CA" w14:textId="77777777" w:rsidR="00CE1784" w:rsidRPr="00C146AC" w:rsidRDefault="00CE1784" w:rsidP="00CE1784">
      <w:pPr>
        <w:jc w:val="center"/>
        <w:rPr>
          <w:rFonts w:ascii="Century Gothic" w:hAnsi="Century Gothic"/>
          <w:b/>
          <w:bCs/>
          <w:color w:val="333399"/>
          <w:sz w:val="28"/>
          <w:szCs w:val="28"/>
          <w:lang w:val="en-US"/>
        </w:rPr>
      </w:pPr>
      <w:r w:rsidRPr="00C146AC">
        <w:rPr>
          <w:rFonts w:ascii="Century Gothic" w:hAnsi="Century Gothic"/>
          <w:b/>
          <w:bCs/>
          <w:color w:val="333399"/>
          <w:sz w:val="28"/>
          <w:szCs w:val="28"/>
          <w:lang w:val="en-US"/>
        </w:rPr>
        <w:t>Piccadilly Gate, Store Street, Manchester M1 2WD</w:t>
      </w:r>
    </w:p>
    <w:p w14:paraId="778F2D15" w14:textId="77777777" w:rsidR="00BD101B" w:rsidRDefault="00BD101B"/>
    <w:sectPr w:rsidR="00BD101B" w:rsidSect="00CE17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784"/>
    <w:rsid w:val="00BA21E7"/>
    <w:rsid w:val="00BD101B"/>
    <w:rsid w:val="00CE1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242FC"/>
  <w15:chartTrackingRefBased/>
  <w15:docId w15:val="{4FD02DD3-46CF-42A3-AF19-D17A56313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784"/>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numberedparagraph">
    <w:name w:val="Unnumbered paragraph"/>
    <w:uiPriority w:val="99"/>
    <w:rsid w:val="00CE1784"/>
    <w:pPr>
      <w:widowControl w:val="0"/>
      <w:overflowPunct w:val="0"/>
      <w:adjustRightInd w:val="0"/>
      <w:spacing w:after="240" w:line="240" w:lineRule="auto"/>
    </w:pPr>
    <w:rPr>
      <w:rFonts w:ascii="Tahoma" w:eastAsia="Times New Roman" w:hAnsi="Tahoma" w:cs="Tahoma"/>
      <w:color w:val="000000"/>
      <w:kern w:val="28"/>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1264</Characters>
  <Application>Microsoft Office Word</Application>
  <DocSecurity>0</DocSecurity>
  <Lines>10</Lines>
  <Paragraphs>2</Paragraphs>
  <ScaleCrop>false</ScaleCrop>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Durrant</dc:creator>
  <cp:keywords/>
  <dc:description/>
  <cp:lastModifiedBy>Tina Durrant</cp:lastModifiedBy>
  <cp:revision>2</cp:revision>
  <dcterms:created xsi:type="dcterms:W3CDTF">2023-08-14T14:22:00Z</dcterms:created>
  <dcterms:modified xsi:type="dcterms:W3CDTF">2023-08-14T14:22:00Z</dcterms:modified>
</cp:coreProperties>
</file>