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F151" w14:textId="751CFD35" w:rsidR="008F6E7B" w:rsidRPr="00BD665C" w:rsidRDefault="00395452" w:rsidP="00BD665C">
      <w:pPr>
        <w:jc w:val="center"/>
        <w:rPr>
          <w:rFonts w:ascii="Stencil" w:hAnsi="Stencil"/>
          <w:color w:val="000000"/>
          <w:sz w:val="56"/>
          <w:szCs w:val="56"/>
          <w:shd w:val="clear" w:color="auto" w:fill="FFFFFF"/>
        </w:rPr>
      </w:pPr>
      <w:r>
        <w:rPr>
          <w:rFonts w:ascii="Stencil" w:hAnsi="Stencil"/>
          <w:color w:val="000000"/>
          <w:sz w:val="56"/>
          <w:szCs w:val="56"/>
          <w:shd w:val="clear" w:color="auto" w:fill="FFFFFF"/>
        </w:rPr>
        <w:t xml:space="preserve">Seminar </w:t>
      </w:r>
      <w:r w:rsidR="00BD665C">
        <w:rPr>
          <w:rFonts w:ascii="Stencil" w:hAnsi="Stencil"/>
          <w:color w:val="000000"/>
          <w:sz w:val="56"/>
          <w:szCs w:val="56"/>
          <w:shd w:val="clear" w:color="auto" w:fill="FFFFFF"/>
        </w:rPr>
        <w:t>Schedule</w:t>
      </w:r>
    </w:p>
    <w:p w14:paraId="5D5FF6F7" w14:textId="77777777" w:rsidR="008F6E7B" w:rsidRDefault="008F6E7B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710"/>
        <w:gridCol w:w="4230"/>
        <w:gridCol w:w="4140"/>
      </w:tblGrid>
      <w:tr w:rsidR="008F6E7B" w:rsidRPr="008F6E7B" w14:paraId="4E48814C" w14:textId="77777777" w:rsidTr="00BD665C">
        <w:tc>
          <w:tcPr>
            <w:tcW w:w="1710" w:type="dxa"/>
          </w:tcPr>
          <w:p w14:paraId="5469C0C8" w14:textId="279DBC15" w:rsidR="008F6E7B" w:rsidRPr="008F6E7B" w:rsidRDefault="00130E6D" w:rsidP="008F6E7B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Monday</w:t>
            </w:r>
            <w:r w:rsidR="00FC6F4F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June 23</w:t>
            </w:r>
          </w:p>
        </w:tc>
        <w:tc>
          <w:tcPr>
            <w:tcW w:w="4230" w:type="dxa"/>
          </w:tcPr>
          <w:p w14:paraId="78158D19" w14:textId="0DC18D83" w:rsidR="008F6E7B" w:rsidRPr="008F6E7B" w:rsidRDefault="008F6E7B" w:rsidP="008F6E7B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F6E7B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Topic</w:t>
            </w:r>
          </w:p>
        </w:tc>
        <w:tc>
          <w:tcPr>
            <w:tcW w:w="4140" w:type="dxa"/>
          </w:tcPr>
          <w:p w14:paraId="6DD2ED1E" w14:textId="75B74BFD" w:rsidR="008F6E7B" w:rsidRPr="008F6E7B" w:rsidRDefault="008F6E7B" w:rsidP="008F6E7B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F6E7B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Instructor</w:t>
            </w:r>
          </w:p>
        </w:tc>
      </w:tr>
      <w:tr w:rsidR="008F6E7B" w14:paraId="5ACD3011" w14:textId="77777777" w:rsidTr="00BD665C">
        <w:tc>
          <w:tcPr>
            <w:tcW w:w="1710" w:type="dxa"/>
          </w:tcPr>
          <w:p w14:paraId="4E952277" w14:textId="189F14FC" w:rsidR="008F6E7B" w:rsidRDefault="00C67B8A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0800 -</w:t>
            </w:r>
            <w:r w:rsidR="00B75F7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1000 </w:t>
            </w:r>
          </w:p>
        </w:tc>
        <w:tc>
          <w:tcPr>
            <w:tcW w:w="4230" w:type="dxa"/>
          </w:tcPr>
          <w:p w14:paraId="4A58119C" w14:textId="31AAB4D7" w:rsidR="008F6E7B" w:rsidRDefault="00BD665C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Bloodstain Pattern Analysis</w:t>
            </w:r>
          </w:p>
        </w:tc>
        <w:tc>
          <w:tcPr>
            <w:tcW w:w="4140" w:type="dxa"/>
          </w:tcPr>
          <w:p w14:paraId="594BAAF6" w14:textId="77777777" w:rsidR="00717B5D" w:rsidRDefault="00BD665C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Tiffany Edwards</w:t>
            </w:r>
          </w:p>
          <w:p w14:paraId="2FA87A78" w14:textId="229F59EF" w:rsidR="008F6E7B" w:rsidRDefault="00BD665C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</w:t>
            </w:r>
            <w:r w:rsid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est Virgina University</w:t>
            </w:r>
          </w:p>
        </w:tc>
      </w:tr>
      <w:tr w:rsidR="008F6E7B" w14:paraId="32F1AC70" w14:textId="77777777" w:rsidTr="00BD665C">
        <w:tc>
          <w:tcPr>
            <w:tcW w:w="1710" w:type="dxa"/>
          </w:tcPr>
          <w:p w14:paraId="0CB9DC9D" w14:textId="030F6B87" w:rsidR="008F6E7B" w:rsidRDefault="00C67B8A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1000 - 1200</w:t>
            </w:r>
          </w:p>
        </w:tc>
        <w:tc>
          <w:tcPr>
            <w:tcW w:w="4230" w:type="dxa"/>
          </w:tcPr>
          <w:p w14:paraId="51511DBE" w14:textId="5099F104" w:rsidR="008F6E7B" w:rsidRDefault="008A3DE5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Blunt Force Trauma</w:t>
            </w:r>
          </w:p>
        </w:tc>
        <w:tc>
          <w:tcPr>
            <w:tcW w:w="4140" w:type="dxa"/>
          </w:tcPr>
          <w:p w14:paraId="307EB556" w14:textId="1603F7BF" w:rsidR="00717B5D" w:rsidRDefault="009003BF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Dr </w:t>
            </w:r>
            <w:r w:rsidR="00717B5D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Benjamin 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Criss</w:t>
            </w:r>
          </w:p>
          <w:p w14:paraId="2FEEF065" w14:textId="2BC7F13F" w:rsidR="008F6E7B" w:rsidRDefault="009003BF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Forensic Pathologist</w:t>
            </w:r>
          </w:p>
        </w:tc>
      </w:tr>
      <w:tr w:rsidR="00B75F79" w:rsidRPr="00B75F79" w14:paraId="0BD6299E" w14:textId="77777777" w:rsidTr="00176C14">
        <w:tc>
          <w:tcPr>
            <w:tcW w:w="1710" w:type="dxa"/>
          </w:tcPr>
          <w:p w14:paraId="7C71068C" w14:textId="2BA0D366" w:rsidR="00C67B8A" w:rsidRPr="00B75F79" w:rsidRDefault="00C67B8A">
            <w:pPr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</w:pPr>
            <w:r w:rsidRPr="00B75F79"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  <w:t>1200 -</w:t>
            </w:r>
            <w:r w:rsidR="00B75F79"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  <w:t xml:space="preserve"> </w:t>
            </w:r>
            <w:r w:rsidRPr="00B75F79"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  <w:t>1300</w:t>
            </w:r>
          </w:p>
        </w:tc>
        <w:tc>
          <w:tcPr>
            <w:tcW w:w="8370" w:type="dxa"/>
            <w:gridSpan w:val="2"/>
          </w:tcPr>
          <w:p w14:paraId="7E85C981" w14:textId="496E4613" w:rsidR="00C67B8A" w:rsidRDefault="00616789" w:rsidP="00616789">
            <w:pPr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  <w:t>L</w:t>
            </w:r>
            <w:r w:rsidR="00C67B8A" w:rsidRPr="00B75F79"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  <w:t>UNCH</w:t>
            </w:r>
          </w:p>
          <w:p w14:paraId="1FE3D303" w14:textId="22220E52" w:rsidR="00616789" w:rsidRPr="00B75F79" w:rsidRDefault="00616789" w:rsidP="00C67B8A">
            <w:pPr>
              <w:jc w:val="center"/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</w:pPr>
          </w:p>
        </w:tc>
      </w:tr>
      <w:tr w:rsidR="00BD665C" w14:paraId="54A25829" w14:textId="77777777" w:rsidTr="00BD665C">
        <w:tc>
          <w:tcPr>
            <w:tcW w:w="1710" w:type="dxa"/>
          </w:tcPr>
          <w:p w14:paraId="4A989D13" w14:textId="29F4B3C2" w:rsidR="00BD665C" w:rsidRDefault="00C67B8A" w:rsidP="00BD665C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1300 -</w:t>
            </w:r>
            <w:r w:rsidR="00B75F7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1500</w:t>
            </w:r>
          </w:p>
        </w:tc>
        <w:tc>
          <w:tcPr>
            <w:tcW w:w="4230" w:type="dxa"/>
          </w:tcPr>
          <w:p w14:paraId="5BCEB6DF" w14:textId="25B3CCCF" w:rsidR="00BD665C" w:rsidRDefault="00BD665C" w:rsidP="00BD665C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Underwater Forensics</w:t>
            </w:r>
          </w:p>
        </w:tc>
        <w:tc>
          <w:tcPr>
            <w:tcW w:w="4140" w:type="dxa"/>
          </w:tcPr>
          <w:p w14:paraId="511883C9" w14:textId="77777777" w:rsidR="00616789" w:rsidRDefault="00616789" w:rsidP="0061678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Tiffany Edwards</w:t>
            </w:r>
          </w:p>
          <w:p w14:paraId="244A621A" w14:textId="5FDFB671" w:rsidR="00616789" w:rsidRDefault="00616789" w:rsidP="0061678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West Virgina University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D665C" w14:paraId="61A59449" w14:textId="77777777" w:rsidTr="000F4646">
        <w:trPr>
          <w:trHeight w:val="107"/>
        </w:trPr>
        <w:tc>
          <w:tcPr>
            <w:tcW w:w="1710" w:type="dxa"/>
          </w:tcPr>
          <w:p w14:paraId="4D04B380" w14:textId="53DAB331" w:rsidR="00BD665C" w:rsidRPr="001F5F66" w:rsidRDefault="00C67B8A" w:rsidP="00BD665C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F5F66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1500 -</w:t>
            </w:r>
            <w:r w:rsidR="00B75F7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F5F66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1700</w:t>
            </w:r>
          </w:p>
        </w:tc>
        <w:tc>
          <w:tcPr>
            <w:tcW w:w="4230" w:type="dxa"/>
          </w:tcPr>
          <w:p w14:paraId="486721C5" w14:textId="7FA014D4" w:rsidR="00BD665C" w:rsidRPr="001F5F66" w:rsidRDefault="000F4646" w:rsidP="00BD665C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F5F66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Financial Investigations</w:t>
            </w:r>
          </w:p>
        </w:tc>
        <w:tc>
          <w:tcPr>
            <w:tcW w:w="4140" w:type="dxa"/>
          </w:tcPr>
          <w:p w14:paraId="7B4BDE61" w14:textId="289F2A59" w:rsidR="00616789" w:rsidRDefault="001F5F66" w:rsidP="00BD665C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Chad Adolph </w:t>
            </w:r>
          </w:p>
          <w:p w14:paraId="37876E77" w14:textId="341DEE4D" w:rsidR="00BD665C" w:rsidRPr="001F5F66" w:rsidRDefault="000F4646" w:rsidP="00BD665C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F5F66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IRS Investigations</w:t>
            </w:r>
          </w:p>
        </w:tc>
      </w:tr>
    </w:tbl>
    <w:p w14:paraId="16B099F4" w14:textId="77777777" w:rsidR="008F6E7B" w:rsidRDefault="008F6E7B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3BE10363" w14:textId="77777777" w:rsidR="00702AC7" w:rsidRDefault="00702AC7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710"/>
        <w:gridCol w:w="4230"/>
        <w:gridCol w:w="4140"/>
      </w:tblGrid>
      <w:tr w:rsidR="008F6E7B" w:rsidRPr="008F6E7B" w14:paraId="02164446" w14:textId="77777777" w:rsidTr="00BD665C">
        <w:tc>
          <w:tcPr>
            <w:tcW w:w="1710" w:type="dxa"/>
          </w:tcPr>
          <w:p w14:paraId="1EEF147D" w14:textId="77777777" w:rsidR="008F6E7B" w:rsidRDefault="00130E6D" w:rsidP="000E7AE3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Tuesday</w:t>
            </w:r>
          </w:p>
          <w:p w14:paraId="7A5A527E" w14:textId="46294FC5" w:rsidR="00FC6F4F" w:rsidRPr="008F6E7B" w:rsidRDefault="00FC6F4F" w:rsidP="000E7AE3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June 24</w:t>
            </w:r>
          </w:p>
        </w:tc>
        <w:tc>
          <w:tcPr>
            <w:tcW w:w="4230" w:type="dxa"/>
          </w:tcPr>
          <w:p w14:paraId="761BA0CF" w14:textId="77777777" w:rsidR="008F6E7B" w:rsidRPr="008F6E7B" w:rsidRDefault="008F6E7B" w:rsidP="000E7AE3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F6E7B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Topic</w:t>
            </w:r>
          </w:p>
        </w:tc>
        <w:tc>
          <w:tcPr>
            <w:tcW w:w="4140" w:type="dxa"/>
          </w:tcPr>
          <w:p w14:paraId="1CF51AEA" w14:textId="77777777" w:rsidR="008F6E7B" w:rsidRPr="008F6E7B" w:rsidRDefault="008F6E7B" w:rsidP="000E7AE3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F6E7B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Instructor</w:t>
            </w:r>
          </w:p>
        </w:tc>
      </w:tr>
      <w:tr w:rsidR="00C67B8A" w14:paraId="38EFF220" w14:textId="77777777" w:rsidTr="00F31E05">
        <w:trPr>
          <w:trHeight w:val="520"/>
        </w:trPr>
        <w:tc>
          <w:tcPr>
            <w:tcW w:w="1710" w:type="dxa"/>
          </w:tcPr>
          <w:p w14:paraId="2B45ECED" w14:textId="0F6E161E" w:rsidR="00C67B8A" w:rsidRDefault="00C67B8A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0800 - 1200</w:t>
            </w:r>
          </w:p>
        </w:tc>
        <w:tc>
          <w:tcPr>
            <w:tcW w:w="4230" w:type="dxa"/>
          </w:tcPr>
          <w:p w14:paraId="349EFC1E" w14:textId="7E7010C2" w:rsidR="00C67B8A" w:rsidRDefault="00C67B8A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Crime Scene Preservation</w:t>
            </w:r>
          </w:p>
        </w:tc>
        <w:tc>
          <w:tcPr>
            <w:tcW w:w="4140" w:type="dxa"/>
          </w:tcPr>
          <w:p w14:paraId="36131161" w14:textId="77777777" w:rsidR="00C67B8A" w:rsidRDefault="00717B5D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Detective </w:t>
            </w:r>
            <w:r w:rsidR="00C67B8A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John Mulholland</w:t>
            </w:r>
          </w:p>
          <w:p w14:paraId="523AE855" w14:textId="69F9200A" w:rsidR="00717B5D" w:rsidRDefault="00717B5D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Green Twp. PD</w:t>
            </w:r>
          </w:p>
        </w:tc>
      </w:tr>
      <w:tr w:rsidR="00B75F79" w:rsidRPr="00B75F79" w14:paraId="03666B27" w14:textId="77777777" w:rsidTr="000045E1">
        <w:tc>
          <w:tcPr>
            <w:tcW w:w="1710" w:type="dxa"/>
          </w:tcPr>
          <w:p w14:paraId="1384D5FE" w14:textId="08192F0D" w:rsidR="00C67B8A" w:rsidRPr="00B75F79" w:rsidRDefault="00C67B8A" w:rsidP="000E7AE3">
            <w:pPr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</w:pPr>
            <w:r w:rsidRPr="00B75F79"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  <w:t>1200 -</w:t>
            </w:r>
            <w:r w:rsidR="00B75F79"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  <w:t xml:space="preserve"> </w:t>
            </w:r>
            <w:r w:rsidRPr="00B75F79"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  <w:t>1300</w:t>
            </w:r>
          </w:p>
        </w:tc>
        <w:tc>
          <w:tcPr>
            <w:tcW w:w="8370" w:type="dxa"/>
            <w:gridSpan w:val="2"/>
          </w:tcPr>
          <w:p w14:paraId="55A85240" w14:textId="77777777" w:rsidR="00C67B8A" w:rsidRDefault="00C67B8A" w:rsidP="00616789">
            <w:pPr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</w:pPr>
            <w:r w:rsidRPr="00B75F79"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  <w:t>LUNCH</w:t>
            </w:r>
          </w:p>
          <w:p w14:paraId="53807DC9" w14:textId="16328750" w:rsidR="00616789" w:rsidRPr="00B75F79" w:rsidRDefault="00616789" w:rsidP="00C67B8A">
            <w:pPr>
              <w:jc w:val="center"/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</w:pPr>
          </w:p>
        </w:tc>
      </w:tr>
      <w:tr w:rsidR="008F6E7B" w14:paraId="17B20911" w14:textId="77777777" w:rsidTr="00BD665C">
        <w:tc>
          <w:tcPr>
            <w:tcW w:w="1710" w:type="dxa"/>
          </w:tcPr>
          <w:p w14:paraId="0B297690" w14:textId="1F986069" w:rsidR="008F6E7B" w:rsidRDefault="00C67B8A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1300 - 1500</w:t>
            </w:r>
          </w:p>
        </w:tc>
        <w:tc>
          <w:tcPr>
            <w:tcW w:w="4230" w:type="dxa"/>
          </w:tcPr>
          <w:p w14:paraId="50B6190D" w14:textId="364E7324" w:rsidR="008F6E7B" w:rsidRDefault="00C67B8A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Veterinary Forensics</w:t>
            </w:r>
          </w:p>
        </w:tc>
        <w:tc>
          <w:tcPr>
            <w:tcW w:w="4140" w:type="dxa"/>
          </w:tcPr>
          <w:p w14:paraId="1C6C56B7" w14:textId="77777777" w:rsidR="00616789" w:rsidRDefault="00616789" w:rsidP="0061678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Tiffany Edwards</w:t>
            </w:r>
          </w:p>
          <w:p w14:paraId="74EBDE0A" w14:textId="0347732A" w:rsidR="008F6E7B" w:rsidRDefault="00616789" w:rsidP="0061678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West Virgina University</w:t>
            </w:r>
          </w:p>
        </w:tc>
      </w:tr>
      <w:tr w:rsidR="008A3DE5" w14:paraId="6DC78EFD" w14:textId="77777777" w:rsidTr="008A3DE5">
        <w:trPr>
          <w:trHeight w:val="255"/>
        </w:trPr>
        <w:tc>
          <w:tcPr>
            <w:tcW w:w="1710" w:type="dxa"/>
            <w:vMerge w:val="restart"/>
          </w:tcPr>
          <w:p w14:paraId="24128627" w14:textId="5C77C8E4" w:rsidR="008A3DE5" w:rsidRDefault="008A3DE5" w:rsidP="008A3DE5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1500 - 1700</w:t>
            </w:r>
          </w:p>
        </w:tc>
        <w:tc>
          <w:tcPr>
            <w:tcW w:w="4230" w:type="dxa"/>
            <w:vMerge w:val="restart"/>
          </w:tcPr>
          <w:p w14:paraId="3D62F1C8" w14:textId="77777777" w:rsidR="008A3DE5" w:rsidRDefault="008A3DE5" w:rsidP="008A3DE5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Mental Health First Responders</w:t>
            </w:r>
          </w:p>
          <w:p w14:paraId="75B149C0" w14:textId="17E25CBA" w:rsidR="008A3DE5" w:rsidRDefault="008A3DE5" w:rsidP="008A3DE5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K9 Therapy when to use</w:t>
            </w:r>
          </w:p>
        </w:tc>
        <w:tc>
          <w:tcPr>
            <w:tcW w:w="4140" w:type="dxa"/>
          </w:tcPr>
          <w:p w14:paraId="2E760F0A" w14:textId="77777777" w:rsidR="00616789" w:rsidRDefault="008A3DE5" w:rsidP="008A3DE5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Chris Perry</w:t>
            </w:r>
          </w:p>
          <w:p w14:paraId="2D6744CF" w14:textId="022BAD9B" w:rsidR="008A3DE5" w:rsidRDefault="008A3DE5" w:rsidP="008A3DE5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Amberly Village PD</w:t>
            </w:r>
          </w:p>
        </w:tc>
      </w:tr>
      <w:tr w:rsidR="008A3DE5" w14:paraId="1D901580" w14:textId="77777777" w:rsidTr="00BD665C">
        <w:trPr>
          <w:trHeight w:val="255"/>
        </w:trPr>
        <w:tc>
          <w:tcPr>
            <w:tcW w:w="1710" w:type="dxa"/>
            <w:vMerge/>
          </w:tcPr>
          <w:p w14:paraId="36529DF4" w14:textId="77777777" w:rsidR="008A3DE5" w:rsidRDefault="008A3DE5" w:rsidP="008A3DE5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0" w:type="dxa"/>
            <w:vMerge/>
          </w:tcPr>
          <w:p w14:paraId="1A825968" w14:textId="77777777" w:rsidR="008A3DE5" w:rsidRDefault="008A3DE5" w:rsidP="008A3DE5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40" w:type="dxa"/>
          </w:tcPr>
          <w:p w14:paraId="15ACB45D" w14:textId="539271A0" w:rsidR="008A3DE5" w:rsidRDefault="00616789" w:rsidP="008A3DE5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Pet Partners of Greater Cincinnati</w:t>
            </w:r>
          </w:p>
        </w:tc>
      </w:tr>
    </w:tbl>
    <w:p w14:paraId="35567560" w14:textId="77777777" w:rsidR="008F6E7B" w:rsidRDefault="008F6E7B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1D7E5DB8" w14:textId="77777777" w:rsidR="008F6E7B" w:rsidRDefault="008F6E7B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710"/>
        <w:gridCol w:w="4230"/>
        <w:gridCol w:w="4140"/>
      </w:tblGrid>
      <w:tr w:rsidR="008F6E7B" w:rsidRPr="008F6E7B" w14:paraId="3DA9A171" w14:textId="77777777" w:rsidTr="00BD665C">
        <w:tc>
          <w:tcPr>
            <w:tcW w:w="1710" w:type="dxa"/>
          </w:tcPr>
          <w:p w14:paraId="48910625" w14:textId="77777777" w:rsidR="008F6E7B" w:rsidRDefault="00130E6D" w:rsidP="000E7AE3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Wednesday</w:t>
            </w:r>
          </w:p>
          <w:p w14:paraId="277A7203" w14:textId="3B5C782E" w:rsidR="00FC6F4F" w:rsidRPr="008F6E7B" w:rsidRDefault="00FC6F4F" w:rsidP="000E7AE3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June 25</w:t>
            </w:r>
          </w:p>
        </w:tc>
        <w:tc>
          <w:tcPr>
            <w:tcW w:w="4230" w:type="dxa"/>
          </w:tcPr>
          <w:p w14:paraId="1F74AEEA" w14:textId="77777777" w:rsidR="008F6E7B" w:rsidRPr="008F6E7B" w:rsidRDefault="008F6E7B" w:rsidP="000E7AE3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F6E7B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Topic</w:t>
            </w:r>
          </w:p>
        </w:tc>
        <w:tc>
          <w:tcPr>
            <w:tcW w:w="4140" w:type="dxa"/>
          </w:tcPr>
          <w:p w14:paraId="5A6707F8" w14:textId="77777777" w:rsidR="008F6E7B" w:rsidRPr="008F6E7B" w:rsidRDefault="008F6E7B" w:rsidP="000E7AE3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F6E7B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Instructor</w:t>
            </w:r>
          </w:p>
        </w:tc>
      </w:tr>
      <w:tr w:rsidR="008A3DE5" w14:paraId="52D3F4F6" w14:textId="77777777" w:rsidTr="008A3DE5">
        <w:trPr>
          <w:trHeight w:val="332"/>
        </w:trPr>
        <w:tc>
          <w:tcPr>
            <w:tcW w:w="1710" w:type="dxa"/>
          </w:tcPr>
          <w:p w14:paraId="2FA3388E" w14:textId="492ECDCE" w:rsidR="008A3DE5" w:rsidRPr="00616789" w:rsidRDefault="008A3DE5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0800 -</w:t>
            </w:r>
            <w:r w:rsidR="00B75F79"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0930</w:t>
            </w:r>
          </w:p>
        </w:tc>
        <w:tc>
          <w:tcPr>
            <w:tcW w:w="4230" w:type="dxa"/>
          </w:tcPr>
          <w:p w14:paraId="23BD6486" w14:textId="269C14F6" w:rsidR="008A3DE5" w:rsidRPr="00616789" w:rsidRDefault="008A3DE5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Gangs</w:t>
            </w:r>
          </w:p>
        </w:tc>
        <w:tc>
          <w:tcPr>
            <w:tcW w:w="4140" w:type="dxa"/>
          </w:tcPr>
          <w:p w14:paraId="6BEF5CD9" w14:textId="77777777" w:rsidR="00B75F79" w:rsidRPr="00616789" w:rsidRDefault="00B75F79" w:rsidP="00B75F79">
            <w:pPr>
              <w:shd w:val="clear" w:color="auto" w:fill="FFFFFF"/>
              <w:rPr>
                <w:rFonts w:ascii="Verdana" w:eastAsia="Times New Roman" w:hAnsi="Verdana" w:cs="Arial"/>
                <w:color w:val="222222"/>
                <w:sz w:val="21"/>
                <w:szCs w:val="21"/>
                <w14:ligatures w14:val="none"/>
              </w:rPr>
            </w:pPr>
            <w:r w:rsidRPr="00616789">
              <w:rPr>
                <w:rFonts w:ascii="Verdana" w:eastAsia="Times New Roman" w:hAnsi="Verdana" w:cs="Arial"/>
                <w:color w:val="222222"/>
                <w:sz w:val="21"/>
                <w:szCs w:val="21"/>
                <w14:ligatures w14:val="none"/>
              </w:rPr>
              <w:t>CIO Joshua Banas    </w:t>
            </w:r>
          </w:p>
          <w:p w14:paraId="33C6205A" w14:textId="18D2CDFD" w:rsidR="008A3DE5" w:rsidRPr="00616789" w:rsidRDefault="008A3DE5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Homeland Security</w:t>
            </w:r>
          </w:p>
        </w:tc>
      </w:tr>
      <w:tr w:rsidR="008F6E7B" w14:paraId="30FF6633" w14:textId="77777777" w:rsidTr="00BD665C">
        <w:tc>
          <w:tcPr>
            <w:tcW w:w="1710" w:type="dxa"/>
          </w:tcPr>
          <w:p w14:paraId="1E6130AD" w14:textId="337EDD02" w:rsidR="008F6E7B" w:rsidRPr="00616789" w:rsidRDefault="00B75F79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0930 - 1100</w:t>
            </w:r>
          </w:p>
        </w:tc>
        <w:tc>
          <w:tcPr>
            <w:tcW w:w="4230" w:type="dxa"/>
          </w:tcPr>
          <w:p w14:paraId="11951246" w14:textId="070B5379" w:rsidR="008F6E7B" w:rsidRPr="00616789" w:rsidRDefault="00BD665C" w:rsidP="00BD665C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Human Trafficking</w:t>
            </w:r>
          </w:p>
        </w:tc>
        <w:tc>
          <w:tcPr>
            <w:tcW w:w="4140" w:type="dxa"/>
          </w:tcPr>
          <w:p w14:paraId="52A460E2" w14:textId="77777777" w:rsidR="00B75F79" w:rsidRPr="00616789" w:rsidRDefault="00B75F79" w:rsidP="00B75F79">
            <w:pPr>
              <w:shd w:val="clear" w:color="auto" w:fill="FFFFFF"/>
              <w:rPr>
                <w:rFonts w:ascii="Verdana" w:eastAsia="Times New Roman" w:hAnsi="Verdana" w:cs="Arial"/>
                <w:color w:val="222222"/>
                <w:sz w:val="21"/>
                <w:szCs w:val="21"/>
                <w14:ligatures w14:val="none"/>
              </w:rPr>
            </w:pPr>
            <w:r w:rsidRPr="00616789">
              <w:rPr>
                <w:rFonts w:ascii="Verdana" w:eastAsia="Times New Roman" w:hAnsi="Verdana" w:cs="Arial"/>
                <w:color w:val="222222"/>
                <w:sz w:val="21"/>
                <w:szCs w:val="21"/>
                <w14:ligatures w14:val="none"/>
              </w:rPr>
              <w:t>SA Sarah Pettey   </w:t>
            </w:r>
          </w:p>
          <w:p w14:paraId="1EEACE77" w14:textId="3D46E14B" w:rsidR="008F6E7B" w:rsidRPr="00616789" w:rsidRDefault="00BD665C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Homeland Security</w:t>
            </w:r>
          </w:p>
        </w:tc>
      </w:tr>
      <w:tr w:rsidR="008F6E7B" w14:paraId="1FDF945F" w14:textId="77777777" w:rsidTr="00BD665C">
        <w:tc>
          <w:tcPr>
            <w:tcW w:w="1710" w:type="dxa"/>
          </w:tcPr>
          <w:p w14:paraId="51008A7E" w14:textId="3976514B" w:rsidR="008F6E7B" w:rsidRPr="00616789" w:rsidRDefault="00B75F79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1100 - 1230</w:t>
            </w:r>
          </w:p>
        </w:tc>
        <w:tc>
          <w:tcPr>
            <w:tcW w:w="4230" w:type="dxa"/>
          </w:tcPr>
          <w:p w14:paraId="1CCDE70E" w14:textId="6269A579" w:rsidR="008F6E7B" w:rsidRPr="00616789" w:rsidRDefault="00F95690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ICE &amp; the </w:t>
            </w:r>
            <w:r w:rsidR="008A3DE5"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Deportation</w:t>
            </w: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Process</w:t>
            </w:r>
          </w:p>
        </w:tc>
        <w:tc>
          <w:tcPr>
            <w:tcW w:w="4140" w:type="dxa"/>
          </w:tcPr>
          <w:p w14:paraId="48EC6298" w14:textId="77777777" w:rsidR="00B75F79" w:rsidRPr="00616789" w:rsidRDefault="00B75F79" w:rsidP="00B75F79">
            <w:pPr>
              <w:shd w:val="clear" w:color="auto" w:fill="FFFFFF"/>
              <w:rPr>
                <w:rFonts w:ascii="Verdana" w:eastAsia="Times New Roman" w:hAnsi="Verdana" w:cs="Arial"/>
                <w:color w:val="222222"/>
                <w:sz w:val="21"/>
                <w:szCs w:val="21"/>
                <w14:ligatures w14:val="none"/>
              </w:rPr>
            </w:pPr>
            <w:r w:rsidRPr="00616789">
              <w:rPr>
                <w:rFonts w:ascii="Verdana" w:eastAsia="Times New Roman" w:hAnsi="Verdana" w:cs="Arial"/>
                <w:color w:val="222222"/>
                <w:sz w:val="21"/>
                <w:szCs w:val="21"/>
                <w14:ligatures w14:val="none"/>
              </w:rPr>
              <w:t>AFOD Ryan Overton   </w:t>
            </w:r>
          </w:p>
          <w:p w14:paraId="2225D16A" w14:textId="0E291BAF" w:rsidR="008F6E7B" w:rsidRPr="00616789" w:rsidRDefault="008A3DE5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Homeland Security</w:t>
            </w:r>
          </w:p>
        </w:tc>
      </w:tr>
      <w:tr w:rsidR="00B75F79" w:rsidRPr="00B75F79" w14:paraId="759E99D3" w14:textId="77777777" w:rsidTr="009C0B11">
        <w:tc>
          <w:tcPr>
            <w:tcW w:w="1710" w:type="dxa"/>
          </w:tcPr>
          <w:p w14:paraId="790ED4FC" w14:textId="24927668" w:rsidR="00B75F79" w:rsidRPr="00616789" w:rsidRDefault="00B75F79" w:rsidP="000E7AE3">
            <w:pPr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  <w:t>1230 - 1330</w:t>
            </w:r>
          </w:p>
        </w:tc>
        <w:tc>
          <w:tcPr>
            <w:tcW w:w="8370" w:type="dxa"/>
            <w:gridSpan w:val="2"/>
          </w:tcPr>
          <w:p w14:paraId="7B4AEC0A" w14:textId="77777777" w:rsidR="00B75F79" w:rsidRDefault="00B75F79" w:rsidP="00616789">
            <w:pPr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  <w:t>LUNCH</w:t>
            </w:r>
          </w:p>
          <w:p w14:paraId="2DE642D4" w14:textId="458BC57B" w:rsidR="00616789" w:rsidRPr="00616789" w:rsidRDefault="00616789" w:rsidP="00B75F79">
            <w:pPr>
              <w:jc w:val="center"/>
              <w:rPr>
                <w:rFonts w:ascii="Verdana" w:hAnsi="Verdana"/>
                <w:color w:val="C00000"/>
                <w:sz w:val="21"/>
                <w:szCs w:val="21"/>
                <w:shd w:val="clear" w:color="auto" w:fill="FFFFFF"/>
              </w:rPr>
            </w:pPr>
          </w:p>
        </w:tc>
      </w:tr>
      <w:tr w:rsidR="00B75F79" w14:paraId="5C299783" w14:textId="77777777" w:rsidTr="00BD665C">
        <w:tc>
          <w:tcPr>
            <w:tcW w:w="1710" w:type="dxa"/>
          </w:tcPr>
          <w:p w14:paraId="25AF6B64" w14:textId="39B21932" w:rsidR="00B75F79" w:rsidRPr="00616789" w:rsidRDefault="00B75F79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1330 - 1500</w:t>
            </w:r>
          </w:p>
        </w:tc>
        <w:tc>
          <w:tcPr>
            <w:tcW w:w="4230" w:type="dxa"/>
          </w:tcPr>
          <w:p w14:paraId="55B79D44" w14:textId="4ACBDD51" w:rsidR="00B75F79" w:rsidRPr="00616789" w:rsidRDefault="00A14EC2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</w:t>
            </w:r>
            <w:r w:rsidR="00616789"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exual Assaults / SANE</w:t>
            </w:r>
          </w:p>
        </w:tc>
        <w:tc>
          <w:tcPr>
            <w:tcW w:w="4140" w:type="dxa"/>
          </w:tcPr>
          <w:p w14:paraId="6BD91F44" w14:textId="77777777" w:rsidR="00B75F79" w:rsidRPr="00616789" w:rsidRDefault="00616789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Christine Hassert RN</w:t>
            </w:r>
          </w:p>
          <w:p w14:paraId="00190D8D" w14:textId="121D803E" w:rsidR="00616789" w:rsidRPr="00616789" w:rsidRDefault="00616789" w:rsidP="000E7AE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167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TriHealth Care Coordinator</w:t>
            </w:r>
          </w:p>
        </w:tc>
      </w:tr>
    </w:tbl>
    <w:p w14:paraId="4A019921" w14:textId="77777777" w:rsidR="00BD665C" w:rsidRDefault="00BD665C" w:rsidP="00BD665C"/>
    <w:p w14:paraId="06CD21BE" w14:textId="77777777" w:rsidR="00BD665C" w:rsidRDefault="00BD665C" w:rsidP="00BD665C"/>
    <w:p w14:paraId="6976E221" w14:textId="77777777" w:rsidR="00BD665C" w:rsidRDefault="00BD665C" w:rsidP="00BD665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sectPr w:rsidR="00BD6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8A"/>
    <w:rsid w:val="000F4646"/>
    <w:rsid w:val="000F5F17"/>
    <w:rsid w:val="00130E6D"/>
    <w:rsid w:val="00164957"/>
    <w:rsid w:val="00165C4E"/>
    <w:rsid w:val="001A3FB1"/>
    <w:rsid w:val="001F5F66"/>
    <w:rsid w:val="002149A4"/>
    <w:rsid w:val="002C3172"/>
    <w:rsid w:val="00363BFF"/>
    <w:rsid w:val="00364FC0"/>
    <w:rsid w:val="003778F2"/>
    <w:rsid w:val="00395452"/>
    <w:rsid w:val="004375DF"/>
    <w:rsid w:val="00515C31"/>
    <w:rsid w:val="0058270E"/>
    <w:rsid w:val="00616789"/>
    <w:rsid w:val="006763ED"/>
    <w:rsid w:val="00702AC7"/>
    <w:rsid w:val="00717B5D"/>
    <w:rsid w:val="00767C9A"/>
    <w:rsid w:val="00800C66"/>
    <w:rsid w:val="008666F2"/>
    <w:rsid w:val="008A3DE5"/>
    <w:rsid w:val="008F6E7B"/>
    <w:rsid w:val="009003BF"/>
    <w:rsid w:val="0096352D"/>
    <w:rsid w:val="00973190"/>
    <w:rsid w:val="00980C52"/>
    <w:rsid w:val="009C795E"/>
    <w:rsid w:val="00A110E8"/>
    <w:rsid w:val="00A14EC2"/>
    <w:rsid w:val="00B75F79"/>
    <w:rsid w:val="00B95144"/>
    <w:rsid w:val="00BD665C"/>
    <w:rsid w:val="00C61903"/>
    <w:rsid w:val="00C67B8A"/>
    <w:rsid w:val="00CD60F1"/>
    <w:rsid w:val="00DC41B8"/>
    <w:rsid w:val="00E41E95"/>
    <w:rsid w:val="00F8158A"/>
    <w:rsid w:val="00F95690"/>
    <w:rsid w:val="00FC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9287"/>
  <w15:chartTrackingRefBased/>
  <w15:docId w15:val="{E55F2534-5F03-4B86-AC49-AD31499F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58A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5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5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5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5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5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5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5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5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5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5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58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1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58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81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5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Kuderer, Margo</dc:creator>
  <cp:keywords/>
  <dc:description/>
  <cp:lastModifiedBy>Kuderer, Margo</cp:lastModifiedBy>
  <cp:revision>20</cp:revision>
  <cp:lastPrinted>2025-02-12T11:02:00Z</cp:lastPrinted>
  <dcterms:created xsi:type="dcterms:W3CDTF">2025-01-15T10:41:00Z</dcterms:created>
  <dcterms:modified xsi:type="dcterms:W3CDTF">2025-04-02T09:58:00Z</dcterms:modified>
</cp:coreProperties>
</file>