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4973F" w14:textId="741A81B5" w:rsidR="00001FC5" w:rsidRPr="00F62465" w:rsidRDefault="006B3970" w:rsidP="00590E48">
      <w:pPr>
        <w:spacing w:line="276" w:lineRule="auto"/>
        <w:rPr>
          <w:rFonts w:ascii="AvenirNext LT Pro MediumCn" w:hAnsi="AvenirNext LT Pro MediumCn"/>
          <w:b/>
          <w:color w:val="7F7F7F" w:themeColor="text1" w:themeTint="80"/>
          <w:szCs w:val="16"/>
        </w:rPr>
      </w:pPr>
      <w:bookmarkStart w:id="0" w:name="_GoBack"/>
      <w:bookmarkEnd w:id="0"/>
      <w:r>
        <w:rPr>
          <w:rFonts w:ascii="AvenirNext LT Pro MediumCn" w:hAnsi="AvenirNext LT Pro MediumCn"/>
          <w:b/>
          <w:noProof/>
          <w:color w:val="7F7F7F" w:themeColor="text1" w:themeTint="80"/>
          <w:szCs w:val="16"/>
        </w:rPr>
        <mc:AlternateContent>
          <mc:Choice Requires="wps">
            <w:drawing>
              <wp:inline distT="0" distB="0" distL="0" distR="0" wp14:anchorId="07EB2294" wp14:editId="0D403AC0">
                <wp:extent cx="2639695" cy="635"/>
                <wp:effectExtent l="13970" t="10795" r="13335" b="8255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365A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207.8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Xd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" strokecolor="#0070c0">
                <w10:anchorlock/>
              </v:shape>
            </w:pict>
          </mc:Fallback>
        </mc:AlternateContent>
      </w:r>
    </w:p>
    <w:p w14:paraId="586B3084" w14:textId="77777777" w:rsidR="00F13608" w:rsidRPr="00F13608" w:rsidRDefault="00F13608" w:rsidP="00F13608">
      <w:pPr>
        <w:pStyle w:val="Header"/>
        <w:tabs>
          <w:tab w:val="clear" w:pos="4680"/>
        </w:tabs>
        <w:rPr>
          <w:color w:val="0070C0"/>
          <w:sz w:val="20"/>
        </w:rPr>
      </w:pPr>
      <w:r>
        <w:rPr>
          <w:rFonts w:ascii="Steelfish Rg" w:hAnsi="Steelfish Rg"/>
          <w:color w:val="0070C0"/>
          <w:sz w:val="32"/>
          <w:szCs w:val="32"/>
        </w:rPr>
        <w:t>General Information</w:t>
      </w:r>
    </w:p>
    <w:p w14:paraId="23310FB2" w14:textId="77777777" w:rsidR="00F13608" w:rsidRPr="00116DF9" w:rsidRDefault="00F13608" w:rsidP="00590E48">
      <w:pPr>
        <w:tabs>
          <w:tab w:val="left" w:pos="7078"/>
        </w:tabs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Cs w:val="16"/>
        </w:rPr>
      </w:pPr>
    </w:p>
    <w:p w14:paraId="2C33EE0A" w14:textId="77777777" w:rsidR="00F13608" w:rsidRPr="00116DF9" w:rsidRDefault="00F62465" w:rsidP="00590E48">
      <w:pPr>
        <w:tabs>
          <w:tab w:val="left" w:pos="7078"/>
        </w:tabs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eastAsia="Calibri" w:hAnsi="AvenirNext LT Pro MediumCn"/>
          <w:b/>
          <w:color w:val="404040" w:themeColor="text1" w:themeTint="BF"/>
          <w:szCs w:val="16"/>
        </w:rPr>
        <w:t>Account Name:</w:t>
      </w:r>
    </w:p>
    <w:p w14:paraId="5F3FCF52" w14:textId="77777777" w:rsidR="00F62465" w:rsidRPr="00116DF9" w:rsidRDefault="00F62465" w:rsidP="00F13608">
      <w:pPr>
        <w:tabs>
          <w:tab w:val="left" w:pos="7078"/>
        </w:tabs>
        <w:spacing w:line="276" w:lineRule="auto"/>
        <w:ind w:left="270"/>
        <w:rPr>
          <w:rFonts w:ascii="AvenirNext LT Pro MediumCn" w:eastAsia="Calibri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 xml:space="preserve"> </w: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2E0166E4" w14:textId="77777777" w:rsidR="00F13608" w:rsidRPr="00116DF9" w:rsidRDefault="00B760A7" w:rsidP="00590E48">
      <w:pPr>
        <w:tabs>
          <w:tab w:val="left" w:pos="7078"/>
        </w:tabs>
        <w:spacing w:line="276" w:lineRule="auto"/>
        <w:rPr>
          <w:rFonts w:ascii="AvenirNext LT Pro MediumCn" w:eastAsia="Calibri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eastAsia="Calibri" w:hAnsi="AvenirNext LT Pro MediumCn"/>
          <w:b/>
          <w:color w:val="404040" w:themeColor="text1" w:themeTint="BF"/>
          <w:szCs w:val="16"/>
        </w:rPr>
        <w:t>Website:</w:t>
      </w:r>
      <w:r w:rsidR="00D01772" w:rsidRPr="00116DF9">
        <w:rPr>
          <w:rFonts w:ascii="AvenirNext LT Pro MediumCn" w:eastAsia="Calibri" w:hAnsi="AvenirNext LT Pro MediumCn"/>
          <w:b/>
          <w:color w:val="404040" w:themeColor="text1" w:themeTint="BF"/>
          <w:szCs w:val="16"/>
        </w:rPr>
        <w:t xml:space="preserve">   </w:t>
      </w:r>
    </w:p>
    <w:p w14:paraId="06D4F41A" w14:textId="77777777" w:rsidR="00D01772" w:rsidRPr="00116DF9" w:rsidRDefault="00BC5A02" w:rsidP="00F13608">
      <w:pPr>
        <w:tabs>
          <w:tab w:val="left" w:pos="7078"/>
        </w:tabs>
        <w:spacing w:line="276" w:lineRule="auto"/>
        <w:ind w:left="270"/>
        <w:rPr>
          <w:rFonts w:ascii="AvenirNext LT Pro MediumCn" w:eastAsia="Calibri" w:hAnsi="AvenirNext LT Pro MediumCn"/>
          <w:b/>
          <w:noProof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1" w:name="Text1"/>
      <w:r w:rsidR="00027ED7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027ED7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027ED7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027ED7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027ED7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027ED7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  <w:bookmarkEnd w:id="1"/>
      <w:r w:rsidR="00D01772" w:rsidRPr="00116DF9">
        <w:rPr>
          <w:rFonts w:ascii="AvenirNext LT Pro MediumCn" w:eastAsia="Calibri" w:hAnsi="AvenirNext LT Pro MediumCn"/>
          <w:b/>
          <w:color w:val="404040" w:themeColor="text1" w:themeTint="BF"/>
          <w:szCs w:val="16"/>
        </w:rPr>
        <w:t xml:space="preserve">  </w:t>
      </w:r>
      <w:r w:rsidR="00D01772" w:rsidRPr="00116DF9">
        <w:rPr>
          <w:rFonts w:ascii="AvenirNext LT Pro MediumCn" w:eastAsia="Calibri" w:hAnsi="AvenirNext LT Pro MediumCn"/>
          <w:b/>
          <w:noProof/>
          <w:color w:val="404040" w:themeColor="text1" w:themeTint="BF"/>
          <w:szCs w:val="16"/>
        </w:rPr>
        <w:t xml:space="preserve">     </w:t>
      </w:r>
      <w:r w:rsidRPr="00116DF9">
        <w:rPr>
          <w:rFonts w:ascii="AvenirNext LT Pro MediumCn" w:eastAsia="Calibri" w:hAnsi="AvenirNext LT Pro MediumCn"/>
          <w:b/>
          <w:noProof/>
          <w:color w:val="404040" w:themeColor="text1" w:themeTint="BF"/>
          <w:szCs w:val="16"/>
        </w:rPr>
        <w:fldChar w:fldCharType="begin"/>
      </w:r>
      <w:r w:rsidR="00D01772" w:rsidRPr="00116DF9">
        <w:rPr>
          <w:rFonts w:ascii="AvenirNext LT Pro MediumCn" w:eastAsia="Calibri" w:hAnsi="AvenirNext LT Pro MediumCn"/>
          <w:b/>
          <w:noProof/>
          <w:color w:val="404040" w:themeColor="text1" w:themeTint="BF"/>
          <w:szCs w:val="16"/>
        </w:rPr>
        <w:instrText xml:space="preserve"> FILLIN  Website </w:instrText>
      </w:r>
      <w:r w:rsidRPr="00116DF9">
        <w:rPr>
          <w:rFonts w:ascii="AvenirNext LT Pro MediumCn" w:eastAsia="Calibri" w:hAnsi="AvenirNext LT Pro MediumCn"/>
          <w:b/>
          <w:noProof/>
          <w:color w:val="404040" w:themeColor="text1" w:themeTint="BF"/>
          <w:szCs w:val="16"/>
        </w:rPr>
        <w:fldChar w:fldCharType="end"/>
      </w:r>
    </w:p>
    <w:p w14:paraId="32A5308F" w14:textId="77777777" w:rsidR="00F13608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Proposed Effective Date</w:t>
      </w:r>
      <w:r w:rsidR="009774AF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 xml:space="preserve">: </w:t>
      </w:r>
    </w:p>
    <w:p w14:paraId="0644B0C0" w14:textId="77777777" w:rsidR="009774AF" w:rsidRPr="00116DF9" w:rsidRDefault="00BC5A02" w:rsidP="00F13608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  <w:r w:rsidR="009774AF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ab/>
      </w:r>
    </w:p>
    <w:p w14:paraId="143D5E37" w14:textId="77777777" w:rsidR="00F62465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Provide details of the owner’s experience in this industry. Include resume(s) of the new management team:</w:t>
      </w:r>
    </w:p>
    <w:p w14:paraId="11541AC2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62932F7C" w14:textId="77777777" w:rsidR="00F13608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 xml:space="preserve">What is the start date of operations? </w:t>
      </w:r>
    </w:p>
    <w:p w14:paraId="43918BED" w14:textId="77777777" w:rsidR="00F62465" w:rsidRPr="00116DF9" w:rsidRDefault="00BC5A02" w:rsidP="00F13608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41B1E1CF" w14:textId="77777777" w:rsidR="00F62465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How will the business be financed?</w:t>
      </w:r>
    </w:p>
    <w:p w14:paraId="60308C74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41891834" w14:textId="77777777" w:rsidR="00F62465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Is the insured purchasing an existing business?</w:t>
      </w:r>
    </w:p>
    <w:p w14:paraId="43726978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instrText xml:space="preserve"> FORMCHECKBOX </w:instrText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t xml:space="preserve"> </w:t>
      </w:r>
      <w:r w:rsidR="00F62465" w:rsidRPr="00116DF9">
        <w:rPr>
          <w:rFonts w:ascii="AvenirNext LT Pro MediumCn" w:eastAsia="Calibri" w:hAnsi="AvenirNext LT Pro MediumCn"/>
          <w:color w:val="404040" w:themeColor="text1" w:themeTint="BF"/>
          <w:szCs w:val="16"/>
        </w:rPr>
        <w:t xml:space="preserve">Yes    </w:t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instrText xml:space="preserve"> FORMCHECKBOX </w:instrText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t xml:space="preserve"> </w:t>
      </w:r>
      <w:r w:rsidR="00F62465" w:rsidRPr="00116DF9">
        <w:rPr>
          <w:rFonts w:ascii="AvenirNext LT Pro MediumCn" w:eastAsia="Calibri" w:hAnsi="AvenirNext LT Pro MediumCn"/>
          <w:color w:val="404040" w:themeColor="text1" w:themeTint="BF"/>
          <w:szCs w:val="16"/>
        </w:rPr>
        <w:t xml:space="preserve">No    </w:t>
      </w:r>
    </w:p>
    <w:p w14:paraId="1744ED9F" w14:textId="77777777" w:rsidR="00F62465" w:rsidRPr="00116DF9" w:rsidRDefault="00F62465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Are they retaining current management?</w:t>
      </w:r>
    </w:p>
    <w:p w14:paraId="4A5CBC1C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instrText xml:space="preserve"> FORMCHECKBOX </w:instrText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t xml:space="preserve"> </w:t>
      </w:r>
      <w:r w:rsidR="00F62465" w:rsidRPr="00116DF9">
        <w:rPr>
          <w:rFonts w:ascii="AvenirNext LT Pro MediumCn" w:eastAsia="Calibri" w:hAnsi="AvenirNext LT Pro MediumCn"/>
          <w:color w:val="404040" w:themeColor="text1" w:themeTint="BF"/>
          <w:szCs w:val="16"/>
        </w:rPr>
        <w:t xml:space="preserve">Yes    </w:t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instrText xml:space="preserve"> FORMCHECKBOX </w:instrText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t xml:space="preserve"> </w:t>
      </w:r>
      <w:r w:rsidR="00F62465" w:rsidRPr="00116DF9">
        <w:rPr>
          <w:rFonts w:ascii="AvenirNext LT Pro MediumCn" w:eastAsia="Calibri" w:hAnsi="AvenirNext LT Pro MediumCn"/>
          <w:color w:val="404040" w:themeColor="text1" w:themeTint="BF"/>
          <w:szCs w:val="16"/>
        </w:rPr>
        <w:t xml:space="preserve">No    </w:t>
      </w:r>
    </w:p>
    <w:p w14:paraId="62A965B9" w14:textId="77777777" w:rsidR="00F62465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Are they retaining current employees?</w:t>
      </w:r>
    </w:p>
    <w:p w14:paraId="17B04519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instrText xml:space="preserve"> FORMCHECKBOX </w:instrText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t xml:space="preserve"> </w:t>
      </w:r>
      <w:r w:rsidR="00F62465" w:rsidRPr="00116DF9">
        <w:rPr>
          <w:rFonts w:ascii="AvenirNext LT Pro MediumCn" w:eastAsia="Calibri" w:hAnsi="AvenirNext LT Pro MediumCn"/>
          <w:color w:val="404040" w:themeColor="text1" w:themeTint="BF"/>
          <w:szCs w:val="16"/>
        </w:rPr>
        <w:t xml:space="preserve">Yes    </w:t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instrText xml:space="preserve"> FORMCHECKBOX </w:instrText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t xml:space="preserve"> </w:t>
      </w:r>
      <w:r w:rsidR="00F62465" w:rsidRPr="00116DF9">
        <w:rPr>
          <w:rFonts w:ascii="AvenirNext LT Pro MediumCn" w:eastAsia="Calibri" w:hAnsi="AvenirNext LT Pro MediumCn"/>
          <w:color w:val="404040" w:themeColor="text1" w:themeTint="BF"/>
          <w:szCs w:val="16"/>
        </w:rPr>
        <w:t xml:space="preserve">No    </w:t>
      </w:r>
    </w:p>
    <w:p w14:paraId="60579038" w14:textId="77777777" w:rsidR="00F62465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If yes, what percentage of the existing staff will be retained?</w:t>
      </w:r>
    </w:p>
    <w:p w14:paraId="1A44A0C5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%</w:t>
      </w:r>
    </w:p>
    <w:p w14:paraId="55D852AC" w14:textId="77777777" w:rsidR="00F13608" w:rsidRPr="00116DF9" w:rsidRDefault="00F62465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 xml:space="preserve">How many employees? </w:t>
      </w:r>
    </w:p>
    <w:p w14:paraId="66E877A9" w14:textId="77777777" w:rsidR="00F13608" w:rsidRPr="00116DF9" w:rsidRDefault="00BC5A02" w:rsidP="00F13608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7F436CCD" w14:textId="77777777" w:rsidR="00F62465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What changes are they planning to make to the operations and/or facilities, if any?</w:t>
      </w:r>
    </w:p>
    <w:p w14:paraId="58B1EF94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3D40EB64" w14:textId="77777777" w:rsidR="00F13608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 xml:space="preserve">Date purchased: </w:t>
      </w:r>
    </w:p>
    <w:p w14:paraId="7E932102" w14:textId="77777777" w:rsidR="00F62465" w:rsidRPr="00116DF9" w:rsidRDefault="00BC5A02" w:rsidP="00F13608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6D664714" w14:textId="77777777" w:rsidR="00F13608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 xml:space="preserve">Date escrow closed: </w:t>
      </w:r>
    </w:p>
    <w:p w14:paraId="07C1C620" w14:textId="77777777" w:rsidR="00F62465" w:rsidRPr="00116DF9" w:rsidRDefault="00BC5A02" w:rsidP="00F13608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2FDA76D8" w14:textId="77777777" w:rsidR="00F62465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Describe how the insured will be approaching the hiring of new employees.  What type of requirements and specific screening processes will be in place to ensure the highest quality workforce?</w:t>
      </w:r>
    </w:p>
    <w:p w14:paraId="6B0DFF4D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13082E14" w14:textId="77777777" w:rsidR="00F62465" w:rsidRPr="00116DF9" w:rsidRDefault="00F62465" w:rsidP="00590E4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Does this owner own other businesses?</w:t>
      </w:r>
    </w:p>
    <w:p w14:paraId="3BDC678B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instrText xml:space="preserve"> FORMCHECKBOX </w:instrText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t xml:space="preserve"> </w:t>
      </w:r>
      <w:r w:rsidR="00F62465" w:rsidRPr="00116DF9">
        <w:rPr>
          <w:rFonts w:ascii="AvenirNext LT Pro MediumCn" w:eastAsia="Calibri" w:hAnsi="AvenirNext LT Pro MediumCn"/>
          <w:color w:val="404040" w:themeColor="text1" w:themeTint="BF"/>
          <w:szCs w:val="16"/>
        </w:rPr>
        <w:t xml:space="preserve">Yes    </w:t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instrText xml:space="preserve"> FORMCHECKBOX </w:instrText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</w:r>
      <w:r w:rsidR="006B3970">
        <w:rPr>
          <w:rFonts w:ascii="AvenirNext LT Pro MediumCn" w:hAnsi="AvenirNext LT Pro MediumCn"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 w:hAnsi="AvenirNext LT Pro MediumCn"/>
          <w:color w:val="404040" w:themeColor="text1" w:themeTint="BF"/>
          <w:szCs w:val="16"/>
        </w:rPr>
        <w:fldChar w:fldCharType="end"/>
      </w:r>
      <w:r w:rsidR="00F62465" w:rsidRPr="00116DF9">
        <w:rPr>
          <w:rFonts w:ascii="AvenirNext LT Pro MediumCn" w:hAnsi="AvenirNext LT Pro MediumCn"/>
          <w:color w:val="404040" w:themeColor="text1" w:themeTint="BF"/>
          <w:szCs w:val="16"/>
        </w:rPr>
        <w:t xml:space="preserve"> </w:t>
      </w:r>
      <w:r w:rsidR="00F62465" w:rsidRPr="00116DF9">
        <w:rPr>
          <w:rFonts w:ascii="AvenirNext LT Pro MediumCn" w:eastAsia="Calibri" w:hAnsi="AvenirNext LT Pro MediumCn"/>
          <w:color w:val="404040" w:themeColor="text1" w:themeTint="BF"/>
          <w:szCs w:val="16"/>
        </w:rPr>
        <w:t xml:space="preserve">No    </w:t>
      </w:r>
    </w:p>
    <w:p w14:paraId="117D14C5" w14:textId="77777777" w:rsidR="00F62465" w:rsidRPr="00116DF9" w:rsidRDefault="00F62465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If yes, explain and outline the percentage of ownership and provide details regarding the current workers compensation coverage in place:</w:t>
      </w:r>
    </w:p>
    <w:p w14:paraId="069271CF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3B24B411" w14:textId="77777777" w:rsidR="00F62465" w:rsidRPr="00116DF9" w:rsidRDefault="00F62465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Date employees first hired / expected to be hired:</w:t>
      </w:r>
    </w:p>
    <w:p w14:paraId="0A1CCDEA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0E144667" w14:textId="77777777" w:rsidR="00F62465" w:rsidRPr="00116DF9" w:rsidRDefault="00F62465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Describe the owner’s plans for safety training, new employee orientation, manager accountability, and general responsibility for safety:</w:t>
      </w:r>
    </w:p>
    <w:p w14:paraId="3ADDA054" w14:textId="77777777" w:rsidR="00F62465" w:rsidRPr="00116DF9" w:rsidRDefault="00BC5A02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62465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F62465"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635C9838" w14:textId="77777777" w:rsidR="00F13608" w:rsidRPr="00116DF9" w:rsidRDefault="00F13608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72489726" w14:textId="77777777" w:rsidR="00F13608" w:rsidRPr="00116DF9" w:rsidRDefault="00F13608" w:rsidP="00F62465">
      <w:pPr>
        <w:spacing w:line="276" w:lineRule="auto"/>
        <w:ind w:left="270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5DB81D7" w14:textId="77777777" w:rsidR="00F13608" w:rsidRPr="00116DF9" w:rsidRDefault="00F13608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31110AD2" w14:textId="77777777" w:rsidR="00F13608" w:rsidRPr="00116DF9" w:rsidRDefault="00F13608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75D8DB79" w14:textId="77777777" w:rsidR="00F13608" w:rsidRPr="00116DF9" w:rsidRDefault="00F13608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1B68B236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1A8981D5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8469568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36DE8622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11CC878B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E789405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2D36A52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3A291D9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EC2054E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4524226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42C08A37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F8334B9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178A87C2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3886DC58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8BFDEA8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3CD9FD5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2798F2F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C76F1FC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A2E50AD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4DD9C7B3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36CF097A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3FAB52EE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A99447C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54E52296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756CB0A7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5C1E08A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59D0014C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1BCEA16B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6113536C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3D743000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D623AB4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2C72E8E7" w14:textId="77777777" w:rsidR="00116DF9" w:rsidRDefault="00116DF9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</w:p>
    <w:p w14:paraId="4F5DB3C5" w14:textId="77777777" w:rsidR="00F13608" w:rsidRPr="00116DF9" w:rsidRDefault="00F13608" w:rsidP="00F62465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X_____________________________________________________</w:t>
      </w:r>
    </w:p>
    <w:p w14:paraId="58C65BD7" w14:textId="77777777" w:rsidR="00F62465" w:rsidRPr="00116DF9" w:rsidRDefault="00F62465" w:rsidP="00F1360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Applicant’s Signature</w:t>
      </w:r>
    </w:p>
    <w:p w14:paraId="4CBE27B0" w14:textId="77777777" w:rsidR="00F62465" w:rsidRPr="00116DF9" w:rsidRDefault="00F62465" w:rsidP="00F1360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>Applicant’s Name (Print)</w:t>
      </w:r>
      <w:r w:rsidR="00F13608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 xml:space="preserve">: </w: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360569F3" w14:textId="77777777" w:rsidR="00F13608" w:rsidRPr="00116DF9" w:rsidRDefault="00F13608" w:rsidP="00F13608">
      <w:pPr>
        <w:spacing w:line="276" w:lineRule="auto"/>
        <w:rPr>
          <w:rFonts w:ascii="AvenirNext LT Pro MediumCn" w:hAnsi="AvenirNext LT Pro MediumCn"/>
          <w:b/>
          <w:color w:val="404040" w:themeColor="text1" w:themeTint="BF"/>
          <w:szCs w:val="16"/>
        </w:rPr>
      </w:pP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t xml:space="preserve">Date: </w: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instrText xml:space="preserve"> FORMTEXT </w:instrTex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separate"/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Pr="00116DF9">
        <w:rPr>
          <w:rFonts w:ascii="AvenirNext LT Pro MediumCn"/>
          <w:b/>
          <w:noProof/>
          <w:color w:val="404040" w:themeColor="text1" w:themeTint="BF"/>
          <w:szCs w:val="16"/>
        </w:rPr>
        <w:t> </w:t>
      </w:r>
      <w:r w:rsidR="00BC5A02" w:rsidRPr="00116DF9">
        <w:rPr>
          <w:rFonts w:ascii="AvenirNext LT Pro MediumCn" w:hAnsi="AvenirNext LT Pro MediumCn"/>
          <w:b/>
          <w:color w:val="404040" w:themeColor="text1" w:themeTint="BF"/>
          <w:szCs w:val="16"/>
        </w:rPr>
        <w:fldChar w:fldCharType="end"/>
      </w:r>
    </w:p>
    <w:p w14:paraId="08BE4F0C" w14:textId="77777777" w:rsidR="00D01772" w:rsidRPr="0036637E" w:rsidRDefault="00D01772" w:rsidP="00590E48">
      <w:pPr>
        <w:spacing w:line="276" w:lineRule="auto"/>
        <w:ind w:left="270"/>
        <w:rPr>
          <w:b/>
          <w:color w:val="7F7F7F" w:themeColor="text1" w:themeTint="80"/>
          <w:szCs w:val="16"/>
        </w:rPr>
      </w:pPr>
    </w:p>
    <w:sectPr w:rsidR="00D01772" w:rsidRPr="0036637E" w:rsidSect="00DA354D">
      <w:headerReference w:type="default" r:id="rId10"/>
      <w:footerReference w:type="default" r:id="rId11"/>
      <w:pgSz w:w="12240" w:h="15840"/>
      <w:pgMar w:top="2203" w:right="907" w:bottom="1440" w:left="1267" w:header="1166" w:footer="634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AE98" w14:textId="77777777" w:rsidR="00056C95" w:rsidRDefault="00056C95" w:rsidP="00F64064">
      <w:r>
        <w:separator/>
      </w:r>
    </w:p>
  </w:endnote>
  <w:endnote w:type="continuationSeparator" w:id="0">
    <w:p w14:paraId="34199E19" w14:textId="77777777" w:rsidR="00056C95" w:rsidRDefault="00056C95" w:rsidP="00F6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MediumCn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Steelfish Rg">
    <w:altName w:val="Arial"/>
    <w:panose1 w:val="00000000000000000000"/>
    <w:charset w:val="00"/>
    <w:family w:val="swiss"/>
    <w:notTrueType/>
    <w:pitch w:val="variable"/>
    <w:sig w:usb0="00000001" w:usb1="1000200A" w:usb2="00000000" w:usb3="00000000" w:csb0="00000083" w:csb1="00000000"/>
  </w:font>
  <w:font w:name="AvenirNext LT Pro Cn">
    <w:altName w:val="Arial Narrow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EC93" w14:textId="77777777" w:rsidR="00DA354D" w:rsidRPr="00DA354D" w:rsidRDefault="00DA354D" w:rsidP="00DA354D">
    <w:pPr>
      <w:pStyle w:val="Footer"/>
      <w:tabs>
        <w:tab w:val="clear" w:pos="9360"/>
        <w:tab w:val="right" w:pos="9540"/>
      </w:tabs>
      <w:ind w:right="-720"/>
      <w:rPr>
        <w:rFonts w:ascii="AvenirNext LT Pro Cn" w:hAnsi="AvenirNext LT Pro Cn"/>
        <w:b/>
        <w:color w:val="808080" w:themeColor="background1" w:themeShade="80"/>
        <w:sz w:val="18"/>
        <w:szCs w:val="13"/>
      </w:rPr>
    </w:pPr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>Berkshire Hathaway Homestate Companies  |  W</w:t>
    </w:r>
    <w:r>
      <w:rPr>
        <w:rFonts w:ascii="AvenirNext LT Pro Cn" w:hAnsi="AvenirNext LT Pro Cn"/>
        <w:b/>
        <w:color w:val="808080" w:themeColor="background1" w:themeShade="80"/>
        <w:sz w:val="18"/>
        <w:szCs w:val="13"/>
      </w:rPr>
      <w:t xml:space="preserve">orkers Compensation Division  |  </w:t>
    </w:r>
    <w:r w:rsidRPr="00DA354D">
      <w:rPr>
        <w:rFonts w:ascii="AvenirNext LT Pro Cn" w:hAnsi="AvenirNext LT Pro Cn"/>
        <w:b/>
        <w:color w:val="808080" w:themeColor="background1" w:themeShade="80"/>
        <w:sz w:val="18"/>
        <w:szCs w:val="13"/>
      </w:rPr>
      <w:t>Representing Financial Strength &amp; Integrity  |</w:t>
    </w:r>
    <w:r>
      <w:rPr>
        <w:rFonts w:ascii="AvenirNext LT Pro Cn" w:hAnsi="AvenirNext LT Pro Cn"/>
        <w:b/>
        <w:color w:val="BFBFBF" w:themeColor="background1" w:themeShade="BF"/>
        <w:sz w:val="18"/>
        <w:szCs w:val="13"/>
      </w:rPr>
      <w:t xml:space="preserve">  </w:t>
    </w:r>
    <w:r w:rsidRPr="00DA354D">
      <w:rPr>
        <w:rFonts w:ascii="AvenirNext LT Pro Cn" w:hAnsi="AvenirNext LT Pro Cn"/>
        <w:b/>
        <w:color w:val="0070C0"/>
        <w:sz w:val="18"/>
        <w:szCs w:val="13"/>
      </w:rPr>
      <w:t>bhhc.com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E6DC7" w14:textId="77777777" w:rsidR="00056C95" w:rsidRDefault="00056C95" w:rsidP="00F64064">
      <w:r>
        <w:separator/>
      </w:r>
    </w:p>
  </w:footnote>
  <w:footnote w:type="continuationSeparator" w:id="0">
    <w:p w14:paraId="7034766C" w14:textId="77777777" w:rsidR="00056C95" w:rsidRDefault="00056C95" w:rsidP="00F6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9AB6" w14:textId="77777777" w:rsidR="00DA354D" w:rsidRPr="00DA354D" w:rsidRDefault="00DA354D" w:rsidP="00DA354D">
    <w:pPr>
      <w:pStyle w:val="Header"/>
      <w:tabs>
        <w:tab w:val="clear" w:pos="4680"/>
      </w:tabs>
      <w:spacing w:line="360" w:lineRule="auto"/>
      <w:ind w:left="-720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87BF990" wp14:editId="0721ECAC">
          <wp:simplePos x="0" y="0"/>
          <wp:positionH relativeFrom="column">
            <wp:posOffset>-412560</wp:posOffset>
          </wp:positionH>
          <wp:positionV relativeFrom="paragraph">
            <wp:posOffset>-287456</wp:posOffset>
          </wp:positionV>
          <wp:extent cx="2232830" cy="354842"/>
          <wp:effectExtent l="19050" t="0" r="0" b="0"/>
          <wp:wrapNone/>
          <wp:docPr id="1" name="Picture 1" descr="BHH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HC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830" cy="354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289B">
      <w:rPr>
        <w:noProof/>
        <w:lang w:bidi="ar-SA"/>
      </w:rPr>
      <w:t xml:space="preserve"> </w:t>
    </w:r>
  </w:p>
  <w:p w14:paraId="237FFAA8" w14:textId="77777777" w:rsidR="000E6D50" w:rsidRPr="0083289B" w:rsidRDefault="00F62465" w:rsidP="003A29A2">
    <w:pPr>
      <w:pStyle w:val="Header"/>
      <w:tabs>
        <w:tab w:val="clear" w:pos="4680"/>
      </w:tabs>
      <w:rPr>
        <w:b/>
        <w:color w:val="0070C0"/>
        <w:sz w:val="22"/>
      </w:rPr>
    </w:pPr>
    <w:r>
      <w:rPr>
        <w:rFonts w:ascii="Steelfish Rg" w:hAnsi="Steelfish Rg"/>
        <w:b/>
        <w:color w:val="0070C0"/>
        <w:sz w:val="36"/>
        <w:szCs w:val="32"/>
      </w:rPr>
      <w:t>New Venture Questionnaire</w:t>
    </w:r>
    <w:r w:rsidR="003A29A2" w:rsidRPr="0083289B">
      <w:rPr>
        <w:rFonts w:ascii="Steelfish Rg" w:hAnsi="Steelfish Rg"/>
        <w:b/>
        <w:color w:val="0070C0"/>
        <w:sz w:val="36"/>
        <w:szCs w:val="32"/>
      </w:rPr>
      <w:t xml:space="preserve">      </w:t>
    </w:r>
  </w:p>
  <w:p w14:paraId="7FBFBDE4" w14:textId="77777777" w:rsidR="000E6D50" w:rsidRDefault="000E6D50">
    <w:pPr>
      <w:pStyle w:val="Header"/>
    </w:pPr>
  </w:p>
  <w:p w14:paraId="79E4E33D" w14:textId="77777777" w:rsidR="00590E48" w:rsidRDefault="00590E48">
    <w:pPr>
      <w:pStyle w:val="Header"/>
    </w:pPr>
  </w:p>
  <w:p w14:paraId="5CEE8E79" w14:textId="77777777" w:rsidR="00865287" w:rsidRDefault="008652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/>
  <w:defaultTabStop w:val="720"/>
  <w:drawingGridHorizontalSpacing w:val="9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05"/>
    <w:rsid w:val="00001FC5"/>
    <w:rsid w:val="00006E59"/>
    <w:rsid w:val="00027ED7"/>
    <w:rsid w:val="00056C95"/>
    <w:rsid w:val="00083CA4"/>
    <w:rsid w:val="00091D75"/>
    <w:rsid w:val="000A624E"/>
    <w:rsid w:val="000E6D50"/>
    <w:rsid w:val="000F2771"/>
    <w:rsid w:val="000F727A"/>
    <w:rsid w:val="00113CB1"/>
    <w:rsid w:val="00116DF9"/>
    <w:rsid w:val="00125BB2"/>
    <w:rsid w:val="00185088"/>
    <w:rsid w:val="001F27B8"/>
    <w:rsid w:val="00205859"/>
    <w:rsid w:val="00226628"/>
    <w:rsid w:val="0029144F"/>
    <w:rsid w:val="00322985"/>
    <w:rsid w:val="003516E3"/>
    <w:rsid w:val="0036637E"/>
    <w:rsid w:val="00391077"/>
    <w:rsid w:val="003A29A2"/>
    <w:rsid w:val="003E3DAB"/>
    <w:rsid w:val="00465236"/>
    <w:rsid w:val="004744D5"/>
    <w:rsid w:val="004825EA"/>
    <w:rsid w:val="004A5672"/>
    <w:rsid w:val="004E4F30"/>
    <w:rsid w:val="00521A72"/>
    <w:rsid w:val="00523E5B"/>
    <w:rsid w:val="0055652D"/>
    <w:rsid w:val="0058496C"/>
    <w:rsid w:val="00590E48"/>
    <w:rsid w:val="005A7592"/>
    <w:rsid w:val="005D7DDC"/>
    <w:rsid w:val="005F5A57"/>
    <w:rsid w:val="006045AB"/>
    <w:rsid w:val="00607DC7"/>
    <w:rsid w:val="0061233A"/>
    <w:rsid w:val="006B3970"/>
    <w:rsid w:val="006C45B3"/>
    <w:rsid w:val="006E1C2D"/>
    <w:rsid w:val="006E5817"/>
    <w:rsid w:val="00754D81"/>
    <w:rsid w:val="00763254"/>
    <w:rsid w:val="007C250D"/>
    <w:rsid w:val="007C26D5"/>
    <w:rsid w:val="007D10E9"/>
    <w:rsid w:val="007F02FA"/>
    <w:rsid w:val="008025D0"/>
    <w:rsid w:val="0080636D"/>
    <w:rsid w:val="00824586"/>
    <w:rsid w:val="0083289B"/>
    <w:rsid w:val="00865287"/>
    <w:rsid w:val="008A2DBA"/>
    <w:rsid w:val="008A4EA3"/>
    <w:rsid w:val="008E3037"/>
    <w:rsid w:val="008E34CF"/>
    <w:rsid w:val="0090613F"/>
    <w:rsid w:val="009433A1"/>
    <w:rsid w:val="009558DE"/>
    <w:rsid w:val="00963C47"/>
    <w:rsid w:val="00967F1B"/>
    <w:rsid w:val="009774AF"/>
    <w:rsid w:val="009A5F45"/>
    <w:rsid w:val="009D1CFD"/>
    <w:rsid w:val="00A64DF8"/>
    <w:rsid w:val="00A862AE"/>
    <w:rsid w:val="00B760A7"/>
    <w:rsid w:val="00B76809"/>
    <w:rsid w:val="00BC5A02"/>
    <w:rsid w:val="00BE67F3"/>
    <w:rsid w:val="00C20B3F"/>
    <w:rsid w:val="00C24E68"/>
    <w:rsid w:val="00C60888"/>
    <w:rsid w:val="00C63BE6"/>
    <w:rsid w:val="00C66DCF"/>
    <w:rsid w:val="00CA462D"/>
    <w:rsid w:val="00CC6AD3"/>
    <w:rsid w:val="00CD25D5"/>
    <w:rsid w:val="00CE7DD6"/>
    <w:rsid w:val="00D01772"/>
    <w:rsid w:val="00D02308"/>
    <w:rsid w:val="00D10D68"/>
    <w:rsid w:val="00D47E05"/>
    <w:rsid w:val="00D84C17"/>
    <w:rsid w:val="00D9016C"/>
    <w:rsid w:val="00DA354D"/>
    <w:rsid w:val="00DA7368"/>
    <w:rsid w:val="00DB68A7"/>
    <w:rsid w:val="00E07132"/>
    <w:rsid w:val="00E14BB8"/>
    <w:rsid w:val="00E31338"/>
    <w:rsid w:val="00E52524"/>
    <w:rsid w:val="00E84F63"/>
    <w:rsid w:val="00ED17E3"/>
    <w:rsid w:val="00ED3930"/>
    <w:rsid w:val="00EE323C"/>
    <w:rsid w:val="00F13608"/>
    <w:rsid w:val="00F33AC8"/>
    <w:rsid w:val="00F419E4"/>
    <w:rsid w:val="00F42AD2"/>
    <w:rsid w:val="00F62465"/>
    <w:rsid w:val="00F64064"/>
    <w:rsid w:val="00F80141"/>
    <w:rsid w:val="00F960F6"/>
    <w:rsid w:val="00FB6213"/>
    <w:rsid w:val="00FD41AA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62B399B"/>
  <w15:docId w15:val="{4485A197-CED3-4E2E-B785-DB0B599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37E"/>
    <w:pPr>
      <w:spacing w:after="0" w:line="240" w:lineRule="auto"/>
    </w:pPr>
    <w:rPr>
      <w:rFonts w:ascii="Calibri" w:hAnsi="Calibri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7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7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7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F277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77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77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77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77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77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F2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F2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F277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2771"/>
    <w:rPr>
      <w:b/>
      <w:bCs/>
    </w:rPr>
  </w:style>
  <w:style w:type="character" w:styleId="Emphasis">
    <w:name w:val="Emphasis"/>
    <w:basedOn w:val="DefaultParagraphFont"/>
    <w:uiPriority w:val="20"/>
    <w:qFormat/>
    <w:rsid w:val="000F277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F2771"/>
    <w:rPr>
      <w:szCs w:val="32"/>
    </w:rPr>
  </w:style>
  <w:style w:type="paragraph" w:styleId="ListParagraph">
    <w:name w:val="List Paragraph"/>
    <w:basedOn w:val="Normal"/>
    <w:uiPriority w:val="34"/>
    <w:qFormat/>
    <w:rsid w:val="000F27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277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F277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77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771"/>
    <w:rPr>
      <w:b/>
      <w:i/>
      <w:sz w:val="24"/>
    </w:rPr>
  </w:style>
  <w:style w:type="character" w:styleId="SubtleEmphasis">
    <w:name w:val="Subtle Emphasis"/>
    <w:uiPriority w:val="19"/>
    <w:qFormat/>
    <w:rsid w:val="000F277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277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277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277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277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277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4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64"/>
  </w:style>
  <w:style w:type="paragraph" w:styleId="Footer">
    <w:name w:val="footer"/>
    <w:basedOn w:val="Normal"/>
    <w:link w:val="FooterChar"/>
    <w:uiPriority w:val="99"/>
    <w:semiHidden/>
    <w:unhideWhenUsed/>
    <w:rsid w:val="00F64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64"/>
  </w:style>
  <w:style w:type="paragraph" w:styleId="BalloonText">
    <w:name w:val="Balloon Text"/>
    <w:basedOn w:val="Normal"/>
    <w:link w:val="BalloonTextChar"/>
    <w:uiPriority w:val="99"/>
    <w:semiHidden/>
    <w:unhideWhenUsed/>
    <w:rsid w:val="000E6D5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1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DD896B70E3B42B0D0E401571697B4" ma:contentTypeVersion="10" ma:contentTypeDescription="Create a new document." ma:contentTypeScope="" ma:versionID="e56507f611c7f3805b44c21a9e5bc4dc">
  <xsd:schema xmlns:xsd="http://www.w3.org/2001/XMLSchema" xmlns:xs="http://www.w3.org/2001/XMLSchema" xmlns:p="http://schemas.microsoft.com/office/2006/metadata/properties" xmlns:ns2="794d1cd3-32b0-4434-aead-be7741726056" xmlns:ns3="9bed6713-8482-4823-9780-0ba433e83b81" targetNamespace="http://schemas.microsoft.com/office/2006/metadata/properties" ma:root="true" ma:fieldsID="f05a9e2cfa48cbe0df9e029aaec358de" ns2:_="" ns3:_="">
    <xsd:import namespace="794d1cd3-32b0-4434-aead-be7741726056"/>
    <xsd:import namespace="9bed6713-8482-4823-9780-0ba433e83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d1cd3-32b0-4434-aead-be7741726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d6713-8482-4823-9780-0ba433e83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3189A-46B3-4C93-85A8-BAD1BC2F3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d1cd3-32b0-4434-aead-be7741726056"/>
    <ds:schemaRef ds:uri="9bed6713-8482-4823-9780-0ba433e83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872E9-E21A-452F-B1F6-A3C159A40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59924-B135-4837-B1DC-E6F445360C3C}">
  <ds:schemaRefs>
    <ds:schemaRef ds:uri="http://purl.org/dc/elements/1.1/"/>
    <ds:schemaRef ds:uri="http://schemas.microsoft.com/office/2006/metadata/properties"/>
    <ds:schemaRef ds:uri="9bed6713-8482-4823-9780-0ba433e83b8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94d1cd3-32b0-4434-aead-be774172605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172116-2487-4FCD-B1A9-82FD69E9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River Insurance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GiaHarris</dc:creator>
  <cp:lastModifiedBy>Rosemary Rich</cp:lastModifiedBy>
  <cp:revision>2</cp:revision>
  <cp:lastPrinted>2015-10-08T00:09:00Z</cp:lastPrinted>
  <dcterms:created xsi:type="dcterms:W3CDTF">2018-10-22T20:08:00Z</dcterms:created>
  <dcterms:modified xsi:type="dcterms:W3CDTF">2018-10-22T20:08:00Z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0x0101001E6DD896B70E3B42B0D0E401571697B4</vt:lpwstr>
  </property>
</Properties>
</file>