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314690" w:rsidR="009C35C0" w:rsidP="00314690" w:rsidRDefault="0005436E" w14:paraId="1C531A1B" w14:textId="4C4E02C6">
      <w:pPr>
        <w:pStyle w:val="Normal1"/>
        <w:widowControl w:val="0"/>
        <w:spacing w:after="100"/>
        <w:rPr>
          <w:b/>
          <w:bCs/>
          <w:sz w:val="28"/>
          <w:szCs w:val="28"/>
        </w:rPr>
      </w:pPr>
      <w:r w:rsidRPr="00314690">
        <w:rPr>
          <w:b/>
          <w:bCs/>
          <w:sz w:val="28"/>
          <w:szCs w:val="28"/>
        </w:rPr>
        <w:t>Our Mission</w:t>
      </w:r>
    </w:p>
    <w:p w:rsidR="0005436E" w:rsidP="0005436E" w:rsidRDefault="0005436E" w14:paraId="67CD5319" w14:textId="7C44FCCA">
      <w:pPr>
        <w:pStyle w:val="Normal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The Rumson Education Foundation is dedicated to enhancing the educational experience of all Deane-Porter and Forrestdale School students.  Through community fundraising and annual collaborative grant making process, the REF provides funding for innovative projects, </w:t>
      </w:r>
      <w:r w:rsidR="0035430D">
        <w:rPr>
          <w:sz w:val="24"/>
          <w:szCs w:val="24"/>
        </w:rPr>
        <w:t>initiatives</w:t>
      </w:r>
      <w:r>
        <w:rPr>
          <w:sz w:val="24"/>
          <w:szCs w:val="24"/>
        </w:rPr>
        <w:t xml:space="preserve"> and equipment that enrich the curriculum and the learning environment with the Rumson School District.  </w:t>
      </w:r>
    </w:p>
    <w:p w:rsidR="0005436E" w:rsidP="0035430D" w:rsidRDefault="0005436E" w14:paraId="27EC19C4" w14:textId="27A53219">
      <w:pPr>
        <w:pStyle w:val="Normal1"/>
        <w:widowControl w:val="0"/>
        <w:spacing w:after="100" w:line="240" w:lineRule="auto"/>
        <w:rPr>
          <w:sz w:val="24"/>
          <w:szCs w:val="24"/>
        </w:rPr>
      </w:pPr>
    </w:p>
    <w:p w:rsidRPr="00314690" w:rsidR="0005436E" w:rsidP="00314690" w:rsidRDefault="0005436E" w14:paraId="077F9DE9" w14:textId="3F23E900">
      <w:pPr>
        <w:pStyle w:val="Normal1"/>
        <w:widowControl w:val="0"/>
        <w:spacing w:after="100"/>
        <w:rPr>
          <w:b/>
          <w:bCs/>
          <w:sz w:val="28"/>
          <w:szCs w:val="28"/>
        </w:rPr>
      </w:pPr>
      <w:r w:rsidRPr="00314690">
        <w:rPr>
          <w:b/>
          <w:bCs/>
          <w:sz w:val="28"/>
          <w:szCs w:val="28"/>
        </w:rPr>
        <w:t>Grant Eligibility</w:t>
      </w:r>
    </w:p>
    <w:p w:rsidR="0005436E" w:rsidP="0005436E" w:rsidRDefault="0005436E" w14:paraId="5FAE8295" w14:textId="5E8A3F79">
      <w:pPr>
        <w:pStyle w:val="Normal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Teachers, </w:t>
      </w:r>
      <w:r w:rsidR="0035430D">
        <w:rPr>
          <w:sz w:val="24"/>
          <w:szCs w:val="24"/>
        </w:rPr>
        <w:t>administrators</w:t>
      </w:r>
      <w:r>
        <w:rPr>
          <w:sz w:val="24"/>
          <w:szCs w:val="24"/>
        </w:rPr>
        <w:t xml:space="preserve">, staff members and individual members of the community are eligible to apply for grants from the REF.  The grant application deadline is </w:t>
      </w:r>
      <w:r w:rsidR="007E6A92">
        <w:rPr>
          <w:b/>
          <w:bCs/>
          <w:sz w:val="24"/>
          <w:szCs w:val="24"/>
        </w:rPr>
        <w:t>December 16</w:t>
      </w:r>
      <w:r w:rsidRPr="007E6A92" w:rsidR="007E6A92">
        <w:rPr>
          <w:b/>
          <w:bCs/>
          <w:sz w:val="24"/>
          <w:szCs w:val="24"/>
          <w:vertAlign w:val="superscript"/>
        </w:rPr>
        <w:t>th</w:t>
      </w:r>
      <w:r w:rsidR="007E6A92">
        <w:rPr>
          <w:b/>
          <w:bCs/>
          <w:sz w:val="24"/>
          <w:szCs w:val="24"/>
        </w:rPr>
        <w:t>, 2022</w:t>
      </w:r>
      <w:r w:rsidRPr="0035430D">
        <w:rPr>
          <w:b/>
          <w:bCs/>
          <w:sz w:val="24"/>
          <w:szCs w:val="24"/>
        </w:rPr>
        <w:t>.</w:t>
      </w:r>
    </w:p>
    <w:p w:rsidR="0005436E" w:rsidP="0035430D" w:rsidRDefault="0005436E" w14:paraId="7B91E700" w14:textId="2757DFBD">
      <w:pPr>
        <w:pStyle w:val="Normal1"/>
        <w:widowControl w:val="0"/>
        <w:spacing w:after="100" w:line="240" w:lineRule="auto"/>
        <w:rPr>
          <w:sz w:val="24"/>
          <w:szCs w:val="24"/>
        </w:rPr>
      </w:pPr>
    </w:p>
    <w:p w:rsidR="0005436E" w:rsidP="0005436E" w:rsidRDefault="0005436E" w14:paraId="712F2F7F" w14:textId="7A33C4B0">
      <w:pPr>
        <w:pStyle w:val="Normal1"/>
        <w:widowControl w:val="0"/>
        <w:spacing w:after="100"/>
        <w:rPr>
          <w:sz w:val="24"/>
          <w:szCs w:val="24"/>
        </w:rPr>
      </w:pPr>
      <w:r>
        <w:rPr>
          <w:sz w:val="24"/>
          <w:szCs w:val="24"/>
        </w:rPr>
        <w:t xml:space="preserve">Please visit our website for more information regarding  Grant Funding Procedures and </w:t>
      </w:r>
      <w:r w:rsidR="0035430D">
        <w:rPr>
          <w:sz w:val="24"/>
          <w:szCs w:val="24"/>
        </w:rPr>
        <w:t>Guidelines</w:t>
      </w:r>
      <w:r>
        <w:rPr>
          <w:sz w:val="24"/>
          <w:szCs w:val="24"/>
        </w:rPr>
        <w:t xml:space="preserve">, the Grant Checklist  and the Grant </w:t>
      </w:r>
      <w:r w:rsidR="0035430D">
        <w:rPr>
          <w:sz w:val="24"/>
          <w:szCs w:val="24"/>
        </w:rPr>
        <w:t>Application</w:t>
      </w:r>
      <w:r>
        <w:rPr>
          <w:sz w:val="24"/>
          <w:szCs w:val="24"/>
        </w:rPr>
        <w:t xml:space="preserve">.  </w:t>
      </w:r>
      <w:hyperlink w:history="1" r:id="rId6">
        <w:r w:rsidRPr="008D7758" w:rsidR="007E6A92">
          <w:rPr>
            <w:rStyle w:val="Hyperlink"/>
            <w:sz w:val="24"/>
            <w:szCs w:val="24"/>
          </w:rPr>
          <w:t>https://rumsonedfoundation.org/grants</w:t>
        </w:r>
      </w:hyperlink>
    </w:p>
    <w:p w:rsidR="007E6A92" w:rsidP="0005436E" w:rsidRDefault="007E6A92" w14:paraId="2A1C7159" w14:textId="77777777">
      <w:pPr>
        <w:pStyle w:val="Normal1"/>
        <w:widowControl w:val="0"/>
        <w:spacing w:after="100"/>
        <w:rPr>
          <w:sz w:val="24"/>
          <w:szCs w:val="24"/>
        </w:rPr>
      </w:pPr>
    </w:p>
    <w:p w:rsidR="0035430D" w:rsidP="0035430D" w:rsidRDefault="0035430D" w14:paraId="163B1929" w14:textId="77777777">
      <w:pPr>
        <w:pStyle w:val="Normal1"/>
        <w:widowControl w:val="0"/>
        <w:spacing w:after="100" w:line="240" w:lineRule="auto"/>
        <w:rPr>
          <w:b/>
          <w:bCs/>
          <w:sz w:val="28"/>
          <w:szCs w:val="28"/>
        </w:rPr>
      </w:pPr>
    </w:p>
    <w:p w:rsidRPr="0035430D" w:rsidR="00920D62" w:rsidRDefault="00A71B6E" w14:paraId="30594207" w14:textId="74410532">
      <w:pPr>
        <w:pStyle w:val="Normal1"/>
        <w:widowControl w:val="0"/>
        <w:spacing w:after="100"/>
        <w:rPr>
          <w:b/>
          <w:bCs/>
          <w:sz w:val="28"/>
          <w:szCs w:val="28"/>
        </w:rPr>
      </w:pPr>
      <w:r w:rsidRPr="0035430D">
        <w:rPr>
          <w:b/>
          <w:bCs/>
          <w:sz w:val="28"/>
          <w:szCs w:val="28"/>
        </w:rPr>
        <w:t>Grant Application Checklist</w:t>
      </w:r>
      <w:r w:rsidR="00684D14">
        <w:rPr>
          <w:sz w:val="36"/>
          <w:szCs w:val="36"/>
        </w:rPr>
        <w:t xml:space="preserve">   </w:t>
      </w:r>
    </w:p>
    <w:p w:rsidR="00920D62" w:rsidP="0035430D" w:rsidRDefault="00A71B6E" w14:paraId="19B05A8D" w14:textId="725EE8DF">
      <w:pPr>
        <w:pStyle w:val="Normal1"/>
        <w:widowControl w:val="0"/>
        <w:spacing w:after="100"/>
        <w:ind w:left="180" w:right="90" w:hanging="180"/>
      </w:pPr>
      <w:r>
        <w:rPr>
          <w:sz w:val="24"/>
          <w:szCs w:val="24"/>
        </w:rPr>
        <w:t xml:space="preserve">• </w:t>
      </w:r>
      <w:r w:rsidR="00046303">
        <w:rPr>
          <w:sz w:val="24"/>
          <w:szCs w:val="24"/>
        </w:rPr>
        <w:t>R</w:t>
      </w:r>
      <w:r>
        <w:rPr>
          <w:sz w:val="24"/>
          <w:szCs w:val="24"/>
        </w:rPr>
        <w:t>ead the Grant Funding P</w:t>
      </w:r>
      <w:r w:rsidR="00684D14">
        <w:rPr>
          <w:sz w:val="24"/>
          <w:szCs w:val="24"/>
        </w:rPr>
        <w:t xml:space="preserve">rocedures and Guidelines prior </w:t>
      </w:r>
      <w:r>
        <w:rPr>
          <w:sz w:val="24"/>
          <w:szCs w:val="24"/>
        </w:rPr>
        <w:t xml:space="preserve">to submitting the Grant </w:t>
      </w:r>
      <w:r w:rsidR="00684D14">
        <w:rPr>
          <w:sz w:val="24"/>
          <w:szCs w:val="24"/>
        </w:rPr>
        <w:t xml:space="preserve">Application.     </w:t>
      </w:r>
    </w:p>
    <w:p w:rsidR="00920D62" w:rsidP="0035430D" w:rsidRDefault="00A71B6E" w14:paraId="022837CE" w14:textId="2A4488DF">
      <w:pPr>
        <w:pStyle w:val="Normal1"/>
        <w:widowControl w:val="0"/>
        <w:tabs>
          <w:tab w:val="left" w:pos="90"/>
        </w:tabs>
        <w:spacing w:after="100"/>
        <w:ind w:left="180" w:right="90" w:hanging="180"/>
      </w:pPr>
      <w:r>
        <w:rPr>
          <w:sz w:val="24"/>
          <w:szCs w:val="24"/>
        </w:rPr>
        <w:t xml:space="preserve">• </w:t>
      </w:r>
      <w:r w:rsidR="00046303">
        <w:rPr>
          <w:sz w:val="24"/>
          <w:szCs w:val="24"/>
        </w:rPr>
        <w:t>Complete</w:t>
      </w:r>
      <w:r>
        <w:rPr>
          <w:sz w:val="24"/>
          <w:szCs w:val="24"/>
        </w:rPr>
        <w:t xml:space="preserve"> the Grant Application thoroughly and completely </w:t>
      </w:r>
      <w:r w:rsidR="00314690">
        <w:rPr>
          <w:sz w:val="24"/>
          <w:szCs w:val="24"/>
        </w:rPr>
        <w:t>by</w:t>
      </w:r>
      <w:r>
        <w:rPr>
          <w:sz w:val="24"/>
          <w:szCs w:val="24"/>
        </w:rPr>
        <w:t xml:space="preserve"> </w:t>
      </w:r>
      <w:r w:rsidR="007E6A92">
        <w:rPr>
          <w:sz w:val="24"/>
          <w:szCs w:val="24"/>
        </w:rPr>
        <w:t>December 16</w:t>
      </w:r>
      <w:r w:rsidRPr="007E6A92" w:rsidR="007E6A92">
        <w:rPr>
          <w:sz w:val="24"/>
          <w:szCs w:val="24"/>
          <w:vertAlign w:val="superscript"/>
        </w:rPr>
        <w:t>th</w:t>
      </w:r>
      <w:r w:rsidR="007E6A92">
        <w:rPr>
          <w:sz w:val="24"/>
          <w:szCs w:val="24"/>
        </w:rPr>
        <w:t>, 2022.</w:t>
      </w:r>
      <w:r w:rsidR="00684D14">
        <w:rPr>
          <w:sz w:val="24"/>
          <w:szCs w:val="24"/>
        </w:rPr>
        <w:t xml:space="preserve">  </w:t>
      </w:r>
    </w:p>
    <w:p w:rsidR="480CAF6A" w:rsidP="480CAF6A" w:rsidRDefault="480CAF6A" w14:paraId="15528BD4" w14:textId="596A0B00">
      <w:pPr>
        <w:pStyle w:val="Normal1"/>
        <w:widowControl w:val="0"/>
        <w:tabs>
          <w:tab w:val="left" w:leader="none" w:pos="90"/>
        </w:tabs>
        <w:spacing w:after="100"/>
        <w:ind w:left="180" w:right="90" w:hanging="180"/>
      </w:pPr>
      <w:r w:rsidRPr="480CAF6A" w:rsidR="480CAF6A">
        <w:rPr>
          <w:sz w:val="24"/>
          <w:szCs w:val="24"/>
        </w:rPr>
        <w:t xml:space="preserve">• Applicants should contact Board Members Lauren Salata or Ciara Dagostino with any questions: </w:t>
      </w:r>
      <w:hyperlink r:id="R7dead01522d1401c">
        <w:r w:rsidRPr="480CAF6A" w:rsidR="480CAF6A">
          <w:rPr>
            <w:rStyle w:val="Hyperlink"/>
          </w:rPr>
          <w:t>rumsoneducationfoundation@gmail.com</w:t>
        </w:r>
      </w:hyperlink>
    </w:p>
    <w:p w:rsidR="00920D62" w:rsidP="007E6A92" w:rsidRDefault="00A71B6E" w14:paraId="3C6CF18F" w14:textId="3BCF0C94">
      <w:pPr>
        <w:pStyle w:val="Normal1"/>
        <w:widowControl w:val="0"/>
        <w:tabs>
          <w:tab w:val="left" w:pos="90"/>
        </w:tabs>
        <w:spacing w:after="100"/>
        <w:ind w:right="90"/>
      </w:pPr>
      <w:r>
        <w:rPr>
          <w:sz w:val="24"/>
          <w:szCs w:val="24"/>
        </w:rPr>
        <w:t xml:space="preserve">• Applications containing a technology component should be </w:t>
      </w:r>
      <w:r w:rsidR="00684D14">
        <w:rPr>
          <w:sz w:val="24"/>
          <w:szCs w:val="24"/>
        </w:rPr>
        <w:t>discu</w:t>
      </w:r>
      <w:r>
        <w:rPr>
          <w:sz w:val="24"/>
          <w:szCs w:val="24"/>
        </w:rPr>
        <w:t xml:space="preserve">ssed with the District IT Manager, </w:t>
      </w:r>
      <w:r w:rsidR="00684D14">
        <w:rPr>
          <w:sz w:val="24"/>
          <w:szCs w:val="24"/>
        </w:rPr>
        <w:t>Louis Pelissier</w:t>
      </w:r>
      <w:r w:rsidR="00AD3F65">
        <w:rPr>
          <w:sz w:val="24"/>
          <w:szCs w:val="24"/>
        </w:rPr>
        <w:t xml:space="preserve"> (</w:t>
      </w:r>
      <w:r w:rsidRPr="00AD3F65" w:rsidR="00AD3F65">
        <w:rPr>
          <w:sz w:val="24"/>
          <w:szCs w:val="24"/>
          <w:u w:val="single"/>
        </w:rPr>
        <w:t>lpelissier@rumsonschool.org</w:t>
      </w:r>
      <w:r w:rsidR="00AD3F65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684D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order to obtain budget </w:t>
      </w:r>
      <w:r w:rsidR="00684D14">
        <w:rPr>
          <w:sz w:val="24"/>
          <w:szCs w:val="24"/>
        </w:rPr>
        <w:t xml:space="preserve">numbers.     </w:t>
      </w:r>
    </w:p>
    <w:p w:rsidR="00920D62" w:rsidP="00046303" w:rsidRDefault="00A71B6E" w14:paraId="3A7BBC5D" w14:textId="53E6D3B5">
      <w:pPr>
        <w:pStyle w:val="Normal1"/>
        <w:widowControl w:val="0"/>
        <w:tabs>
          <w:tab w:val="left" w:pos="90"/>
        </w:tabs>
        <w:spacing w:after="100"/>
        <w:ind w:left="180" w:right="90" w:hanging="180"/>
      </w:pPr>
      <w:r w:rsidRPr="480CAF6A" w:rsidR="480CAF6A">
        <w:rPr>
          <w:sz w:val="24"/>
          <w:szCs w:val="24"/>
        </w:rPr>
        <w:t xml:space="preserve">• Completed applications can be </w:t>
      </w:r>
      <w:r w:rsidRPr="480CAF6A" w:rsidR="480CAF6A">
        <w:rPr>
          <w:sz w:val="24"/>
          <w:szCs w:val="24"/>
        </w:rPr>
        <w:t>submitted</w:t>
      </w:r>
      <w:r w:rsidRPr="480CAF6A" w:rsidR="480CAF6A">
        <w:rPr>
          <w:sz w:val="24"/>
          <w:szCs w:val="24"/>
        </w:rPr>
        <w:t xml:space="preserve"> via email to Lauren Salata and Ciara Dagostino at the email listed above.</w:t>
      </w:r>
    </w:p>
    <w:sectPr w:rsidR="00920D62" w:rsidSect="00A71B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12B7" w:rsidP="00746E6F" w:rsidRDefault="00FD12B7" w14:paraId="086DC67B" w14:textId="77777777">
      <w:pPr>
        <w:spacing w:line="240" w:lineRule="auto"/>
      </w:pPr>
      <w:r>
        <w:separator/>
      </w:r>
    </w:p>
  </w:endnote>
  <w:endnote w:type="continuationSeparator" w:id="0">
    <w:p w:rsidR="00FD12B7" w:rsidP="00746E6F" w:rsidRDefault="00FD12B7" w14:paraId="7AE622DF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0DF" w:rsidRDefault="00E620DF" w14:paraId="1FA27E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0DF" w:rsidRDefault="00E620DF" w14:paraId="0D33FD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0DF" w:rsidRDefault="00E620DF" w14:paraId="0B219A2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12B7" w:rsidP="00746E6F" w:rsidRDefault="00FD12B7" w14:paraId="2D23223F" w14:textId="77777777">
      <w:pPr>
        <w:spacing w:line="240" w:lineRule="auto"/>
      </w:pPr>
      <w:r>
        <w:separator/>
      </w:r>
    </w:p>
  </w:footnote>
  <w:footnote w:type="continuationSeparator" w:id="0">
    <w:p w:rsidR="00FD12B7" w:rsidP="00746E6F" w:rsidRDefault="00FD12B7" w14:paraId="001B432D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E6F" w:rsidRDefault="00746E6F" w14:paraId="2B4B3EF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46E6F" w:rsidRDefault="00E620DF" w14:paraId="2CC2CDEC" w14:textId="5AF8C50E">
    <w:pPr>
      <w:pStyle w:val="Header"/>
    </w:pPr>
    <w:r>
      <w:tab/>
    </w:r>
    <w:r>
      <w:rPr>
        <w:noProof/>
      </w:rPr>
      <w:drawing>
        <wp:inline distT="114300" distB="114300" distL="114300" distR="114300" wp14:anchorId="57FA88C4" wp14:editId="415DBD37">
          <wp:extent cx="2414588" cy="1721941"/>
          <wp:effectExtent l="0" t="0" r="0" b="0"/>
          <wp:docPr id="5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4588" cy="17219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E6F" w:rsidRDefault="00746E6F" w14:paraId="06AF3EF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62"/>
    <w:rsid w:val="00046303"/>
    <w:rsid w:val="0005436E"/>
    <w:rsid w:val="00314690"/>
    <w:rsid w:val="0035430D"/>
    <w:rsid w:val="005165A8"/>
    <w:rsid w:val="005C7F3C"/>
    <w:rsid w:val="00684D14"/>
    <w:rsid w:val="00746E6F"/>
    <w:rsid w:val="007E6A92"/>
    <w:rsid w:val="008117A6"/>
    <w:rsid w:val="00920D62"/>
    <w:rsid w:val="0092747C"/>
    <w:rsid w:val="00927DEC"/>
    <w:rsid w:val="009C35C0"/>
    <w:rsid w:val="009F6A40"/>
    <w:rsid w:val="00A527C5"/>
    <w:rsid w:val="00A71B6E"/>
    <w:rsid w:val="00AC3686"/>
    <w:rsid w:val="00AD3F65"/>
    <w:rsid w:val="00E620DF"/>
    <w:rsid w:val="00EA3205"/>
    <w:rsid w:val="00FD12B7"/>
    <w:rsid w:val="480CA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4E0FC"/>
  <w15:chartTrackingRefBased/>
  <w15:docId w15:val="{786A9714-925A-6E47-85FA-E7605CB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pPr>
      <w:spacing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46E6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6E6F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6E6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6E6F"/>
    <w:rPr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6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E6F"/>
    <w:rPr>
      <w:color w:val="605E5C"/>
      <w:shd w:val="clear" w:color="auto" w:fill="E1DFDD"/>
    </w:rPr>
  </w:style>
  <w:style w:type="paragraph" w:styleId="intro" w:customStyle="1">
    <w:name w:val="intro"/>
    <w:basedOn w:val="Normal"/>
    <w:rsid w:val="009C35C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9C35C0"/>
    <w:rPr>
      <w:b/>
      <w:bCs/>
    </w:rPr>
  </w:style>
  <w:style w:type="character" w:styleId="apple-converted-space" w:customStyle="1">
    <w:name w:val="apple-converted-space"/>
    <w:basedOn w:val="DefaultParagraphFont"/>
    <w:rsid w:val="009C3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umsonedfoundation.org/grants" TargetMode="External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mailto:rumsoneducationfoundation@gmail.com" TargetMode="External" Id="R7dead01522d1401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 Day</dc:creator>
  <keywords/>
  <lastModifiedBy>Guest User</lastModifiedBy>
  <revision>4</revision>
  <dcterms:created xsi:type="dcterms:W3CDTF">2022-11-18T21:53:00.0000000Z</dcterms:created>
  <dcterms:modified xsi:type="dcterms:W3CDTF">2022-11-18T22:08:23.3670119Z</dcterms:modified>
</coreProperties>
</file>