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4841" w14:textId="5E464C07" w:rsidR="006F45D0" w:rsidRDefault="006F45D0" w:rsidP="006F45D0">
      <w:pPr>
        <w:rPr>
          <w:b/>
          <w:bCs/>
          <w:sz w:val="20"/>
          <w:szCs w:val="20"/>
        </w:rPr>
      </w:pPr>
      <w:r w:rsidRPr="00F31672">
        <w:rPr>
          <w:b/>
          <w:bCs/>
          <w:sz w:val="20"/>
          <w:szCs w:val="20"/>
        </w:rPr>
        <w:t xml:space="preserve">AGE/GRADE BASED COMPETITION RULES </w:t>
      </w:r>
    </w:p>
    <w:p w14:paraId="249665AF" w14:textId="77777777" w:rsidR="00B02A7D" w:rsidRDefault="00B02A7D" w:rsidP="006F45D0">
      <w:pPr>
        <w:rPr>
          <w:b/>
          <w:bCs/>
          <w:sz w:val="20"/>
          <w:szCs w:val="20"/>
        </w:rPr>
      </w:pPr>
    </w:p>
    <w:p w14:paraId="5DBF221E" w14:textId="7C698C30" w:rsidR="00B02A7D" w:rsidRDefault="00B02A7D" w:rsidP="006F45D0">
      <w:pPr>
        <w:rPr>
          <w:sz w:val="20"/>
          <w:szCs w:val="20"/>
        </w:rPr>
      </w:pPr>
      <w:r w:rsidRPr="00A75879">
        <w:rPr>
          <w:sz w:val="20"/>
          <w:szCs w:val="20"/>
          <w:highlight w:val="yellow"/>
        </w:rPr>
        <w:t>BCS Basketball Division Will Be Created Based On Age</w:t>
      </w:r>
      <w:r w:rsidR="002B431E" w:rsidRPr="00A75879">
        <w:rPr>
          <w:sz w:val="20"/>
          <w:szCs w:val="20"/>
          <w:highlight w:val="yellow"/>
        </w:rPr>
        <w:t xml:space="preserve"> With A Possible Exception Applied To Athletes Who Have Early Birthdays, Started School Later, Or Were Held Back A Year In School.  If Your Athlete Meets The Age </w:t>
      </w:r>
      <w:r w:rsidR="00A75879" w:rsidRPr="00A75879">
        <w:rPr>
          <w:sz w:val="20"/>
          <w:szCs w:val="20"/>
          <w:highlight w:val="yellow"/>
        </w:rPr>
        <w:t>Requirement</w:t>
      </w:r>
      <w:r w:rsidR="002B431E" w:rsidRPr="00A75879">
        <w:rPr>
          <w:sz w:val="20"/>
          <w:szCs w:val="20"/>
          <w:highlight w:val="yellow"/>
        </w:rPr>
        <w:t xml:space="preserve"> For A Given Division, The Grade Qualifier Is Irrelevant.</w:t>
      </w:r>
    </w:p>
    <w:p w14:paraId="0AB2B314" w14:textId="6233933C" w:rsidR="00973597" w:rsidRPr="00B02A7D" w:rsidRDefault="00973597" w:rsidP="006F45D0">
      <w:pPr>
        <w:rPr>
          <w:sz w:val="20"/>
          <w:szCs w:val="20"/>
        </w:rPr>
      </w:pPr>
      <w:r w:rsidRPr="00340906">
        <w:rPr>
          <w:sz w:val="20"/>
          <w:szCs w:val="20"/>
          <w:highlight w:val="yellow"/>
        </w:rPr>
        <w:t xml:space="preserve">Grade Exemptions: Limit </w:t>
      </w:r>
      <w:r w:rsidR="00EB3048" w:rsidRPr="00340906">
        <w:rPr>
          <w:sz w:val="20"/>
          <w:szCs w:val="20"/>
          <w:highlight w:val="yellow"/>
        </w:rPr>
        <w:t>two</w:t>
      </w:r>
      <w:r w:rsidRPr="00340906">
        <w:rPr>
          <w:sz w:val="20"/>
          <w:szCs w:val="20"/>
          <w:highlight w:val="yellow"/>
        </w:rPr>
        <w:t xml:space="preserve"> per tea</w:t>
      </w:r>
      <w:r w:rsidR="00340906" w:rsidRPr="00340906">
        <w:rPr>
          <w:sz w:val="20"/>
          <w:szCs w:val="20"/>
          <w:highlight w:val="yellow"/>
        </w:rPr>
        <w:t>m for all divisions 12U and Below</w:t>
      </w:r>
    </w:p>
    <w:p w14:paraId="60EBA595" w14:textId="77777777" w:rsidR="00B269E8" w:rsidRDefault="00B269E8" w:rsidP="004F510D">
      <w:pPr>
        <w:rPr>
          <w:b/>
          <w:bCs/>
          <w:sz w:val="20"/>
          <w:szCs w:val="20"/>
        </w:rPr>
      </w:pPr>
    </w:p>
    <w:p w14:paraId="2CC13F29" w14:textId="6E056B20" w:rsidR="004F510D" w:rsidRPr="006F45D0" w:rsidRDefault="004F510D" w:rsidP="004F510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A97092">
        <w:rPr>
          <w:b/>
          <w:bCs/>
          <w:sz w:val="20"/>
          <w:szCs w:val="20"/>
        </w:rPr>
        <w:t>U/</w:t>
      </w:r>
      <w:r>
        <w:rPr>
          <w:b/>
          <w:bCs/>
          <w:sz w:val="20"/>
          <w:szCs w:val="20"/>
        </w:rPr>
        <w:t>Kindergarten</w:t>
      </w:r>
    </w:p>
    <w:p w14:paraId="6AF0FB0F" w14:textId="669FFCC4" w:rsidR="002F60D5" w:rsidRDefault="004F510D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15C2E48" w14:textId="620A2BD2" w:rsidR="0054564C" w:rsidRDefault="004F510D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 w:rsidR="004D5B0D"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</w:t>
      </w:r>
      <w:r w:rsidR="008E5E33">
        <w:rPr>
          <w:sz w:val="20"/>
          <w:szCs w:val="20"/>
        </w:rPr>
        <w:t>Kindergarten</w:t>
      </w:r>
      <w:r w:rsidRPr="006F45D0">
        <w:rPr>
          <w:sz w:val="20"/>
          <w:szCs w:val="20"/>
        </w:rPr>
        <w:t xml:space="preserve"> as of October 1, 202</w:t>
      </w:r>
      <w:r w:rsidR="00572B40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</w:t>
      </w:r>
      <w:r w:rsidR="001C5C57">
        <w:rPr>
          <w:sz w:val="20"/>
          <w:szCs w:val="20"/>
        </w:rPr>
        <w:t>7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8E5E33">
        <w:rPr>
          <w:sz w:val="20"/>
          <w:szCs w:val="20"/>
        </w:rPr>
        <w:t>6U/Kindergarten</w:t>
      </w:r>
      <w:r w:rsidRPr="006F45D0">
        <w:rPr>
          <w:sz w:val="20"/>
          <w:szCs w:val="20"/>
        </w:rPr>
        <w:t xml:space="preserve"> division.</w:t>
      </w:r>
    </w:p>
    <w:p w14:paraId="678AE5CA" w14:textId="77777777" w:rsidR="00AA197E" w:rsidRDefault="00AA197E" w:rsidP="006F45D0">
      <w:pPr>
        <w:rPr>
          <w:sz w:val="20"/>
          <w:szCs w:val="20"/>
        </w:rPr>
      </w:pPr>
    </w:p>
    <w:p w14:paraId="7CBC7B58" w14:textId="5AA6A28A" w:rsidR="0054564C" w:rsidRPr="00A97092" w:rsidRDefault="0054564C" w:rsidP="005456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7U</w:t>
      </w:r>
      <w:r w:rsidRPr="00A97092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1st </w:t>
      </w:r>
      <w:r w:rsidRPr="00A97092">
        <w:rPr>
          <w:b/>
          <w:bCs/>
          <w:sz w:val="20"/>
          <w:szCs w:val="20"/>
        </w:rPr>
        <w:t>Grade</w:t>
      </w:r>
    </w:p>
    <w:p w14:paraId="65D4EB02" w14:textId="574B26C9" w:rsidR="0054564C" w:rsidRDefault="0054564C" w:rsidP="0054564C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7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2026</w:t>
      </w:r>
      <w:r w:rsidRPr="006F45D0">
        <w:rPr>
          <w:sz w:val="20"/>
          <w:szCs w:val="20"/>
        </w:rPr>
        <w:t xml:space="preserve">. </w:t>
      </w:r>
    </w:p>
    <w:p w14:paraId="0EF868F1" w14:textId="4F213EB7" w:rsidR="000B3DC0" w:rsidRDefault="0054564C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>
        <w:rPr>
          <w:sz w:val="20"/>
          <w:szCs w:val="20"/>
        </w:rPr>
        <w:t>1st</w:t>
      </w:r>
      <w:r w:rsidRPr="006F45D0">
        <w:rPr>
          <w:sz w:val="20"/>
          <w:szCs w:val="20"/>
        </w:rPr>
        <w:t xml:space="preserve"> grade as of October 1, 202</w:t>
      </w:r>
      <w:r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</w:t>
      </w:r>
      <w:r w:rsidR="00BB447A">
        <w:rPr>
          <w:sz w:val="20"/>
          <w:szCs w:val="20"/>
        </w:rPr>
        <w:t>8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B447A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BB447A">
        <w:rPr>
          <w:sz w:val="20"/>
          <w:szCs w:val="20"/>
        </w:rPr>
        <w:t xml:space="preserve">7U/1st Grade </w:t>
      </w:r>
      <w:r w:rsidR="001465E9">
        <w:rPr>
          <w:sz w:val="20"/>
          <w:szCs w:val="20"/>
        </w:rPr>
        <w:t>d</w:t>
      </w:r>
      <w:r w:rsidR="00BB447A">
        <w:rPr>
          <w:sz w:val="20"/>
          <w:szCs w:val="20"/>
        </w:rPr>
        <w:t>ivision.</w:t>
      </w:r>
    </w:p>
    <w:p w14:paraId="16526006" w14:textId="77777777" w:rsidR="00AA197E" w:rsidRPr="006F45D0" w:rsidRDefault="00AA197E" w:rsidP="006F45D0">
      <w:pPr>
        <w:rPr>
          <w:sz w:val="20"/>
          <w:szCs w:val="20"/>
        </w:rPr>
      </w:pPr>
    </w:p>
    <w:p w14:paraId="79C92AEA" w14:textId="509CEE57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8U</w:t>
      </w:r>
      <w:r w:rsidR="00BB447A">
        <w:rPr>
          <w:b/>
          <w:bCs/>
          <w:sz w:val="20"/>
          <w:szCs w:val="20"/>
        </w:rPr>
        <w:t>/2nd Grade</w:t>
      </w:r>
    </w:p>
    <w:p w14:paraId="3A93C7BB" w14:textId="75825A58" w:rsidR="00EF3362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8 on or before </w:t>
      </w:r>
      <w:r w:rsidR="007C5E21"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12E753EB" w14:textId="6DE273E1" w:rsidR="00CE1317" w:rsidRDefault="006F45D0" w:rsidP="00CE1317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 w:rsidR="00EF3362"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the </w:t>
      </w:r>
      <w:r w:rsidR="00BB447A">
        <w:rPr>
          <w:sz w:val="20"/>
          <w:szCs w:val="20"/>
        </w:rPr>
        <w:t>2nd</w:t>
      </w:r>
      <w:r w:rsidRPr="006F45D0">
        <w:rPr>
          <w:sz w:val="20"/>
          <w:szCs w:val="20"/>
        </w:rPr>
        <w:t xml:space="preserve"> grade as of October 1, 202</w:t>
      </w:r>
      <w:r w:rsidR="00572B40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9 on or before </w:t>
      </w:r>
      <w:r w:rsidR="007C5E21"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8U/</w:t>
      </w:r>
      <w:r w:rsidR="005A74FA">
        <w:rPr>
          <w:sz w:val="20"/>
          <w:szCs w:val="20"/>
        </w:rPr>
        <w:t>2nd</w:t>
      </w:r>
      <w:r w:rsidR="00716320">
        <w:rPr>
          <w:sz w:val="20"/>
          <w:szCs w:val="20"/>
        </w:rPr>
        <w:t xml:space="preserve"> </w:t>
      </w:r>
      <w:r w:rsidRPr="006F45D0">
        <w:rPr>
          <w:sz w:val="20"/>
          <w:szCs w:val="20"/>
        </w:rPr>
        <w:t>Grade division.</w:t>
      </w:r>
    </w:p>
    <w:p w14:paraId="6C2BCA43" w14:textId="77777777" w:rsidR="00AA197E" w:rsidRDefault="00AA197E" w:rsidP="00CE1317">
      <w:pPr>
        <w:rPr>
          <w:b/>
          <w:bCs/>
          <w:sz w:val="20"/>
          <w:szCs w:val="20"/>
        </w:rPr>
      </w:pPr>
    </w:p>
    <w:p w14:paraId="439BCFED" w14:textId="0CBA48CF" w:rsidR="00CE1317" w:rsidRPr="00A97092" w:rsidRDefault="00CE1317" w:rsidP="00CE131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Pr="00A97092">
        <w:rPr>
          <w:b/>
          <w:bCs/>
          <w:sz w:val="20"/>
          <w:szCs w:val="20"/>
        </w:rPr>
        <w:t>U/</w:t>
      </w:r>
      <w:r w:rsidR="00BF2427">
        <w:rPr>
          <w:b/>
          <w:bCs/>
          <w:sz w:val="20"/>
          <w:szCs w:val="20"/>
        </w:rPr>
        <w:t>3rd</w:t>
      </w:r>
      <w:r>
        <w:rPr>
          <w:b/>
          <w:bCs/>
          <w:sz w:val="20"/>
          <w:szCs w:val="20"/>
        </w:rPr>
        <w:t xml:space="preserve"> </w:t>
      </w:r>
      <w:r w:rsidRPr="00A97092">
        <w:rPr>
          <w:b/>
          <w:bCs/>
          <w:sz w:val="20"/>
          <w:szCs w:val="20"/>
        </w:rPr>
        <w:t>Grade</w:t>
      </w:r>
    </w:p>
    <w:p w14:paraId="4B84A026" w14:textId="3D49CFC9" w:rsidR="00CE1317" w:rsidRDefault="00CE1317" w:rsidP="00CE1317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</w:t>
      </w:r>
      <w:r>
        <w:rPr>
          <w:sz w:val="20"/>
          <w:szCs w:val="20"/>
        </w:rPr>
        <w:t>9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572B40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4F9FD7A" w14:textId="7C4B9EF1" w:rsidR="006F45D0" w:rsidRDefault="00CE1317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>Grade</w:t>
      </w:r>
      <w:r>
        <w:rPr>
          <w:sz w:val="20"/>
          <w:szCs w:val="20"/>
        </w:rPr>
        <w:t xml:space="preserve"> Exemption</w:t>
      </w:r>
      <w:r w:rsidRPr="006F45D0">
        <w:rPr>
          <w:sz w:val="20"/>
          <w:szCs w:val="20"/>
        </w:rPr>
        <w:t xml:space="preserve"> Policy: An athlete who is in the </w:t>
      </w:r>
      <w:r w:rsidR="00BF2427">
        <w:rPr>
          <w:sz w:val="20"/>
          <w:szCs w:val="20"/>
        </w:rPr>
        <w:t>3r</w:t>
      </w:r>
      <w:r w:rsidRPr="006F45D0">
        <w:rPr>
          <w:sz w:val="20"/>
          <w:szCs w:val="20"/>
        </w:rPr>
        <w:t>d grade as of October 1, 202</w:t>
      </w:r>
      <w:r w:rsidR="00572B40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</w:t>
      </w:r>
      <w:r>
        <w:rPr>
          <w:sz w:val="20"/>
          <w:szCs w:val="20"/>
        </w:rPr>
        <w:t>10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BF2427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, is eligible to compete in the </w:t>
      </w:r>
      <w:r w:rsidR="00572B40">
        <w:rPr>
          <w:sz w:val="20"/>
          <w:szCs w:val="20"/>
        </w:rPr>
        <w:t>9U</w:t>
      </w:r>
      <w:r w:rsidR="005A74FA">
        <w:rPr>
          <w:sz w:val="20"/>
          <w:szCs w:val="20"/>
        </w:rPr>
        <w:t>/3rd</w:t>
      </w:r>
      <w:r w:rsidRPr="006F45D0">
        <w:rPr>
          <w:sz w:val="20"/>
          <w:szCs w:val="20"/>
        </w:rPr>
        <w:t xml:space="preserve"> Grade division.</w:t>
      </w:r>
    </w:p>
    <w:p w14:paraId="519A9AA1" w14:textId="77777777" w:rsidR="00AA197E" w:rsidRPr="006F45D0" w:rsidRDefault="00AA197E" w:rsidP="006F45D0">
      <w:pPr>
        <w:rPr>
          <w:sz w:val="20"/>
          <w:szCs w:val="20"/>
        </w:rPr>
      </w:pPr>
    </w:p>
    <w:p w14:paraId="057DDAAF" w14:textId="13A8C491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10U/</w:t>
      </w:r>
      <w:r w:rsidR="001465E9">
        <w:rPr>
          <w:b/>
          <w:bCs/>
          <w:sz w:val="20"/>
          <w:szCs w:val="20"/>
        </w:rPr>
        <w:t>4th</w:t>
      </w:r>
      <w:r w:rsidR="00066887">
        <w:rPr>
          <w:b/>
          <w:bCs/>
          <w:sz w:val="20"/>
          <w:szCs w:val="20"/>
        </w:rPr>
        <w:t xml:space="preserve"> </w:t>
      </w:r>
      <w:r w:rsidRPr="00A97092">
        <w:rPr>
          <w:b/>
          <w:bCs/>
          <w:sz w:val="20"/>
          <w:szCs w:val="20"/>
        </w:rPr>
        <w:t>Grade</w:t>
      </w:r>
    </w:p>
    <w:p w14:paraId="1E006895" w14:textId="0019A56B" w:rsidR="005E5CB5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10 on or before </w:t>
      </w:r>
      <w:r w:rsidR="007C5E21">
        <w:rPr>
          <w:sz w:val="20"/>
          <w:szCs w:val="20"/>
        </w:rPr>
        <w:t>January 1, 202</w:t>
      </w:r>
      <w:r w:rsidR="00923772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6792886A" w14:textId="03485CC3" w:rsidR="00B22A81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5E5CB5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297548">
        <w:rPr>
          <w:sz w:val="20"/>
          <w:szCs w:val="20"/>
        </w:rPr>
        <w:t>4th</w:t>
      </w:r>
      <w:r w:rsidRPr="006F45D0">
        <w:rPr>
          <w:sz w:val="20"/>
          <w:szCs w:val="20"/>
        </w:rPr>
        <w:t xml:space="preserve"> grade as of October 1, 202</w:t>
      </w:r>
      <w:r w:rsidR="00923772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11 on or before </w:t>
      </w:r>
      <w:r w:rsidR="007C5E21"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10U/</w:t>
      </w:r>
      <w:r w:rsidR="001465E9">
        <w:rPr>
          <w:sz w:val="20"/>
          <w:szCs w:val="20"/>
        </w:rPr>
        <w:t>4th</w:t>
      </w:r>
      <w:r w:rsidR="00894869">
        <w:rPr>
          <w:sz w:val="20"/>
          <w:szCs w:val="20"/>
        </w:rPr>
        <w:t xml:space="preserve"> </w:t>
      </w:r>
      <w:r w:rsidRPr="006F45D0">
        <w:rPr>
          <w:sz w:val="20"/>
          <w:szCs w:val="20"/>
        </w:rPr>
        <w:t>Grade division.</w:t>
      </w:r>
    </w:p>
    <w:p w14:paraId="10C1C3CD" w14:textId="77777777" w:rsidR="00AA197E" w:rsidRDefault="00AA197E" w:rsidP="006F45D0">
      <w:pPr>
        <w:rPr>
          <w:sz w:val="20"/>
          <w:szCs w:val="20"/>
        </w:rPr>
      </w:pPr>
    </w:p>
    <w:p w14:paraId="313B1D1D" w14:textId="02AE8CE7" w:rsidR="00B22A81" w:rsidRPr="00A97092" w:rsidRDefault="00B22A81" w:rsidP="00B22A81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lastRenderedPageBreak/>
        <w:t>1</w:t>
      </w:r>
      <w:r>
        <w:rPr>
          <w:b/>
          <w:bCs/>
          <w:sz w:val="20"/>
          <w:szCs w:val="20"/>
        </w:rPr>
        <w:t>1</w:t>
      </w:r>
      <w:r w:rsidRPr="00A97092">
        <w:rPr>
          <w:b/>
          <w:bCs/>
          <w:sz w:val="20"/>
          <w:szCs w:val="20"/>
        </w:rPr>
        <w:t>U/</w:t>
      </w:r>
      <w:r w:rsidR="001465E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th </w:t>
      </w:r>
      <w:r w:rsidRPr="00A97092">
        <w:rPr>
          <w:b/>
          <w:bCs/>
          <w:sz w:val="20"/>
          <w:szCs w:val="20"/>
        </w:rPr>
        <w:t>Grade</w:t>
      </w:r>
    </w:p>
    <w:p w14:paraId="43D8A86B" w14:textId="6D755078" w:rsidR="00B22A81" w:rsidRDefault="00B22A81" w:rsidP="00B22A81">
      <w:pPr>
        <w:rPr>
          <w:sz w:val="20"/>
          <w:szCs w:val="20"/>
        </w:rPr>
      </w:pPr>
      <w:r w:rsidRPr="006F45D0">
        <w:rPr>
          <w:sz w:val="20"/>
          <w:szCs w:val="20"/>
        </w:rPr>
        <w:t>An athlete can be no older than 1</w:t>
      </w:r>
      <w:r w:rsidR="001465E9">
        <w:rPr>
          <w:sz w:val="20"/>
          <w:szCs w:val="20"/>
        </w:rPr>
        <w:t>1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2026</w:t>
      </w:r>
      <w:r w:rsidRPr="006F45D0">
        <w:rPr>
          <w:sz w:val="20"/>
          <w:szCs w:val="20"/>
        </w:rPr>
        <w:t xml:space="preserve">. </w:t>
      </w:r>
    </w:p>
    <w:p w14:paraId="35484991" w14:textId="48873217" w:rsidR="00B22A81" w:rsidRPr="006F45D0" w:rsidRDefault="00B22A81" w:rsidP="00B22A81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1465E9">
        <w:rPr>
          <w:sz w:val="20"/>
          <w:szCs w:val="20"/>
        </w:rPr>
        <w:t>5</w:t>
      </w:r>
      <w:r w:rsidRPr="006F45D0">
        <w:rPr>
          <w:sz w:val="20"/>
          <w:szCs w:val="20"/>
        </w:rPr>
        <w:t>th grade as of October 1, 202</w:t>
      </w:r>
      <w:r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1</w:t>
      </w:r>
      <w:r>
        <w:rPr>
          <w:sz w:val="20"/>
          <w:szCs w:val="20"/>
        </w:rPr>
        <w:t>2</w:t>
      </w:r>
      <w:r w:rsidRPr="006F45D0">
        <w:rPr>
          <w:sz w:val="20"/>
          <w:szCs w:val="20"/>
        </w:rPr>
        <w:t xml:space="preserve"> on or before </w:t>
      </w:r>
      <w:r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</w:t>
      </w:r>
      <w:r>
        <w:rPr>
          <w:sz w:val="20"/>
          <w:szCs w:val="20"/>
        </w:rPr>
        <w:t>1U/</w:t>
      </w:r>
      <w:r w:rsidR="001465E9">
        <w:rPr>
          <w:sz w:val="20"/>
          <w:szCs w:val="20"/>
        </w:rPr>
        <w:t>5</w:t>
      </w:r>
      <w:r w:rsidRPr="006F45D0">
        <w:rPr>
          <w:sz w:val="20"/>
          <w:szCs w:val="20"/>
        </w:rPr>
        <w:t>th Grade division</w:t>
      </w:r>
    </w:p>
    <w:p w14:paraId="369249B0" w14:textId="77777777" w:rsidR="002B0719" w:rsidRDefault="002B0719" w:rsidP="006F45D0">
      <w:pPr>
        <w:rPr>
          <w:b/>
          <w:bCs/>
          <w:sz w:val="20"/>
          <w:szCs w:val="20"/>
        </w:rPr>
      </w:pPr>
    </w:p>
    <w:p w14:paraId="01329A05" w14:textId="6A75180D" w:rsidR="006F45D0" w:rsidRPr="00A97092" w:rsidRDefault="006F45D0" w:rsidP="006F45D0">
      <w:pPr>
        <w:rPr>
          <w:b/>
          <w:bCs/>
          <w:sz w:val="20"/>
          <w:szCs w:val="20"/>
        </w:rPr>
      </w:pPr>
      <w:r w:rsidRPr="00A97092">
        <w:rPr>
          <w:b/>
          <w:bCs/>
          <w:sz w:val="20"/>
          <w:szCs w:val="20"/>
        </w:rPr>
        <w:t>12U/</w:t>
      </w:r>
      <w:r w:rsidR="001465E9">
        <w:rPr>
          <w:b/>
          <w:bCs/>
          <w:sz w:val="20"/>
          <w:szCs w:val="20"/>
        </w:rPr>
        <w:t>6</w:t>
      </w:r>
      <w:r w:rsidR="00066887">
        <w:rPr>
          <w:b/>
          <w:bCs/>
          <w:sz w:val="20"/>
          <w:szCs w:val="20"/>
        </w:rPr>
        <w:t xml:space="preserve">th </w:t>
      </w:r>
      <w:r w:rsidRPr="00A97092">
        <w:rPr>
          <w:b/>
          <w:bCs/>
          <w:sz w:val="20"/>
          <w:szCs w:val="20"/>
        </w:rPr>
        <w:t>Grade</w:t>
      </w:r>
    </w:p>
    <w:p w14:paraId="246BB7BF" w14:textId="3572E0B2" w:rsidR="005E5CB5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 An athlete can be no older than 12 on or before </w:t>
      </w:r>
      <w:r w:rsidR="007C5E21">
        <w:rPr>
          <w:sz w:val="20"/>
          <w:szCs w:val="20"/>
        </w:rPr>
        <w:t>January 1, 202</w:t>
      </w:r>
      <w:r w:rsidR="00447A61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08EA743C" w14:textId="4F5C73F9" w:rsidR="00CF4D5D" w:rsidRDefault="006F45D0" w:rsidP="006F45D0">
      <w:pPr>
        <w:rPr>
          <w:b/>
          <w:bCs/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5E5CB5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 xml:space="preserve">Policy: An athlete who is in the 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th grade as of October 1, 202</w:t>
      </w:r>
      <w:r w:rsidR="00447A61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13 on or before </w:t>
      </w:r>
      <w:r w:rsidR="007C5E21">
        <w:rPr>
          <w:sz w:val="20"/>
          <w:szCs w:val="20"/>
        </w:rPr>
        <w:t>January 1, 202</w:t>
      </w:r>
      <w:r w:rsidR="001465E9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12U/</w:t>
      </w:r>
      <w:r w:rsidR="001465E9">
        <w:rPr>
          <w:sz w:val="20"/>
          <w:szCs w:val="20"/>
        </w:rPr>
        <w:t xml:space="preserve">6th </w:t>
      </w:r>
      <w:r w:rsidRPr="006F45D0">
        <w:rPr>
          <w:sz w:val="20"/>
          <w:szCs w:val="20"/>
        </w:rPr>
        <w:t>Grade division.</w:t>
      </w:r>
    </w:p>
    <w:p w14:paraId="421F3F44" w14:textId="77777777" w:rsidR="00B02A7D" w:rsidRPr="00B02A7D" w:rsidRDefault="00B02A7D" w:rsidP="006F45D0">
      <w:pPr>
        <w:rPr>
          <w:b/>
          <w:bCs/>
          <w:sz w:val="20"/>
          <w:szCs w:val="20"/>
        </w:rPr>
      </w:pPr>
    </w:p>
    <w:p w14:paraId="79A25475" w14:textId="3AEA4822" w:rsidR="006F45D0" w:rsidRPr="00CF4D5D" w:rsidRDefault="006F45D0" w:rsidP="006F45D0">
      <w:pPr>
        <w:rPr>
          <w:b/>
          <w:bCs/>
          <w:sz w:val="20"/>
          <w:szCs w:val="20"/>
        </w:rPr>
      </w:pPr>
      <w:r w:rsidRPr="00CF4D5D">
        <w:rPr>
          <w:b/>
          <w:bCs/>
          <w:sz w:val="20"/>
          <w:szCs w:val="20"/>
        </w:rPr>
        <w:t>14U/</w:t>
      </w:r>
      <w:r w:rsidR="00EB160C">
        <w:rPr>
          <w:b/>
          <w:bCs/>
          <w:sz w:val="20"/>
          <w:szCs w:val="20"/>
        </w:rPr>
        <w:t>7</w:t>
      </w:r>
      <w:r w:rsidR="00EB160C" w:rsidRPr="00EB160C">
        <w:rPr>
          <w:b/>
          <w:bCs/>
          <w:sz w:val="20"/>
          <w:szCs w:val="20"/>
          <w:vertAlign w:val="superscript"/>
        </w:rPr>
        <w:t>th</w:t>
      </w:r>
      <w:r w:rsidR="00EB160C">
        <w:rPr>
          <w:b/>
          <w:bCs/>
          <w:sz w:val="20"/>
          <w:szCs w:val="20"/>
        </w:rPr>
        <w:t xml:space="preserve"> &amp; </w:t>
      </w:r>
      <w:r w:rsidRPr="00CF4D5D">
        <w:rPr>
          <w:b/>
          <w:bCs/>
          <w:sz w:val="20"/>
          <w:szCs w:val="20"/>
        </w:rPr>
        <w:t>8th Grade</w:t>
      </w:r>
    </w:p>
    <w:p w14:paraId="0A8BA7E4" w14:textId="45A9B195" w:rsidR="00EB160C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An athlete can be no older than 14 on or before </w:t>
      </w:r>
      <w:r w:rsidR="007C5E21">
        <w:rPr>
          <w:sz w:val="20"/>
          <w:szCs w:val="20"/>
        </w:rPr>
        <w:t>January 1, 202</w:t>
      </w:r>
      <w:r w:rsidR="00E9502E">
        <w:rPr>
          <w:sz w:val="20"/>
          <w:szCs w:val="20"/>
        </w:rPr>
        <w:t>6</w:t>
      </w:r>
      <w:r w:rsidRPr="006F45D0">
        <w:rPr>
          <w:sz w:val="20"/>
          <w:szCs w:val="20"/>
        </w:rPr>
        <w:t xml:space="preserve">. </w:t>
      </w:r>
    </w:p>
    <w:p w14:paraId="13A65A02" w14:textId="372E42E8" w:rsidR="006F45D0" w:rsidRPr="006F45D0" w:rsidRDefault="006F45D0" w:rsidP="006F45D0">
      <w:pPr>
        <w:rPr>
          <w:sz w:val="20"/>
          <w:szCs w:val="20"/>
        </w:rPr>
      </w:pPr>
      <w:r w:rsidRPr="006F45D0">
        <w:rPr>
          <w:sz w:val="20"/>
          <w:szCs w:val="20"/>
        </w:rPr>
        <w:t xml:space="preserve">Grade </w:t>
      </w:r>
      <w:r w:rsidR="00EB160C">
        <w:rPr>
          <w:sz w:val="20"/>
          <w:szCs w:val="20"/>
        </w:rPr>
        <w:t xml:space="preserve">Exemption </w:t>
      </w:r>
      <w:r w:rsidRPr="006F45D0">
        <w:rPr>
          <w:sz w:val="20"/>
          <w:szCs w:val="20"/>
        </w:rPr>
        <w:t>Policy: An athlete who is in the 8th grade as of October 1, 202</w:t>
      </w:r>
      <w:r w:rsidR="00E9502E">
        <w:rPr>
          <w:sz w:val="20"/>
          <w:szCs w:val="20"/>
        </w:rPr>
        <w:t>5</w:t>
      </w:r>
      <w:r w:rsidRPr="006F45D0">
        <w:rPr>
          <w:sz w:val="20"/>
          <w:szCs w:val="20"/>
        </w:rPr>
        <w:t xml:space="preserve"> and who is no older than 15 on or before </w:t>
      </w:r>
      <w:r w:rsidR="007C5E21">
        <w:rPr>
          <w:sz w:val="20"/>
          <w:szCs w:val="20"/>
        </w:rPr>
        <w:t>January 1, 202</w:t>
      </w:r>
      <w:r w:rsidR="00E9502E">
        <w:rPr>
          <w:sz w:val="20"/>
          <w:szCs w:val="20"/>
        </w:rPr>
        <w:t>6</w:t>
      </w:r>
      <w:r w:rsidRPr="006F45D0">
        <w:rPr>
          <w:sz w:val="20"/>
          <w:szCs w:val="20"/>
        </w:rPr>
        <w:t>, is eligible to compete in the 14U/</w:t>
      </w:r>
      <w:r w:rsidR="001401DF">
        <w:rPr>
          <w:sz w:val="20"/>
          <w:szCs w:val="20"/>
        </w:rPr>
        <w:t xml:space="preserve">7th &amp; </w:t>
      </w:r>
      <w:r w:rsidRPr="006F45D0">
        <w:rPr>
          <w:sz w:val="20"/>
          <w:szCs w:val="20"/>
        </w:rPr>
        <w:t xml:space="preserve">8th Grade division.  </w:t>
      </w:r>
    </w:p>
    <w:p w14:paraId="43115B33" w14:textId="40CC4A97" w:rsidR="006F45D0" w:rsidRDefault="006F45D0" w:rsidP="006F45D0">
      <w:pPr>
        <w:rPr>
          <w:sz w:val="20"/>
          <w:szCs w:val="20"/>
        </w:rPr>
      </w:pPr>
    </w:p>
    <w:sectPr w:rsidR="006F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F"/>
    <w:rsid w:val="0004669F"/>
    <w:rsid w:val="00066887"/>
    <w:rsid w:val="000B3DC0"/>
    <w:rsid w:val="000C3ECC"/>
    <w:rsid w:val="000D7BB7"/>
    <w:rsid w:val="001401DF"/>
    <w:rsid w:val="001465E9"/>
    <w:rsid w:val="001C5C57"/>
    <w:rsid w:val="001F6B18"/>
    <w:rsid w:val="00297548"/>
    <w:rsid w:val="002B0719"/>
    <w:rsid w:val="002B431E"/>
    <w:rsid w:val="002F60D5"/>
    <w:rsid w:val="00324769"/>
    <w:rsid w:val="00340906"/>
    <w:rsid w:val="00447A61"/>
    <w:rsid w:val="004D5B0D"/>
    <w:rsid w:val="004F510D"/>
    <w:rsid w:val="0054564C"/>
    <w:rsid w:val="0056609F"/>
    <w:rsid w:val="00572B40"/>
    <w:rsid w:val="005A74FA"/>
    <w:rsid w:val="005E5CB5"/>
    <w:rsid w:val="006F45D0"/>
    <w:rsid w:val="00716320"/>
    <w:rsid w:val="00741769"/>
    <w:rsid w:val="007548E3"/>
    <w:rsid w:val="0079427A"/>
    <w:rsid w:val="007C5E21"/>
    <w:rsid w:val="00814917"/>
    <w:rsid w:val="00894869"/>
    <w:rsid w:val="008E5E33"/>
    <w:rsid w:val="008F2644"/>
    <w:rsid w:val="00923772"/>
    <w:rsid w:val="00963B47"/>
    <w:rsid w:val="009640A2"/>
    <w:rsid w:val="00973597"/>
    <w:rsid w:val="00A75879"/>
    <w:rsid w:val="00A97092"/>
    <w:rsid w:val="00AA197E"/>
    <w:rsid w:val="00B02A7D"/>
    <w:rsid w:val="00B22A81"/>
    <w:rsid w:val="00B269E8"/>
    <w:rsid w:val="00BB447A"/>
    <w:rsid w:val="00BD3710"/>
    <w:rsid w:val="00BF2427"/>
    <w:rsid w:val="00CE1317"/>
    <w:rsid w:val="00CF4D5D"/>
    <w:rsid w:val="00D220D9"/>
    <w:rsid w:val="00D526D2"/>
    <w:rsid w:val="00E9502E"/>
    <w:rsid w:val="00EB160C"/>
    <w:rsid w:val="00EB3048"/>
    <w:rsid w:val="00EF3362"/>
    <w:rsid w:val="00F31672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74ED"/>
  <w15:chartTrackingRefBased/>
  <w15:docId w15:val="{24AC55D0-89A3-4569-9A35-B9670967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Dollar</dc:creator>
  <cp:keywords/>
  <dc:description/>
  <cp:lastModifiedBy>Brad Dollar</cp:lastModifiedBy>
  <cp:revision>50</cp:revision>
  <dcterms:created xsi:type="dcterms:W3CDTF">2024-09-23T16:07:00Z</dcterms:created>
  <dcterms:modified xsi:type="dcterms:W3CDTF">2025-11-14T01:56:00Z</dcterms:modified>
</cp:coreProperties>
</file>