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B9DE" w14:textId="77777777" w:rsidR="00000000" w:rsidRPr="003B2586" w:rsidRDefault="003B2586" w:rsidP="003B2586">
      <w:pPr>
        <w:jc w:val="center"/>
        <w:rPr>
          <w:sz w:val="36"/>
          <w:szCs w:val="36"/>
        </w:rPr>
      </w:pPr>
      <w:r w:rsidRPr="003B2586">
        <w:rPr>
          <w:sz w:val="36"/>
          <w:szCs w:val="36"/>
        </w:rPr>
        <w:t>St John the Divine, Selsdon</w:t>
      </w:r>
    </w:p>
    <w:p w14:paraId="65DE4626" w14:textId="65BB3B49" w:rsidR="003B2586" w:rsidRPr="003B2586" w:rsidRDefault="003B2586" w:rsidP="003B2586">
      <w:pPr>
        <w:jc w:val="center"/>
        <w:rPr>
          <w:sz w:val="36"/>
          <w:szCs w:val="36"/>
        </w:rPr>
      </w:pPr>
    </w:p>
    <w:p w14:paraId="4813170C" w14:textId="6AD08E5E" w:rsidR="002B55DD" w:rsidRPr="00924C64" w:rsidRDefault="003B2586" w:rsidP="00924C64">
      <w:pPr>
        <w:jc w:val="center"/>
        <w:rPr>
          <w:sz w:val="36"/>
          <w:szCs w:val="36"/>
        </w:rPr>
      </w:pPr>
      <w:r w:rsidRPr="003B2586">
        <w:rPr>
          <w:sz w:val="36"/>
          <w:szCs w:val="36"/>
        </w:rPr>
        <w:t>Sc</w:t>
      </w:r>
      <w:r w:rsidR="00E03B80">
        <w:rPr>
          <w:sz w:val="36"/>
          <w:szCs w:val="36"/>
        </w:rPr>
        <w:t>hedule</w:t>
      </w:r>
      <w:r w:rsidRPr="003B2586">
        <w:rPr>
          <w:sz w:val="36"/>
          <w:szCs w:val="36"/>
        </w:rPr>
        <w:t xml:space="preserve"> of Works</w:t>
      </w:r>
      <w:r w:rsidR="005E41E6">
        <w:rPr>
          <w:sz w:val="36"/>
          <w:szCs w:val="36"/>
        </w:rPr>
        <w:t xml:space="preserve"> for a</w:t>
      </w:r>
    </w:p>
    <w:p w14:paraId="1B25D13C" w14:textId="5991C75B" w:rsidR="003B2586" w:rsidRPr="00924C64" w:rsidRDefault="002B55DD" w:rsidP="00924C64">
      <w:pPr>
        <w:jc w:val="center"/>
        <w:rPr>
          <w:sz w:val="40"/>
          <w:szCs w:val="40"/>
        </w:rPr>
      </w:pPr>
      <w:r w:rsidRPr="002B55DD">
        <w:rPr>
          <w:sz w:val="40"/>
          <w:szCs w:val="40"/>
        </w:rPr>
        <w:t xml:space="preserve">Hybrid </w:t>
      </w:r>
      <w:r w:rsidR="005E41E6">
        <w:rPr>
          <w:sz w:val="40"/>
          <w:szCs w:val="40"/>
        </w:rPr>
        <w:t xml:space="preserve">Heating </w:t>
      </w:r>
      <w:r w:rsidRPr="002B55DD">
        <w:rPr>
          <w:sz w:val="40"/>
          <w:szCs w:val="40"/>
        </w:rPr>
        <w:t xml:space="preserve">System </w:t>
      </w:r>
    </w:p>
    <w:p w14:paraId="4A6F13BE" w14:textId="6686B9C6" w:rsidR="000D308E" w:rsidRDefault="003B2586" w:rsidP="00924C64">
      <w:pPr>
        <w:jc w:val="center"/>
        <w:rPr>
          <w:sz w:val="36"/>
          <w:szCs w:val="36"/>
        </w:rPr>
      </w:pPr>
      <w:r w:rsidRPr="003B2586">
        <w:rPr>
          <w:sz w:val="36"/>
          <w:szCs w:val="36"/>
        </w:rPr>
        <w:t xml:space="preserve">Issue 1 </w:t>
      </w:r>
    </w:p>
    <w:p w14:paraId="1A746EB6" w14:textId="41C1C7B7" w:rsidR="003B2586" w:rsidRPr="003B2586" w:rsidRDefault="003B2586" w:rsidP="003B2586">
      <w:pPr>
        <w:jc w:val="center"/>
        <w:rPr>
          <w:sz w:val="36"/>
          <w:szCs w:val="36"/>
        </w:rPr>
      </w:pPr>
      <w:r w:rsidRPr="003B2586">
        <w:rPr>
          <w:sz w:val="36"/>
          <w:szCs w:val="36"/>
        </w:rPr>
        <w:t xml:space="preserve"> </w:t>
      </w:r>
      <w:r w:rsidR="00E03B80">
        <w:rPr>
          <w:sz w:val="36"/>
          <w:szCs w:val="36"/>
        </w:rPr>
        <w:t>October</w:t>
      </w:r>
      <w:r w:rsidRPr="003B2586">
        <w:rPr>
          <w:sz w:val="36"/>
          <w:szCs w:val="36"/>
        </w:rPr>
        <w:t xml:space="preserve"> 202</w:t>
      </w:r>
      <w:r w:rsidR="002B55DD">
        <w:rPr>
          <w:sz w:val="36"/>
          <w:szCs w:val="36"/>
        </w:rPr>
        <w:t>4</w:t>
      </w:r>
    </w:p>
    <w:p w14:paraId="321AE43F" w14:textId="4CB31ECD" w:rsidR="00BF4ABD" w:rsidRDefault="00BF4ABD" w:rsidP="00BF4ABD">
      <w:pPr>
        <w:rPr>
          <w:sz w:val="32"/>
          <w:szCs w:val="32"/>
        </w:rPr>
      </w:pPr>
    </w:p>
    <w:p w14:paraId="0EB1771E" w14:textId="77777777" w:rsidR="00BF4ABD" w:rsidRPr="00BF4ABD" w:rsidRDefault="00BF4ABD" w:rsidP="00BF4ABD">
      <w:pPr>
        <w:rPr>
          <w:sz w:val="32"/>
          <w:szCs w:val="32"/>
        </w:rPr>
      </w:pPr>
    </w:p>
    <w:p w14:paraId="5050180C" w14:textId="35E13F06" w:rsidR="002E0F05" w:rsidRPr="005E41E6" w:rsidRDefault="005E41E6" w:rsidP="005E41E6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1.0</w:t>
      </w:r>
      <w:r>
        <w:rPr>
          <w:sz w:val="32"/>
          <w:szCs w:val="32"/>
        </w:rPr>
        <w:tab/>
        <w:t>Introduction</w:t>
      </w:r>
    </w:p>
    <w:p w14:paraId="7572B2EF" w14:textId="6F0B77EB" w:rsidR="00EF6E92" w:rsidRDefault="00EF6E92" w:rsidP="00EF6E92">
      <w:pPr>
        <w:rPr>
          <w:sz w:val="32"/>
          <w:szCs w:val="32"/>
        </w:rPr>
      </w:pPr>
    </w:p>
    <w:p w14:paraId="598065A9" w14:textId="26AC4886" w:rsidR="00B65A48" w:rsidRDefault="00E03B80" w:rsidP="00EF6E92">
      <w:pPr>
        <w:rPr>
          <w:sz w:val="32"/>
          <w:szCs w:val="32"/>
        </w:rPr>
      </w:pPr>
      <w:r>
        <w:rPr>
          <w:sz w:val="32"/>
          <w:szCs w:val="32"/>
        </w:rPr>
        <w:t xml:space="preserve">The following schedule </w:t>
      </w:r>
      <w:r w:rsidR="00DA17FD">
        <w:rPr>
          <w:sz w:val="32"/>
          <w:szCs w:val="32"/>
        </w:rPr>
        <w:t xml:space="preserve">from Cowley Heating </w:t>
      </w:r>
      <w:r>
        <w:rPr>
          <w:sz w:val="32"/>
          <w:szCs w:val="32"/>
        </w:rPr>
        <w:t xml:space="preserve">forms the outline of the work proposed to install the Hybrid Heating System detailed in the Scope of Works, Issue 1, </w:t>
      </w:r>
      <w:r w:rsidR="00DA17FD">
        <w:rPr>
          <w:sz w:val="32"/>
          <w:szCs w:val="32"/>
        </w:rPr>
        <w:t xml:space="preserve">dated </w:t>
      </w:r>
      <w:r>
        <w:rPr>
          <w:sz w:val="32"/>
          <w:szCs w:val="32"/>
        </w:rPr>
        <w:t xml:space="preserve">21.08.24. </w:t>
      </w:r>
    </w:p>
    <w:p w14:paraId="3A670D9A" w14:textId="05F6DD34" w:rsidR="00B43C24" w:rsidRDefault="00B43C24" w:rsidP="00EF6E92">
      <w:pPr>
        <w:rPr>
          <w:sz w:val="32"/>
          <w:szCs w:val="32"/>
        </w:rPr>
      </w:pPr>
      <w:r>
        <w:rPr>
          <w:sz w:val="32"/>
          <w:szCs w:val="32"/>
        </w:rPr>
        <w:t>The schedule may be subject to minor changes as the proposal is developed.</w:t>
      </w:r>
    </w:p>
    <w:p w14:paraId="2925C1CD" w14:textId="27CB0E0D" w:rsidR="00DA17FD" w:rsidRDefault="00DA17FD" w:rsidP="00EF6E92">
      <w:pPr>
        <w:rPr>
          <w:sz w:val="32"/>
          <w:szCs w:val="32"/>
        </w:rPr>
      </w:pPr>
    </w:p>
    <w:p w14:paraId="5448756F" w14:textId="1DE8EFA9" w:rsidR="00BF4ABD" w:rsidRDefault="00530315" w:rsidP="00EF6E92">
      <w:pPr>
        <w:rPr>
          <w:sz w:val="32"/>
          <w:szCs w:val="32"/>
        </w:rPr>
      </w:pPr>
      <w:r>
        <w:rPr>
          <w:sz w:val="32"/>
          <w:szCs w:val="32"/>
        </w:rPr>
        <w:t>2.0</w:t>
      </w:r>
      <w:r w:rsidR="00B65A48">
        <w:rPr>
          <w:sz w:val="32"/>
          <w:szCs w:val="32"/>
        </w:rPr>
        <w:tab/>
      </w:r>
      <w:r w:rsidR="00DA17FD">
        <w:rPr>
          <w:sz w:val="32"/>
          <w:szCs w:val="32"/>
        </w:rPr>
        <w:t>Schedule</w:t>
      </w:r>
    </w:p>
    <w:p w14:paraId="4E92421B" w14:textId="77777777" w:rsidR="00BF4ABD" w:rsidRDefault="00BF4ABD" w:rsidP="00EF6E92">
      <w:pPr>
        <w:rPr>
          <w:sz w:val="32"/>
          <w:szCs w:val="32"/>
        </w:rPr>
      </w:pPr>
    </w:p>
    <w:p w14:paraId="2949600F" w14:textId="77777777" w:rsidR="00DA17FD" w:rsidRDefault="00DA17F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</w:t>
      </w:r>
      <w:r>
        <w:rPr>
          <w:sz w:val="32"/>
          <w:szCs w:val="32"/>
        </w:rPr>
        <w:tab/>
        <w:t>Isolate, disconnect, remove and cart away from site the existing equipment as follows: gas boiler, Clyde Combustion 505-8 rated at 275 kW output, and the redundant radiators and pipework.</w:t>
      </w:r>
    </w:p>
    <w:p w14:paraId="110C86F3" w14:textId="77777777" w:rsidR="00DA17FD" w:rsidRDefault="00DA17F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2.2</w:t>
      </w:r>
      <w:r>
        <w:rPr>
          <w:sz w:val="32"/>
          <w:szCs w:val="32"/>
        </w:rPr>
        <w:tab/>
        <w:t>Run a new 3 phase electrical supply cable to the location of the new heat pumps.</w:t>
      </w:r>
    </w:p>
    <w:p w14:paraId="52A6B633" w14:textId="77777777" w:rsidR="00DA17FD" w:rsidRDefault="00DA17FD" w:rsidP="005D6BC8">
      <w:pPr>
        <w:rPr>
          <w:sz w:val="32"/>
          <w:szCs w:val="32"/>
        </w:rPr>
      </w:pPr>
      <w:r>
        <w:rPr>
          <w:sz w:val="32"/>
          <w:szCs w:val="32"/>
        </w:rPr>
        <w:t>2.3</w:t>
      </w:r>
      <w:r>
        <w:rPr>
          <w:sz w:val="32"/>
          <w:szCs w:val="32"/>
        </w:rPr>
        <w:tab/>
        <w:t>Provide a new concrete plinth to site the new heat pumps</w:t>
      </w:r>
    </w:p>
    <w:p w14:paraId="6724C9A5" w14:textId="0958A1C7" w:rsidR="00881571" w:rsidRDefault="00DA17F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2.4</w:t>
      </w:r>
      <w:r w:rsidR="00881571">
        <w:rPr>
          <w:sz w:val="32"/>
          <w:szCs w:val="32"/>
        </w:rPr>
        <w:tab/>
      </w:r>
      <w:r>
        <w:rPr>
          <w:sz w:val="32"/>
          <w:szCs w:val="32"/>
        </w:rPr>
        <w:t xml:space="preserve">Supply and fit 2 no new air source heat pumps type Mitsubishi Ecodan CAHV-R45OYAHPM, rated at 40kW output at EN14511. Seasonal </w:t>
      </w:r>
      <w:r w:rsidR="00881571">
        <w:rPr>
          <w:sz w:val="32"/>
          <w:szCs w:val="32"/>
        </w:rPr>
        <w:t>coefficient of performance of 3.57.</w:t>
      </w:r>
    </w:p>
    <w:p w14:paraId="41FCB408" w14:textId="77777777" w:rsidR="00881571" w:rsidRDefault="00881571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2.5</w:t>
      </w:r>
      <w:r>
        <w:rPr>
          <w:sz w:val="32"/>
          <w:szCs w:val="32"/>
        </w:rPr>
        <w:tab/>
        <w:t xml:space="preserve">Run new LTHW flow and return pipework from the new heat pumps to the main plant room. </w:t>
      </w:r>
    </w:p>
    <w:p w14:paraId="494D585E" w14:textId="28901552" w:rsidR="00881571" w:rsidRDefault="00881571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2.6</w:t>
      </w:r>
      <w:r>
        <w:rPr>
          <w:sz w:val="32"/>
          <w:szCs w:val="32"/>
        </w:rPr>
        <w:tab/>
        <w:t xml:space="preserve">Supply and install a new gas fired condensing boiler to provide backup heating, 1 no Ideal Evomax rated at 150 kW output at 70 deg c MWT sited in the plant room. Allow to reline the </w:t>
      </w:r>
      <w:r>
        <w:rPr>
          <w:sz w:val="32"/>
          <w:szCs w:val="32"/>
        </w:rPr>
        <w:lastRenderedPageBreak/>
        <w:t>existing chimney with a new condenser flue liner. Provide safe high level access to the top of the tower.</w:t>
      </w:r>
    </w:p>
    <w:p w14:paraId="3A8EC29B" w14:textId="11CC89A8" w:rsidR="00881571" w:rsidRDefault="00881571" w:rsidP="00881571">
      <w:pPr>
        <w:ind w:left="720" w:hanging="720"/>
        <w:rPr>
          <w:sz w:val="32"/>
          <w:szCs w:val="32"/>
        </w:rPr>
      </w:pPr>
    </w:p>
    <w:p w14:paraId="6EC9A13C" w14:textId="52725F4E" w:rsidR="00881571" w:rsidRDefault="00881571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2.7</w:t>
      </w:r>
      <w:r>
        <w:rPr>
          <w:sz w:val="32"/>
          <w:szCs w:val="32"/>
        </w:rPr>
        <w:tab/>
      </w:r>
      <w:r w:rsidR="00B43C24">
        <w:rPr>
          <w:sz w:val="32"/>
          <w:szCs w:val="32"/>
        </w:rPr>
        <w:t>Supply and install 3 no 1000</w:t>
      </w:r>
      <w:r w:rsidR="00DF624B">
        <w:rPr>
          <w:sz w:val="32"/>
          <w:szCs w:val="32"/>
        </w:rPr>
        <w:t xml:space="preserve"> litre thermal storage cylinders to the main plant room. Connect to the new heating system via a plate heat exchanger.</w:t>
      </w:r>
    </w:p>
    <w:p w14:paraId="08BF1652" w14:textId="20BB6D95" w:rsidR="00DF624B" w:rsidRDefault="00DF624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2.8</w:t>
      </w:r>
      <w:r>
        <w:rPr>
          <w:sz w:val="32"/>
          <w:szCs w:val="32"/>
        </w:rPr>
        <w:tab/>
        <w:t>Run new flow and return pipework from the plate heat exchanger to the north and south aisle circuits via 2 no new system pumps.</w:t>
      </w:r>
    </w:p>
    <w:p w14:paraId="51679F1B" w14:textId="7455BAF8" w:rsidR="00DF624B" w:rsidRDefault="00DF624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2.9</w:t>
      </w:r>
      <w:r>
        <w:rPr>
          <w:sz w:val="32"/>
          <w:szCs w:val="32"/>
        </w:rPr>
        <w:tab/>
        <w:t xml:space="preserve">Run a new PVC condensate waste from the boiler and flue system to the nearest suitable </w:t>
      </w:r>
      <w:r w:rsidR="002067CD">
        <w:rPr>
          <w:sz w:val="32"/>
          <w:szCs w:val="32"/>
        </w:rPr>
        <w:t>drain via</w:t>
      </w:r>
      <w:r>
        <w:rPr>
          <w:sz w:val="32"/>
          <w:szCs w:val="32"/>
        </w:rPr>
        <w:t xml:space="preserve"> a </w:t>
      </w:r>
      <w:r w:rsidR="002067CD">
        <w:rPr>
          <w:sz w:val="32"/>
          <w:szCs w:val="32"/>
        </w:rPr>
        <w:t>neutraliser</w:t>
      </w:r>
      <w:r>
        <w:rPr>
          <w:sz w:val="32"/>
          <w:szCs w:val="32"/>
        </w:rPr>
        <w:t>.</w:t>
      </w:r>
    </w:p>
    <w:p w14:paraId="2ADE421F" w14:textId="56BE3AE4" w:rsidR="00DF624B" w:rsidRDefault="00DF624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2.10</w:t>
      </w:r>
      <w:r>
        <w:rPr>
          <w:sz w:val="32"/>
          <w:szCs w:val="32"/>
        </w:rPr>
        <w:tab/>
        <w:t xml:space="preserve">Supply and install new Smiths Caspian Fan </w:t>
      </w:r>
      <w:r w:rsidR="002067CD">
        <w:rPr>
          <w:sz w:val="32"/>
          <w:szCs w:val="32"/>
        </w:rPr>
        <w:t>convectors</w:t>
      </w:r>
      <w:r>
        <w:rPr>
          <w:sz w:val="32"/>
          <w:szCs w:val="32"/>
        </w:rPr>
        <w:t>. MHS Galant radiators and under pew heaters as per Heat Emitter Schedule and located as shown on drawing SJ/30266/M/01.</w:t>
      </w:r>
    </w:p>
    <w:p w14:paraId="103107C6" w14:textId="22C5ADE2" w:rsidR="00DF624B" w:rsidRDefault="00DF624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2.11 Allow to carry out electrical work to the new air source heat pumps and boiler and provide new corrosion proof lighting to the plant room.</w:t>
      </w:r>
    </w:p>
    <w:p w14:paraId="14AC8973" w14:textId="7C1F0A76" w:rsidR="00DF624B" w:rsidRDefault="00DF624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2.12</w:t>
      </w:r>
      <w:r>
        <w:rPr>
          <w:sz w:val="32"/>
          <w:szCs w:val="32"/>
        </w:rPr>
        <w:tab/>
        <w:t xml:space="preserve">Install a new twin pump </w:t>
      </w:r>
      <w:r w:rsidR="002067CD">
        <w:rPr>
          <w:sz w:val="32"/>
          <w:szCs w:val="32"/>
        </w:rPr>
        <w:t>pressurisation unit and expansion vessel to the primary heating circuit.</w:t>
      </w:r>
    </w:p>
    <w:p w14:paraId="4DE13BB7" w14:textId="56DFC7A0" w:rsidR="002067CD" w:rsidRDefault="002067C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2.13</w:t>
      </w:r>
      <w:r>
        <w:rPr>
          <w:sz w:val="32"/>
          <w:szCs w:val="32"/>
        </w:rPr>
        <w:tab/>
        <w:t>Supply and install Trend/Tridium controls to manage system.</w:t>
      </w:r>
    </w:p>
    <w:p w14:paraId="61FA32D1" w14:textId="1D58CE95" w:rsidR="002067CD" w:rsidRDefault="002067C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2.14</w:t>
      </w:r>
      <w:r>
        <w:rPr>
          <w:sz w:val="32"/>
          <w:szCs w:val="32"/>
        </w:rPr>
        <w:tab/>
        <w:t>Provide new thermal insulation to all new heating pipework.</w:t>
      </w:r>
    </w:p>
    <w:p w14:paraId="72F9E924" w14:textId="41E2429F" w:rsidR="002067CD" w:rsidRDefault="002067CD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2.15</w:t>
      </w:r>
      <w:r>
        <w:rPr>
          <w:sz w:val="32"/>
          <w:szCs w:val="32"/>
        </w:rPr>
        <w:tab/>
        <w:t>On completion test, commission and leave operational.</w:t>
      </w:r>
    </w:p>
    <w:p w14:paraId="3FE66530" w14:textId="77777777" w:rsidR="002067CD" w:rsidRDefault="002067CD" w:rsidP="00881571">
      <w:pPr>
        <w:ind w:left="720" w:hanging="720"/>
        <w:rPr>
          <w:sz w:val="32"/>
          <w:szCs w:val="32"/>
        </w:rPr>
      </w:pPr>
    </w:p>
    <w:p w14:paraId="52CD44B2" w14:textId="5F6F3B93" w:rsidR="00966C78" w:rsidRDefault="00F0242B" w:rsidP="0088157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752C66F6" w14:textId="4376D671" w:rsidR="00C62322" w:rsidRDefault="00C62322" w:rsidP="00C25753">
      <w:pPr>
        <w:ind w:left="720"/>
        <w:rPr>
          <w:sz w:val="32"/>
          <w:szCs w:val="32"/>
        </w:rPr>
      </w:pPr>
    </w:p>
    <w:p w14:paraId="02C243A2" w14:textId="71A95705" w:rsidR="00403846" w:rsidRDefault="00403846" w:rsidP="00403846">
      <w:pPr>
        <w:rPr>
          <w:sz w:val="32"/>
          <w:szCs w:val="32"/>
        </w:rPr>
      </w:pPr>
    </w:p>
    <w:p w14:paraId="275357E7" w14:textId="435FFC94" w:rsidR="00403846" w:rsidRDefault="00403846" w:rsidP="00403846">
      <w:pPr>
        <w:rPr>
          <w:sz w:val="32"/>
          <w:szCs w:val="32"/>
        </w:rPr>
      </w:pPr>
    </w:p>
    <w:p w14:paraId="5469946E" w14:textId="77777777" w:rsidR="00403846" w:rsidRDefault="00403846" w:rsidP="00403846">
      <w:pPr>
        <w:rPr>
          <w:sz w:val="32"/>
          <w:szCs w:val="32"/>
        </w:rPr>
      </w:pPr>
    </w:p>
    <w:p w14:paraId="095B1259" w14:textId="77777777" w:rsidR="00195E8C" w:rsidRPr="00C25753" w:rsidRDefault="00195E8C" w:rsidP="005D475C">
      <w:pPr>
        <w:rPr>
          <w:sz w:val="32"/>
          <w:szCs w:val="32"/>
        </w:rPr>
      </w:pPr>
    </w:p>
    <w:p w14:paraId="395AEC53" w14:textId="7028FE32" w:rsidR="002A0872" w:rsidRDefault="002A0872" w:rsidP="002A0872">
      <w:pPr>
        <w:rPr>
          <w:sz w:val="32"/>
          <w:szCs w:val="32"/>
        </w:rPr>
      </w:pPr>
    </w:p>
    <w:p w14:paraId="6FACC065" w14:textId="77777777" w:rsidR="002A0872" w:rsidRDefault="002A0872" w:rsidP="002A0872">
      <w:pPr>
        <w:rPr>
          <w:sz w:val="32"/>
          <w:szCs w:val="32"/>
        </w:rPr>
      </w:pPr>
    </w:p>
    <w:p w14:paraId="2330C937" w14:textId="77777777" w:rsidR="002A0872" w:rsidRPr="002A0872" w:rsidRDefault="002A0872" w:rsidP="002A0872">
      <w:pPr>
        <w:rPr>
          <w:sz w:val="32"/>
          <w:szCs w:val="32"/>
        </w:rPr>
      </w:pPr>
    </w:p>
    <w:p w14:paraId="644570A0" w14:textId="56FE9905" w:rsidR="008115BE" w:rsidRDefault="008115BE" w:rsidP="00836F48">
      <w:pPr>
        <w:rPr>
          <w:sz w:val="32"/>
          <w:szCs w:val="32"/>
        </w:rPr>
      </w:pPr>
    </w:p>
    <w:p w14:paraId="00412811" w14:textId="77777777" w:rsidR="008115BE" w:rsidRDefault="008115BE" w:rsidP="00836F48">
      <w:pPr>
        <w:rPr>
          <w:sz w:val="32"/>
          <w:szCs w:val="32"/>
        </w:rPr>
      </w:pPr>
    </w:p>
    <w:p w14:paraId="7D1D326E" w14:textId="6424AF4D" w:rsidR="00E56AF0" w:rsidRDefault="00E56AF0" w:rsidP="00836F4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2D3855C3" w14:textId="653EDCA2" w:rsidR="00C975A2" w:rsidRDefault="00C975A2" w:rsidP="005D6BC8">
      <w:pPr>
        <w:rPr>
          <w:sz w:val="32"/>
          <w:szCs w:val="32"/>
        </w:rPr>
      </w:pPr>
    </w:p>
    <w:p w14:paraId="37A32CA6" w14:textId="09F4ACC8" w:rsidR="00C975A2" w:rsidRDefault="00C975A2" w:rsidP="005D6BC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178BA607" w14:textId="77777777" w:rsidR="005D6BC8" w:rsidRDefault="005D6BC8" w:rsidP="002B55DD">
      <w:pPr>
        <w:ind w:left="720"/>
        <w:rPr>
          <w:sz w:val="32"/>
          <w:szCs w:val="32"/>
        </w:rPr>
      </w:pPr>
    </w:p>
    <w:p w14:paraId="6511B9B5" w14:textId="715B0F4B" w:rsidR="00E1338F" w:rsidRDefault="00E1338F" w:rsidP="00EF6E9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4D66AEF3" w14:textId="7752801C" w:rsidR="00E1338F" w:rsidRDefault="00E1338F" w:rsidP="00EF6E9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20D6F98E" w14:textId="72308065" w:rsidR="00F0242B" w:rsidRDefault="00F0242B" w:rsidP="00EF6E9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9164529" w14:textId="77777777" w:rsidR="00F0242B" w:rsidRDefault="00F0242B" w:rsidP="00EF6E92">
      <w:pPr>
        <w:rPr>
          <w:sz w:val="32"/>
          <w:szCs w:val="32"/>
        </w:rPr>
      </w:pPr>
    </w:p>
    <w:p w14:paraId="1FC6DBC0" w14:textId="77777777" w:rsidR="00F0242B" w:rsidRDefault="00F0242B" w:rsidP="00EF6E92">
      <w:pPr>
        <w:rPr>
          <w:sz w:val="32"/>
          <w:szCs w:val="32"/>
        </w:rPr>
      </w:pPr>
    </w:p>
    <w:p w14:paraId="07C1112D" w14:textId="14BCA81E" w:rsidR="002E0F05" w:rsidRDefault="002E0F05" w:rsidP="00EF6E92">
      <w:pPr>
        <w:rPr>
          <w:sz w:val="32"/>
          <w:szCs w:val="32"/>
        </w:rPr>
      </w:pPr>
    </w:p>
    <w:p w14:paraId="248A464A" w14:textId="77777777" w:rsidR="002E0F05" w:rsidRPr="00EF6E92" w:rsidRDefault="002E0F05" w:rsidP="00EF6E92">
      <w:pPr>
        <w:rPr>
          <w:sz w:val="32"/>
          <w:szCs w:val="32"/>
        </w:rPr>
      </w:pPr>
    </w:p>
    <w:p w14:paraId="6DA9F737" w14:textId="77777777" w:rsidR="00DD520C" w:rsidRPr="00DD520C" w:rsidRDefault="00DD520C" w:rsidP="00DD520C">
      <w:pPr>
        <w:ind w:left="720"/>
        <w:rPr>
          <w:sz w:val="32"/>
          <w:szCs w:val="32"/>
        </w:rPr>
      </w:pPr>
    </w:p>
    <w:p w14:paraId="618005A1" w14:textId="77777777" w:rsidR="00CA215D" w:rsidRPr="003B2586" w:rsidRDefault="00CA215D" w:rsidP="00CA215D">
      <w:pPr>
        <w:rPr>
          <w:sz w:val="28"/>
          <w:szCs w:val="28"/>
        </w:rPr>
      </w:pPr>
    </w:p>
    <w:sectPr w:rsidR="00CA215D" w:rsidRPr="003B2586" w:rsidSect="00F756D4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9AF2" w14:textId="77777777" w:rsidR="00A1404D" w:rsidRDefault="00A1404D" w:rsidP="003B2586">
      <w:r>
        <w:separator/>
      </w:r>
    </w:p>
  </w:endnote>
  <w:endnote w:type="continuationSeparator" w:id="0">
    <w:p w14:paraId="56235201" w14:textId="77777777" w:rsidR="00A1404D" w:rsidRDefault="00A1404D" w:rsidP="003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4451495"/>
      <w:docPartObj>
        <w:docPartGallery w:val="Page Numbers (Bottom of Page)"/>
        <w:docPartUnique/>
      </w:docPartObj>
    </w:sdtPr>
    <w:sdtContent>
      <w:p w14:paraId="4B6D7698" w14:textId="544F501C" w:rsidR="003B2586" w:rsidRDefault="003B2586" w:rsidP="005300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596466" w14:textId="77777777" w:rsidR="003B2586" w:rsidRDefault="003B2586" w:rsidP="003B25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1687984"/>
      <w:docPartObj>
        <w:docPartGallery w:val="Page Numbers (Bottom of Page)"/>
        <w:docPartUnique/>
      </w:docPartObj>
    </w:sdtPr>
    <w:sdtContent>
      <w:p w14:paraId="3FA8DEE8" w14:textId="23B81E2B" w:rsidR="0053001A" w:rsidRDefault="0053001A" w:rsidP="00A203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65E8751" w14:textId="24DBF59E" w:rsidR="0053001A" w:rsidRDefault="00C36979" w:rsidP="0053001A">
    <w:pPr>
      <w:pStyle w:val="Footer"/>
      <w:ind w:right="360"/>
    </w:pPr>
    <w:r>
      <w:t>7.10.24</w:t>
    </w:r>
    <w:r w:rsidR="0053001A">
      <w:t>. Hybrid Heating System Sc</w:t>
    </w:r>
    <w:r>
      <w:t>hedule</w:t>
    </w:r>
    <w:r w:rsidR="0053001A">
      <w:t xml:space="preserve"> of Works</w:t>
    </w:r>
  </w:p>
  <w:p w14:paraId="11CFFD97" w14:textId="77777777" w:rsidR="003B2586" w:rsidRDefault="003B2586" w:rsidP="003B25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C4A3" w14:textId="77777777" w:rsidR="00A1404D" w:rsidRDefault="00A1404D" w:rsidP="003B2586">
      <w:r>
        <w:separator/>
      </w:r>
    </w:p>
  </w:footnote>
  <w:footnote w:type="continuationSeparator" w:id="0">
    <w:p w14:paraId="19E06905" w14:textId="77777777" w:rsidR="00A1404D" w:rsidRDefault="00A1404D" w:rsidP="003B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536CB"/>
    <w:multiLevelType w:val="hybridMultilevel"/>
    <w:tmpl w:val="9E9C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917"/>
    <w:multiLevelType w:val="hybridMultilevel"/>
    <w:tmpl w:val="67021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D5FBC"/>
    <w:multiLevelType w:val="multilevel"/>
    <w:tmpl w:val="DC5A28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DB92804"/>
    <w:multiLevelType w:val="multilevel"/>
    <w:tmpl w:val="B14E84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EF0083F"/>
    <w:multiLevelType w:val="hybridMultilevel"/>
    <w:tmpl w:val="2D62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1697">
    <w:abstractNumId w:val="2"/>
  </w:num>
  <w:num w:numId="2" w16cid:durableId="991953125">
    <w:abstractNumId w:val="3"/>
  </w:num>
  <w:num w:numId="3" w16cid:durableId="871919467">
    <w:abstractNumId w:val="1"/>
  </w:num>
  <w:num w:numId="4" w16cid:durableId="1085490794">
    <w:abstractNumId w:val="0"/>
  </w:num>
  <w:num w:numId="5" w16cid:durableId="3478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86"/>
    <w:rsid w:val="00012D07"/>
    <w:rsid w:val="00043004"/>
    <w:rsid w:val="00053EAC"/>
    <w:rsid w:val="000B215B"/>
    <w:rsid w:val="000C405C"/>
    <w:rsid w:val="000D308E"/>
    <w:rsid w:val="001138AC"/>
    <w:rsid w:val="00144513"/>
    <w:rsid w:val="00167846"/>
    <w:rsid w:val="00195036"/>
    <w:rsid w:val="00195E8C"/>
    <w:rsid w:val="001B4A08"/>
    <w:rsid w:val="001D2B40"/>
    <w:rsid w:val="001E10DF"/>
    <w:rsid w:val="002028D6"/>
    <w:rsid w:val="002067CD"/>
    <w:rsid w:val="00210B67"/>
    <w:rsid w:val="00243A94"/>
    <w:rsid w:val="00255651"/>
    <w:rsid w:val="00255BD0"/>
    <w:rsid w:val="00262EC4"/>
    <w:rsid w:val="00271CD5"/>
    <w:rsid w:val="002862C2"/>
    <w:rsid w:val="002A0872"/>
    <w:rsid w:val="002B55DD"/>
    <w:rsid w:val="002E0F05"/>
    <w:rsid w:val="00345640"/>
    <w:rsid w:val="00367C62"/>
    <w:rsid w:val="003909B2"/>
    <w:rsid w:val="00394DEC"/>
    <w:rsid w:val="003B2586"/>
    <w:rsid w:val="003D6B08"/>
    <w:rsid w:val="00403846"/>
    <w:rsid w:val="00494E03"/>
    <w:rsid w:val="004C1720"/>
    <w:rsid w:val="004D2E25"/>
    <w:rsid w:val="00515085"/>
    <w:rsid w:val="0053001A"/>
    <w:rsid w:val="00530315"/>
    <w:rsid w:val="005436B6"/>
    <w:rsid w:val="0056336C"/>
    <w:rsid w:val="005D475C"/>
    <w:rsid w:val="005D6BC8"/>
    <w:rsid w:val="005D71A2"/>
    <w:rsid w:val="005E41E6"/>
    <w:rsid w:val="00622AD2"/>
    <w:rsid w:val="006A6FFC"/>
    <w:rsid w:val="006F4E57"/>
    <w:rsid w:val="006F52B9"/>
    <w:rsid w:val="006F577D"/>
    <w:rsid w:val="006F6B2C"/>
    <w:rsid w:val="0071185A"/>
    <w:rsid w:val="00734049"/>
    <w:rsid w:val="00762466"/>
    <w:rsid w:val="00763A38"/>
    <w:rsid w:val="00774510"/>
    <w:rsid w:val="008062B0"/>
    <w:rsid w:val="008115BE"/>
    <w:rsid w:val="0083030F"/>
    <w:rsid w:val="008366A4"/>
    <w:rsid w:val="00836F48"/>
    <w:rsid w:val="008634BE"/>
    <w:rsid w:val="00881571"/>
    <w:rsid w:val="008C2937"/>
    <w:rsid w:val="00924C64"/>
    <w:rsid w:val="0094213A"/>
    <w:rsid w:val="00964ABD"/>
    <w:rsid w:val="00966C78"/>
    <w:rsid w:val="00980969"/>
    <w:rsid w:val="00984712"/>
    <w:rsid w:val="009C149D"/>
    <w:rsid w:val="00A11F1A"/>
    <w:rsid w:val="00A1404D"/>
    <w:rsid w:val="00A37A77"/>
    <w:rsid w:val="00A41B9F"/>
    <w:rsid w:val="00A63AFE"/>
    <w:rsid w:val="00A76D6E"/>
    <w:rsid w:val="00A808D2"/>
    <w:rsid w:val="00A97ADB"/>
    <w:rsid w:val="00AE1F82"/>
    <w:rsid w:val="00B10303"/>
    <w:rsid w:val="00B41987"/>
    <w:rsid w:val="00B43C24"/>
    <w:rsid w:val="00B65A48"/>
    <w:rsid w:val="00B73BB7"/>
    <w:rsid w:val="00B80E18"/>
    <w:rsid w:val="00B91E1A"/>
    <w:rsid w:val="00BC22F4"/>
    <w:rsid w:val="00BC687B"/>
    <w:rsid w:val="00BF1CFD"/>
    <w:rsid w:val="00BF4ABD"/>
    <w:rsid w:val="00C0228A"/>
    <w:rsid w:val="00C25753"/>
    <w:rsid w:val="00C36979"/>
    <w:rsid w:val="00C42E67"/>
    <w:rsid w:val="00C62322"/>
    <w:rsid w:val="00C975A2"/>
    <w:rsid w:val="00CA215D"/>
    <w:rsid w:val="00CB5B51"/>
    <w:rsid w:val="00CB782B"/>
    <w:rsid w:val="00CD04FF"/>
    <w:rsid w:val="00CF6AAE"/>
    <w:rsid w:val="00D02D48"/>
    <w:rsid w:val="00D6226F"/>
    <w:rsid w:val="00D75C6B"/>
    <w:rsid w:val="00D861FC"/>
    <w:rsid w:val="00DA17FD"/>
    <w:rsid w:val="00DD01B8"/>
    <w:rsid w:val="00DD520C"/>
    <w:rsid w:val="00DE09DF"/>
    <w:rsid w:val="00DE33BB"/>
    <w:rsid w:val="00DE5226"/>
    <w:rsid w:val="00DF624B"/>
    <w:rsid w:val="00E03B80"/>
    <w:rsid w:val="00E1338F"/>
    <w:rsid w:val="00E50BC2"/>
    <w:rsid w:val="00E56AF0"/>
    <w:rsid w:val="00E63021"/>
    <w:rsid w:val="00E75CF1"/>
    <w:rsid w:val="00EB5342"/>
    <w:rsid w:val="00ED7725"/>
    <w:rsid w:val="00EF6E92"/>
    <w:rsid w:val="00F0242B"/>
    <w:rsid w:val="00F03306"/>
    <w:rsid w:val="00F756D4"/>
    <w:rsid w:val="00FB4DE1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9D63"/>
  <w14:defaultImageDpi w14:val="32767"/>
  <w15:chartTrackingRefBased/>
  <w15:docId w15:val="{FD826777-911E-834A-B3A1-8070DC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6"/>
  </w:style>
  <w:style w:type="character" w:styleId="PageNumber">
    <w:name w:val="page number"/>
    <w:basedOn w:val="DefaultParagraphFont"/>
    <w:uiPriority w:val="99"/>
    <w:semiHidden/>
    <w:unhideWhenUsed/>
    <w:rsid w:val="003B2586"/>
  </w:style>
  <w:style w:type="paragraph" w:styleId="ListParagraph">
    <w:name w:val="List Paragraph"/>
    <w:basedOn w:val="Normal"/>
    <w:uiPriority w:val="34"/>
    <w:qFormat/>
    <w:rsid w:val="003B2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martynjb@yahoo.co.uk</dc:creator>
  <cp:keywords/>
  <dc:description/>
  <cp:lastModifiedBy>Amanda Sinclair</cp:lastModifiedBy>
  <cp:revision>2</cp:revision>
  <cp:lastPrinted>2024-08-28T19:01:00Z</cp:lastPrinted>
  <dcterms:created xsi:type="dcterms:W3CDTF">2025-02-03T13:20:00Z</dcterms:created>
  <dcterms:modified xsi:type="dcterms:W3CDTF">2025-02-03T13:20:00Z</dcterms:modified>
</cp:coreProperties>
</file>