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C78C" w14:textId="0AEDE92C" w:rsidR="00000000" w:rsidRPr="00FB4347" w:rsidRDefault="00DA415A" w:rsidP="00DA415A">
      <w:pPr>
        <w:jc w:val="center"/>
        <w:rPr>
          <w:b/>
          <w:sz w:val="28"/>
          <w:szCs w:val="28"/>
        </w:rPr>
      </w:pPr>
      <w:r w:rsidRPr="00FB4347">
        <w:rPr>
          <w:b/>
          <w:sz w:val="28"/>
          <w:szCs w:val="28"/>
        </w:rPr>
        <w:t>St John the Divine, Selsdon</w:t>
      </w:r>
    </w:p>
    <w:p w14:paraId="64170656" w14:textId="185C6E4F" w:rsidR="00DA415A" w:rsidRPr="00FB4347" w:rsidRDefault="00DA415A" w:rsidP="00DA415A">
      <w:pPr>
        <w:jc w:val="center"/>
        <w:rPr>
          <w:b/>
          <w:sz w:val="28"/>
          <w:szCs w:val="28"/>
        </w:rPr>
      </w:pPr>
      <w:r w:rsidRPr="00FB4347">
        <w:rPr>
          <w:b/>
          <w:sz w:val="28"/>
          <w:szCs w:val="28"/>
        </w:rPr>
        <w:t>New Heating System</w:t>
      </w:r>
    </w:p>
    <w:p w14:paraId="0DC09448" w14:textId="68602537" w:rsidR="00DA415A" w:rsidRPr="00FB4347" w:rsidRDefault="00A914E8" w:rsidP="00DA415A">
      <w:pPr>
        <w:jc w:val="center"/>
        <w:rPr>
          <w:b/>
          <w:sz w:val="28"/>
          <w:szCs w:val="28"/>
        </w:rPr>
      </w:pPr>
      <w:r w:rsidRPr="00FB4347">
        <w:rPr>
          <w:b/>
          <w:sz w:val="28"/>
          <w:szCs w:val="28"/>
        </w:rPr>
        <w:t>Statement</w:t>
      </w:r>
      <w:r w:rsidR="00DA415A" w:rsidRPr="00FB4347">
        <w:rPr>
          <w:b/>
          <w:sz w:val="28"/>
          <w:szCs w:val="28"/>
        </w:rPr>
        <w:t xml:space="preserve"> of Needs – </w:t>
      </w:r>
      <w:r w:rsidRPr="00FB4347">
        <w:rPr>
          <w:b/>
          <w:sz w:val="28"/>
          <w:szCs w:val="28"/>
        </w:rPr>
        <w:t>Addendum</w:t>
      </w:r>
      <w:r w:rsidR="00DA415A" w:rsidRPr="00FB4347">
        <w:rPr>
          <w:b/>
          <w:sz w:val="28"/>
          <w:szCs w:val="28"/>
        </w:rPr>
        <w:t xml:space="preserve"> 2</w:t>
      </w:r>
    </w:p>
    <w:p w14:paraId="047BBF88" w14:textId="3D0186AA" w:rsidR="00DA415A" w:rsidRPr="00FB4347" w:rsidRDefault="00DA415A" w:rsidP="00DA415A">
      <w:pPr>
        <w:jc w:val="center"/>
        <w:rPr>
          <w:b/>
          <w:sz w:val="28"/>
          <w:szCs w:val="28"/>
        </w:rPr>
      </w:pPr>
      <w:r w:rsidRPr="00FB4347">
        <w:rPr>
          <w:b/>
          <w:sz w:val="28"/>
          <w:szCs w:val="28"/>
        </w:rPr>
        <w:t>Statement in support of a Hybrid System</w:t>
      </w:r>
    </w:p>
    <w:p w14:paraId="7E980617" w14:textId="292E947F" w:rsidR="00A73D7E" w:rsidRDefault="00A73D7E" w:rsidP="00DA415A">
      <w:pPr>
        <w:jc w:val="center"/>
      </w:pPr>
    </w:p>
    <w:p w14:paraId="7B039497" w14:textId="5368577F" w:rsidR="00A73D7E" w:rsidRDefault="00A73D7E" w:rsidP="00DA415A">
      <w:pPr>
        <w:jc w:val="center"/>
      </w:pPr>
    </w:p>
    <w:p w14:paraId="64F179AD" w14:textId="25309784" w:rsidR="00A73D7E" w:rsidRDefault="00A73D7E" w:rsidP="00A73D7E">
      <w:r>
        <w:t xml:space="preserve">The original faculty submission was for a two gas fired boilers supplying low pressure hot water to fan convector heaters. </w:t>
      </w:r>
      <w:r w:rsidR="001A7C79">
        <w:t xml:space="preserve">This was seen as the most cost </w:t>
      </w:r>
      <w:r w:rsidR="00A914E8">
        <w:t>effective</w:t>
      </w:r>
      <w:r w:rsidR="001A7C79">
        <w:t xml:space="preserve"> solution using known technology </w:t>
      </w:r>
      <w:r w:rsidR="00A914E8">
        <w:t>that met</w:t>
      </w:r>
      <w:r w:rsidR="001A7C79">
        <w:t xml:space="preserve"> the needs of the congregation. </w:t>
      </w:r>
      <w:r w:rsidR="00A914E8">
        <w:t>However,</w:t>
      </w:r>
      <w:r w:rsidR="001A7C79">
        <w:t xml:space="preserve"> </w:t>
      </w:r>
      <w:r w:rsidR="00A914E8">
        <w:t>in light</w:t>
      </w:r>
      <w:r w:rsidR="001A7C79">
        <w:t xml:space="preserve"> of the Church of England’s policy to achieve net zero by 2030 the DAC were unwilling to pass the submission to the Chancellor. In order </w:t>
      </w:r>
      <w:r w:rsidR="00D86C4A">
        <w:t xml:space="preserve">progress our application we were advised to look again at carbon neutral solutions and in particular heat pumps and infrared heating. </w:t>
      </w:r>
    </w:p>
    <w:p w14:paraId="54315CDF" w14:textId="04C4C084" w:rsidR="00A914E8" w:rsidRDefault="00A914E8" w:rsidP="00A73D7E"/>
    <w:p w14:paraId="0B1A31D7" w14:textId="1F3BF4B3" w:rsidR="00A914E8" w:rsidRDefault="00A914E8" w:rsidP="00A73D7E">
      <w:r>
        <w:t xml:space="preserve">The PCC </w:t>
      </w:r>
      <w:r w:rsidR="00FB4347">
        <w:t xml:space="preserve">and congregation </w:t>
      </w:r>
      <w:r>
        <w:t xml:space="preserve">were advised of the situation at the </w:t>
      </w:r>
      <w:r w:rsidR="00FB4347">
        <w:t>APCM</w:t>
      </w:r>
      <w:r>
        <w:t xml:space="preserve"> held on the </w:t>
      </w:r>
      <w:r w:rsidR="00FB4347">
        <w:t>5</w:t>
      </w:r>
      <w:r w:rsidR="00FB4347" w:rsidRPr="00FB4347">
        <w:rPr>
          <w:vertAlign w:val="superscript"/>
        </w:rPr>
        <w:t>th</w:t>
      </w:r>
      <w:r w:rsidR="00FB4347">
        <w:t xml:space="preserve"> May</w:t>
      </w:r>
    </w:p>
    <w:p w14:paraId="39096371" w14:textId="3838B9E5" w:rsidR="00A914E8" w:rsidRDefault="00A914E8" w:rsidP="00A73D7E"/>
    <w:p w14:paraId="734069D8" w14:textId="294645E6" w:rsidR="00A914E8" w:rsidRPr="00FB4347" w:rsidRDefault="00A914E8" w:rsidP="00A73D7E">
      <w:pPr>
        <w:rPr>
          <w:b/>
        </w:rPr>
      </w:pPr>
      <w:r w:rsidRPr="00FB4347">
        <w:rPr>
          <w:b/>
        </w:rPr>
        <w:t>Options</w:t>
      </w:r>
    </w:p>
    <w:p w14:paraId="46CAB9C0" w14:textId="6A44C9A6" w:rsidR="00D86C4A" w:rsidRPr="00FB4347" w:rsidRDefault="00D86C4A" w:rsidP="00A73D7E">
      <w:pPr>
        <w:rPr>
          <w:b/>
        </w:rPr>
      </w:pPr>
    </w:p>
    <w:p w14:paraId="6BF8C968" w14:textId="6F7F5AA9" w:rsidR="00D86C4A" w:rsidRPr="00FB4347" w:rsidRDefault="00D86C4A" w:rsidP="00A73D7E">
      <w:pPr>
        <w:rPr>
          <w:b/>
        </w:rPr>
      </w:pPr>
      <w:r w:rsidRPr="00FB4347">
        <w:rPr>
          <w:b/>
        </w:rPr>
        <w:t>Infrared Heating</w:t>
      </w:r>
    </w:p>
    <w:p w14:paraId="03C60514" w14:textId="77777777" w:rsidR="00D86C4A" w:rsidRDefault="00D86C4A" w:rsidP="00A73D7E"/>
    <w:p w14:paraId="71C659C7" w14:textId="27A5558A" w:rsidR="00D86C4A" w:rsidRDefault="00D86C4A" w:rsidP="00A73D7E">
      <w:r>
        <w:t xml:space="preserve">We still reject the infrared solution for the same reasons </w:t>
      </w:r>
      <w:r w:rsidR="00A914E8">
        <w:t xml:space="preserve">that were </w:t>
      </w:r>
      <w:r>
        <w:t xml:space="preserve">set out in the Options Appraisal report. </w:t>
      </w:r>
    </w:p>
    <w:p w14:paraId="0CCF51AC" w14:textId="77777777" w:rsidR="002F0AD6" w:rsidRDefault="002F0AD6" w:rsidP="00A73D7E"/>
    <w:p w14:paraId="0A798C07" w14:textId="4FC26167" w:rsidR="00D86C4A" w:rsidRPr="00FB4347" w:rsidRDefault="002F0AD6" w:rsidP="00A73D7E">
      <w:pPr>
        <w:rPr>
          <w:b/>
        </w:rPr>
      </w:pPr>
      <w:r w:rsidRPr="00FB4347">
        <w:rPr>
          <w:b/>
        </w:rPr>
        <w:t xml:space="preserve">Hybrid System - </w:t>
      </w:r>
      <w:r w:rsidR="00A914E8" w:rsidRPr="00FB4347">
        <w:rPr>
          <w:b/>
        </w:rPr>
        <w:t>ASHP plus gas boiler</w:t>
      </w:r>
    </w:p>
    <w:p w14:paraId="64A65F59" w14:textId="77777777" w:rsidR="00A914E8" w:rsidRDefault="00A914E8" w:rsidP="00A73D7E"/>
    <w:p w14:paraId="7F97799D" w14:textId="22C2FDFC" w:rsidR="002F0AD6" w:rsidRDefault="00A914E8" w:rsidP="00A73D7E">
      <w:r>
        <w:t>Cowley</w:t>
      </w:r>
      <w:r w:rsidR="00D86C4A">
        <w:t xml:space="preserve"> Heating </w:t>
      </w:r>
      <w:r>
        <w:t xml:space="preserve">was invited </w:t>
      </w:r>
      <w:r w:rsidR="00D86C4A">
        <w:t xml:space="preserve">to work up a proposal incorporating heat pumps. They put forward a system using two 40 kwh air source heat pumps providing hot water to </w:t>
      </w:r>
      <w:r w:rsidR="00FC7C7D">
        <w:t xml:space="preserve">a bank of heat stores. On demand the hot water from the heat stores is pumped to the fan convector emitters. To back up the system a 150 kwh gas boiler will be installed. The boiler will only be used to top up the temperature of the heat stores and support the ASHP in very cold weather. A smart building temperature </w:t>
      </w:r>
      <w:r>
        <w:t>management</w:t>
      </w:r>
      <w:r w:rsidR="00FC7C7D">
        <w:t xml:space="preserve"> will be </w:t>
      </w:r>
      <w:r>
        <w:t>installed to</w:t>
      </w:r>
      <w:r w:rsidR="00FC7C7D">
        <w:t xml:space="preserve"> maximise the efficiency of the system and minimise the use of the gas boiler. A further change from the original proposal is </w:t>
      </w:r>
      <w:r>
        <w:t xml:space="preserve">install </w:t>
      </w:r>
      <w:r w:rsidR="002F0AD6">
        <w:t>under seat coil heaters</w:t>
      </w:r>
      <w:r w:rsidR="00FC7C7D">
        <w:t xml:space="preserve"> in the </w:t>
      </w:r>
      <w:r>
        <w:t>choir</w:t>
      </w:r>
      <w:r w:rsidR="00FC7C7D">
        <w:t xml:space="preserve"> stalls, on a separate zoned circuit to permit </w:t>
      </w:r>
      <w:r>
        <w:t>the choir</w:t>
      </w:r>
      <w:r w:rsidR="00FC7C7D">
        <w:t xml:space="preserve"> to be heated without heating the main body of the church.</w:t>
      </w:r>
    </w:p>
    <w:p w14:paraId="2E0E46B6" w14:textId="77777777" w:rsidR="00D3432D" w:rsidRDefault="00D3432D" w:rsidP="00A73D7E"/>
    <w:p w14:paraId="34987679" w14:textId="2D967527" w:rsidR="00A914E8" w:rsidRPr="00A64336" w:rsidRDefault="00D3432D" w:rsidP="00A73D7E">
      <w:pPr>
        <w:rPr>
          <w:b/>
        </w:rPr>
      </w:pPr>
      <w:r w:rsidRPr="00FB4347">
        <w:rPr>
          <w:b/>
        </w:rPr>
        <w:t xml:space="preserve">For </w:t>
      </w:r>
      <w:r w:rsidR="00FC7C7D" w:rsidRPr="00FB4347">
        <w:rPr>
          <w:b/>
        </w:rPr>
        <w:t xml:space="preserve"> </w:t>
      </w:r>
    </w:p>
    <w:p w14:paraId="71F76A7F" w14:textId="7A7A4D06" w:rsidR="00A914E8" w:rsidRDefault="002F0AD6" w:rsidP="00A73D7E">
      <w:r>
        <w:t>Heat pumps are carbon neutral and therefore emit no carbon</w:t>
      </w:r>
      <w:r w:rsidR="0001063F">
        <w:t xml:space="preserve"> (local)</w:t>
      </w:r>
      <w:r w:rsidR="00FB4347">
        <w:t>.</w:t>
      </w:r>
    </w:p>
    <w:p w14:paraId="5A21ACA0" w14:textId="2B627048" w:rsidR="002F0AD6" w:rsidRDefault="00626147" w:rsidP="00A73D7E">
      <w:r>
        <w:t>Our supplier</w:t>
      </w:r>
      <w:r w:rsidR="002F0AD6">
        <w:t xml:space="preserve">, </w:t>
      </w:r>
      <w:r>
        <w:t>Octopus, is</w:t>
      </w:r>
      <w:r w:rsidR="002F0AD6">
        <w:t xml:space="preserve"> certified a green electricity supplier</w:t>
      </w:r>
      <w:r w:rsidR="00FB4347">
        <w:t>.</w:t>
      </w:r>
    </w:p>
    <w:p w14:paraId="45A6F7B7" w14:textId="13B89615" w:rsidR="00D86C4A" w:rsidRDefault="0001063F" w:rsidP="00A73D7E">
      <w:r>
        <w:t>Heat pumps are up to 400% efficient</w:t>
      </w:r>
      <w:r w:rsidR="00FB4347">
        <w:t>.</w:t>
      </w:r>
    </w:p>
    <w:p w14:paraId="306580F1" w14:textId="1B7C9B5A" w:rsidR="0001063F" w:rsidRDefault="0001063F" w:rsidP="00A73D7E">
      <w:r>
        <w:t>A sophisticated building temperature management system will be installed to maximise the efficiency of the system</w:t>
      </w:r>
      <w:r w:rsidR="00FB4347">
        <w:t>.</w:t>
      </w:r>
    </w:p>
    <w:p w14:paraId="0F6F2500" w14:textId="16609ECB" w:rsidR="0001063F" w:rsidRDefault="0001063F" w:rsidP="00A73D7E">
      <w:r>
        <w:t>The gas boiler will be a high efficiency modulating boiler only used as back up to the ASHP’s</w:t>
      </w:r>
      <w:r w:rsidR="00FB4347">
        <w:t>.</w:t>
      </w:r>
    </w:p>
    <w:p w14:paraId="189625BD" w14:textId="6B183A2C" w:rsidR="0001063F" w:rsidRDefault="0001063F" w:rsidP="00A73D7E">
      <w:r>
        <w:t>The ASHP electrical usage is less than 70% of the available electrical supply and therefore negates the need to upgrade the incoming supply</w:t>
      </w:r>
      <w:r w:rsidR="00FB4347">
        <w:t>.</w:t>
      </w:r>
    </w:p>
    <w:p w14:paraId="7E589913" w14:textId="410EAD39" w:rsidR="00FB4347" w:rsidRDefault="00FB4347" w:rsidP="00A73D7E">
      <w:r>
        <w:t>The proposal is similar to the new installation at St Laurence, Catford.</w:t>
      </w:r>
    </w:p>
    <w:p w14:paraId="48BE1328" w14:textId="2F1F1C07" w:rsidR="0001063F" w:rsidRDefault="0001063F" w:rsidP="00A73D7E">
      <w:r>
        <w:t>On current usage patterns predicted carbon emission is 1.54 tonnes per year compared with 7.8 tonnes emitted with the current system</w:t>
      </w:r>
      <w:r w:rsidR="00626147">
        <w:t>.</w:t>
      </w:r>
    </w:p>
    <w:p w14:paraId="5782FE26" w14:textId="77777777" w:rsidR="00FB4347" w:rsidRDefault="00FB4347" w:rsidP="00A73D7E"/>
    <w:p w14:paraId="062CE035" w14:textId="00193363" w:rsidR="00626147" w:rsidRPr="00A64336" w:rsidRDefault="00626147" w:rsidP="00A73D7E">
      <w:pPr>
        <w:rPr>
          <w:b/>
        </w:rPr>
      </w:pPr>
      <w:r w:rsidRPr="00FB4347">
        <w:rPr>
          <w:b/>
        </w:rPr>
        <w:t>Against</w:t>
      </w:r>
    </w:p>
    <w:p w14:paraId="1D7F6164" w14:textId="2760E581" w:rsidR="00626147" w:rsidRDefault="00626147" w:rsidP="00A73D7E">
      <w:r>
        <w:t>Significant increase in capital cost. The system requires two heat sources – ASHP’s and a gas boiler as well as heat stores and other additional equipment. Current cost estimate is £204k plus vat. The original proposal was £102 k plus vat.</w:t>
      </w:r>
    </w:p>
    <w:p w14:paraId="1B566FB8" w14:textId="2C7D316B" w:rsidR="00626147" w:rsidRDefault="00626147" w:rsidP="00A73D7E">
      <w:r>
        <w:t>The heat pumps will be sited outside and will require screening and possibly noise suppression.</w:t>
      </w:r>
    </w:p>
    <w:p w14:paraId="59DD9EA0" w14:textId="261B4847" w:rsidR="00626147" w:rsidRDefault="00626147" w:rsidP="00A73D7E"/>
    <w:p w14:paraId="7FB091B3" w14:textId="575CEE31" w:rsidR="00626147" w:rsidRDefault="00626147" w:rsidP="00A73D7E"/>
    <w:p w14:paraId="232AA758" w14:textId="77777777" w:rsidR="00FB4347" w:rsidRDefault="00FB4347" w:rsidP="00A73D7E"/>
    <w:p w14:paraId="2A832C28" w14:textId="0541B1D5" w:rsidR="00626147" w:rsidRDefault="00626147" w:rsidP="00A73D7E"/>
    <w:p w14:paraId="444FEDCE" w14:textId="64D54A3F" w:rsidR="00626147" w:rsidRDefault="00626147" w:rsidP="00A73D7E">
      <w:r>
        <w:t xml:space="preserve">The proposal for the hybrid system was discussed at the PCC </w:t>
      </w:r>
      <w:r w:rsidR="00E05E04">
        <w:t>meeting</w:t>
      </w:r>
      <w:r w:rsidR="00E63F13">
        <w:t xml:space="preserve"> held </w:t>
      </w:r>
      <w:r w:rsidR="00E05E04">
        <w:t xml:space="preserve">on the </w:t>
      </w:r>
      <w:r w:rsidR="00E63F13">
        <w:t xml:space="preserve">3 July 2024. </w:t>
      </w:r>
      <w:r w:rsidR="00E05E04">
        <w:t xml:space="preserve"> </w:t>
      </w:r>
      <w:r w:rsidR="00E63F13">
        <w:t>C</w:t>
      </w:r>
      <w:r w:rsidR="00E05E04">
        <w:t xml:space="preserve">oncern was raised at the additional cost though </w:t>
      </w:r>
      <w:r w:rsidR="00E63F13">
        <w:t xml:space="preserve">after much discussion it was </w:t>
      </w:r>
      <w:r w:rsidR="00FB4347">
        <w:t>agreed that</w:t>
      </w:r>
      <w:r w:rsidR="00E63F13">
        <w:t xml:space="preserve"> the </w:t>
      </w:r>
      <w:r w:rsidR="00FB4347">
        <w:t>hybrid</w:t>
      </w:r>
      <w:r w:rsidR="00E63F13">
        <w:t xml:space="preserve"> </w:t>
      </w:r>
      <w:r w:rsidR="00FB4347">
        <w:t xml:space="preserve">system </w:t>
      </w:r>
      <w:r w:rsidR="00E924F1">
        <w:t>was</w:t>
      </w:r>
      <w:r w:rsidR="00FB4347">
        <w:t>the</w:t>
      </w:r>
      <w:r w:rsidR="00E63F13">
        <w:t xml:space="preserve"> best option to both meet the needs of the congregation and to meet the requirements of the Diocese in achieving net zero by 2030. A</w:t>
      </w:r>
      <w:r w:rsidR="00E05E04">
        <w:t xml:space="preserve"> vote was taken and it was </w:t>
      </w:r>
      <w:r w:rsidR="00E63F13">
        <w:t>unanimously</w:t>
      </w:r>
      <w:r w:rsidR="00E05E04">
        <w:t xml:space="preserve"> agreed to submit the proposal to the DAC. </w:t>
      </w:r>
    </w:p>
    <w:p w14:paraId="028BC2CE" w14:textId="46BD0E69" w:rsidR="00DA415A" w:rsidRDefault="00DA415A" w:rsidP="00DA415A">
      <w:pPr>
        <w:jc w:val="center"/>
      </w:pPr>
    </w:p>
    <w:p w14:paraId="5DDEA71D" w14:textId="77777777" w:rsidR="00DA415A" w:rsidRDefault="00DA415A" w:rsidP="00DA415A">
      <w:pPr>
        <w:jc w:val="center"/>
      </w:pPr>
    </w:p>
    <w:p w14:paraId="61DB2E61" w14:textId="77777777" w:rsidR="00DA415A" w:rsidRDefault="00DA415A" w:rsidP="00DA415A">
      <w:pPr>
        <w:jc w:val="center"/>
      </w:pPr>
    </w:p>
    <w:sectPr w:rsidR="00DA415A" w:rsidSect="00F756D4">
      <w:footerReference w:type="even" r:id="rId6"/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F11F5" w14:textId="77777777" w:rsidR="00283E90" w:rsidRDefault="00283E90" w:rsidP="007A4944">
      <w:r>
        <w:separator/>
      </w:r>
    </w:p>
  </w:endnote>
  <w:endnote w:type="continuationSeparator" w:id="0">
    <w:p w14:paraId="10503A91" w14:textId="77777777" w:rsidR="00283E90" w:rsidRDefault="00283E90" w:rsidP="007A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57796653"/>
      <w:docPartObj>
        <w:docPartGallery w:val="Page Numbers (Bottom of Page)"/>
        <w:docPartUnique/>
      </w:docPartObj>
    </w:sdtPr>
    <w:sdtContent>
      <w:p w14:paraId="5834F11F" w14:textId="33F16302" w:rsidR="007A4944" w:rsidRDefault="007A4944" w:rsidP="007A49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8D20EE" w14:textId="77777777" w:rsidR="007A4944" w:rsidRDefault="007A4944" w:rsidP="007A49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26606680"/>
      <w:docPartObj>
        <w:docPartGallery w:val="Page Numbers (Bottom of Page)"/>
        <w:docPartUnique/>
      </w:docPartObj>
    </w:sdtPr>
    <w:sdtContent>
      <w:p w14:paraId="1FAD994B" w14:textId="407FA01F" w:rsidR="007A4944" w:rsidRDefault="007A4944" w:rsidP="00A203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6FC4E51" w14:textId="55695B83" w:rsidR="007A4944" w:rsidRDefault="007A4944" w:rsidP="007A4944">
    <w:pPr>
      <w:pStyle w:val="Footer"/>
      <w:ind w:right="360"/>
    </w:pPr>
    <w:r>
      <w:t>28.08.2024 Statement supporting hybrid system</w:t>
    </w:r>
  </w:p>
  <w:p w14:paraId="1C49ADC1" w14:textId="77777777" w:rsidR="007A4944" w:rsidRDefault="007A4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74157" w14:textId="77777777" w:rsidR="00283E90" w:rsidRDefault="00283E90" w:rsidP="007A4944">
      <w:r>
        <w:separator/>
      </w:r>
    </w:p>
  </w:footnote>
  <w:footnote w:type="continuationSeparator" w:id="0">
    <w:p w14:paraId="6ACFE47F" w14:textId="77777777" w:rsidR="00283E90" w:rsidRDefault="00283E90" w:rsidP="007A4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5A"/>
    <w:rsid w:val="0001063F"/>
    <w:rsid w:val="00043004"/>
    <w:rsid w:val="000B215B"/>
    <w:rsid w:val="001138AC"/>
    <w:rsid w:val="001A7C79"/>
    <w:rsid w:val="001B4A08"/>
    <w:rsid w:val="00255651"/>
    <w:rsid w:val="00255BD0"/>
    <w:rsid w:val="00271CD5"/>
    <w:rsid w:val="00283E90"/>
    <w:rsid w:val="002F0AD6"/>
    <w:rsid w:val="00394DEC"/>
    <w:rsid w:val="003D6B08"/>
    <w:rsid w:val="004F263F"/>
    <w:rsid w:val="005436B6"/>
    <w:rsid w:val="005D71A2"/>
    <w:rsid w:val="005F3597"/>
    <w:rsid w:val="00622AD2"/>
    <w:rsid w:val="00626147"/>
    <w:rsid w:val="006D08CD"/>
    <w:rsid w:val="00725436"/>
    <w:rsid w:val="00763A38"/>
    <w:rsid w:val="007A4944"/>
    <w:rsid w:val="00914C0B"/>
    <w:rsid w:val="00964ABD"/>
    <w:rsid w:val="00984712"/>
    <w:rsid w:val="00A11F1A"/>
    <w:rsid w:val="00A41B9F"/>
    <w:rsid w:val="00A64336"/>
    <w:rsid w:val="00A73D7E"/>
    <w:rsid w:val="00A76D6E"/>
    <w:rsid w:val="00A914E8"/>
    <w:rsid w:val="00A97ADB"/>
    <w:rsid w:val="00AE1F82"/>
    <w:rsid w:val="00B10303"/>
    <w:rsid w:val="00B73BB7"/>
    <w:rsid w:val="00BC687B"/>
    <w:rsid w:val="00BF1CFD"/>
    <w:rsid w:val="00C42E67"/>
    <w:rsid w:val="00CF6C5D"/>
    <w:rsid w:val="00D3432D"/>
    <w:rsid w:val="00D6226F"/>
    <w:rsid w:val="00D86C4A"/>
    <w:rsid w:val="00DA415A"/>
    <w:rsid w:val="00DE09DF"/>
    <w:rsid w:val="00DE33BB"/>
    <w:rsid w:val="00E05E04"/>
    <w:rsid w:val="00E50BC2"/>
    <w:rsid w:val="00E63021"/>
    <w:rsid w:val="00E63F13"/>
    <w:rsid w:val="00E924F1"/>
    <w:rsid w:val="00EF7621"/>
    <w:rsid w:val="00F756D4"/>
    <w:rsid w:val="00FB4347"/>
    <w:rsid w:val="00F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346E"/>
  <w14:defaultImageDpi w14:val="32767"/>
  <w15:chartTrackingRefBased/>
  <w15:docId w15:val="{BF0831C5-3DC6-9F43-8EFE-D1B22A97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4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944"/>
  </w:style>
  <w:style w:type="character" w:styleId="PageNumber">
    <w:name w:val="page number"/>
    <w:basedOn w:val="DefaultParagraphFont"/>
    <w:uiPriority w:val="99"/>
    <w:semiHidden/>
    <w:unhideWhenUsed/>
    <w:rsid w:val="007A4944"/>
  </w:style>
  <w:style w:type="paragraph" w:styleId="Header">
    <w:name w:val="header"/>
    <w:basedOn w:val="Normal"/>
    <w:link w:val="HeaderChar"/>
    <w:uiPriority w:val="99"/>
    <w:unhideWhenUsed/>
    <w:rsid w:val="007A4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martynjb@yahoo.co.uk</dc:creator>
  <cp:keywords/>
  <dc:description/>
  <cp:lastModifiedBy>Amanda Sinclair</cp:lastModifiedBy>
  <cp:revision>2</cp:revision>
  <dcterms:created xsi:type="dcterms:W3CDTF">2025-02-03T13:32:00Z</dcterms:created>
  <dcterms:modified xsi:type="dcterms:W3CDTF">2025-02-03T13:32:00Z</dcterms:modified>
</cp:coreProperties>
</file>