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16325" w14:textId="77777777" w:rsidR="00FE1EA8" w:rsidRDefault="00FE1EA8">
      <w:pPr>
        <w:pStyle w:val="BodyA"/>
      </w:pPr>
    </w:p>
    <w:p w14:paraId="52F53E62" w14:textId="77777777" w:rsidR="00FE1EA8" w:rsidRDefault="00FE1EA8">
      <w:pPr>
        <w:pStyle w:val="BodyA"/>
      </w:pPr>
    </w:p>
    <w:p w14:paraId="25671B6F" w14:textId="77777777" w:rsidR="00FE1EA8" w:rsidRDefault="00A31869">
      <w:pPr>
        <w:pStyle w:val="BodyA"/>
      </w:pPr>
      <w:r>
        <w:rPr>
          <w:rFonts w:eastAsia="Arial Unicode MS" w:cs="Arial Unicode MS"/>
        </w:rPr>
        <w:t>The Warm Church Team has consulted with Martin Dow, Adviser to the DAC and subsequently retained by us to act as our heating consultant.</w:t>
      </w:r>
    </w:p>
    <w:p w14:paraId="7F943608" w14:textId="77777777" w:rsidR="00FE1EA8" w:rsidRDefault="00FE1EA8">
      <w:pPr>
        <w:pStyle w:val="BodyA"/>
      </w:pPr>
    </w:p>
    <w:p w14:paraId="73E9C066" w14:textId="77777777" w:rsidR="00FE1EA8" w:rsidRDefault="00A31869">
      <w:pPr>
        <w:pStyle w:val="BodyA"/>
      </w:pPr>
      <w:r>
        <w:rPr>
          <w:rFonts w:eastAsia="Arial Unicode MS" w:cs="Arial Unicode MS"/>
        </w:rPr>
        <w:t>The following actions have been considered and a scope of works drawn up:</w:t>
      </w:r>
    </w:p>
    <w:p w14:paraId="6986EDAE" w14:textId="77777777" w:rsidR="00FE1EA8" w:rsidRDefault="00FE1EA8">
      <w:pPr>
        <w:pStyle w:val="BodyA"/>
      </w:pPr>
    </w:p>
    <w:p w14:paraId="78592A50" w14:textId="77777777" w:rsidR="00FE1EA8" w:rsidRDefault="00A31869">
      <w:pPr>
        <w:pStyle w:val="BodyA"/>
        <w:rPr>
          <w:b/>
          <w:bCs/>
        </w:rPr>
      </w:pPr>
      <w:r>
        <w:rPr>
          <w:rFonts w:eastAsia="Arial Unicode MS" w:cs="Arial Unicode MS"/>
          <w:b/>
          <w:bCs/>
        </w:rPr>
        <w:t>Replace heating system, installed in 1936 when the church was built.</w:t>
      </w:r>
    </w:p>
    <w:p w14:paraId="0FB933CE" w14:textId="77777777" w:rsidR="00FE1EA8" w:rsidRDefault="00A31869">
      <w:pPr>
        <w:pStyle w:val="BodyA"/>
      </w:pPr>
      <w:r>
        <w:rPr>
          <w:b/>
          <w:bCs/>
        </w:rPr>
        <w:tab/>
      </w:r>
      <w:r>
        <w:rPr>
          <w:rFonts w:eastAsia="Arial Unicode MS" w:cs="Arial Unicode MS"/>
        </w:rPr>
        <w:t xml:space="preserve">Install twin high efficiency condensing boilers with modulating burners rated at 160kW/h to </w:t>
      </w:r>
    </w:p>
    <w:p w14:paraId="4F051950" w14:textId="77777777" w:rsidR="00FE1EA8" w:rsidRDefault="00A31869">
      <w:pPr>
        <w:pStyle w:val="BodyA"/>
        <w:rPr>
          <w:b/>
          <w:bCs/>
        </w:rPr>
      </w:pPr>
      <w:r>
        <w:rPr>
          <w:rFonts w:eastAsia="Arial Unicode MS" w:cs="Arial Unicode MS"/>
        </w:rPr>
        <w:tab/>
        <w:t xml:space="preserve">replace the current boiler, rated at 275kW/h with no external controls other than a time 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 xml:space="preserve">clock; </w:t>
      </w:r>
      <w:r>
        <w:rPr>
          <w:rFonts w:eastAsia="Arial Unicode MS" w:cs="Arial Unicode MS"/>
          <w:b/>
          <w:bCs/>
        </w:rPr>
        <w:t>it is either on or off.</w:t>
      </w:r>
      <w:r>
        <w:rPr>
          <w:rFonts w:eastAsia="Arial Unicode MS" w:cs="Arial Unicode MS"/>
        </w:rPr>
        <w:t xml:space="preserve"> The new boilers match the calculated heat loss of the church 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 xml:space="preserve">and will give at least a </w:t>
      </w:r>
      <w:r>
        <w:rPr>
          <w:rFonts w:eastAsia="Arial Unicode MS" w:cs="Arial Unicode MS"/>
          <w:b/>
          <w:bCs/>
        </w:rPr>
        <w:t>42% reduction in gas usage.</w:t>
      </w:r>
    </w:p>
    <w:p w14:paraId="11A8E3BD" w14:textId="77777777" w:rsidR="00FE1EA8" w:rsidRDefault="00A31869">
      <w:pPr>
        <w:pStyle w:val="BodyA"/>
        <w:rPr>
          <w:b/>
          <w:bCs/>
        </w:rPr>
      </w:pPr>
      <w:r>
        <w:rPr>
          <w:b/>
          <w:bCs/>
        </w:rPr>
        <w:tab/>
      </w:r>
    </w:p>
    <w:p w14:paraId="17357CB0" w14:textId="77777777" w:rsidR="00FE1EA8" w:rsidRDefault="00A31869">
      <w:pPr>
        <w:pStyle w:val="BodyA"/>
      </w:pPr>
      <w:r>
        <w:rPr>
          <w:b/>
          <w:bCs/>
        </w:rPr>
        <w:tab/>
      </w:r>
      <w:r>
        <w:rPr>
          <w:rFonts w:eastAsia="Arial Unicode MS" w:cs="Arial Unicode MS"/>
        </w:rPr>
        <w:t xml:space="preserve">Fanned convectors will replace the current heat emitters to increase the output from an </w:t>
      </w:r>
    </w:p>
    <w:p w14:paraId="79FD3A29" w14:textId="77777777" w:rsidR="00FE1EA8" w:rsidRDefault="00A31869">
      <w:pPr>
        <w:pStyle w:val="BodyA"/>
      </w:pPr>
      <w:r>
        <w:rPr>
          <w:rFonts w:eastAsia="Arial Unicode MS" w:cs="Arial Unicode MS"/>
        </w:rPr>
        <w:tab/>
        <w:t xml:space="preserve">estimated 50kW/h to match the capability of the new boilers and to reduce the time taken 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 xml:space="preserve">to warm up the church. Smart controls will be fitted and original, uninsulated, inaccessible </w:t>
      </w:r>
    </w:p>
    <w:p w14:paraId="02AD2904" w14:textId="77777777" w:rsidR="00FE1EA8" w:rsidRDefault="00A31869">
      <w:pPr>
        <w:pStyle w:val="BodyA"/>
        <w:rPr>
          <w:b/>
          <w:bCs/>
        </w:rPr>
      </w:pPr>
      <w:r>
        <w:rPr>
          <w:rFonts w:eastAsia="Arial Unicode MS" w:cs="Arial Unicode MS"/>
        </w:rPr>
        <w:tab/>
        <w:t xml:space="preserve">underfloor LPHW circuits will be replaced. We expect that we will </w:t>
      </w:r>
      <w:r>
        <w:rPr>
          <w:rFonts w:eastAsia="Arial Unicode MS" w:cs="Arial Unicode MS"/>
          <w:b/>
          <w:bCs/>
        </w:rPr>
        <w:t xml:space="preserve">reduce our gas usage </w:t>
      </w:r>
      <w:r>
        <w:rPr>
          <w:rFonts w:eastAsia="Arial Unicode MS" w:cs="Arial Unicode MS"/>
          <w:b/>
          <w:bCs/>
        </w:rPr>
        <w:tab/>
      </w:r>
      <w:r>
        <w:rPr>
          <w:rFonts w:eastAsia="Arial Unicode MS" w:cs="Arial Unicode MS"/>
          <w:b/>
          <w:bCs/>
        </w:rPr>
        <w:tab/>
        <w:t>by 50%.</w:t>
      </w:r>
    </w:p>
    <w:p w14:paraId="480B2424" w14:textId="77777777" w:rsidR="00FE1EA8" w:rsidRDefault="00FE1EA8">
      <w:pPr>
        <w:pStyle w:val="BodyA"/>
        <w:rPr>
          <w:b/>
          <w:bCs/>
        </w:rPr>
      </w:pPr>
    </w:p>
    <w:p w14:paraId="6E7660EE" w14:textId="77777777" w:rsidR="00FE1EA8" w:rsidRDefault="00A31869">
      <w:pPr>
        <w:pStyle w:val="BodyA"/>
      </w:pPr>
      <w:r>
        <w:rPr>
          <w:b/>
          <w:bCs/>
        </w:rPr>
        <w:tab/>
      </w:r>
      <w:r>
        <w:rPr>
          <w:rFonts w:eastAsia="Arial Unicode MS" w:cs="Arial Unicode MS"/>
        </w:rPr>
        <w:t xml:space="preserve">The new system will be designed to accommodate switching from gas to a lower carbon 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>installation when a suitable alternative is available.</w:t>
      </w:r>
    </w:p>
    <w:p w14:paraId="4E7171DD" w14:textId="77777777" w:rsidR="00FE1EA8" w:rsidRDefault="00FE1EA8">
      <w:pPr>
        <w:pStyle w:val="BodyA"/>
      </w:pPr>
    </w:p>
    <w:p w14:paraId="7129F83C" w14:textId="77777777" w:rsidR="00FE1EA8" w:rsidRDefault="00FE1EA8">
      <w:pPr>
        <w:pStyle w:val="BodyA"/>
      </w:pPr>
    </w:p>
    <w:p w14:paraId="7225048A" w14:textId="77777777" w:rsidR="00FE1EA8" w:rsidRDefault="00A31869">
      <w:pPr>
        <w:pStyle w:val="BodyA"/>
        <w:rPr>
          <w:b/>
          <w:bCs/>
        </w:rPr>
      </w:pPr>
      <w:r>
        <w:rPr>
          <w:rFonts w:eastAsia="Arial Unicode MS" w:cs="Arial Unicode MS"/>
          <w:b/>
          <w:bCs/>
        </w:rPr>
        <w:t>Modern Electric Heating</w:t>
      </w:r>
    </w:p>
    <w:p w14:paraId="112C0DF5" w14:textId="77777777" w:rsidR="00FE1EA8" w:rsidRDefault="00A31869">
      <w:pPr>
        <w:pStyle w:val="BodyA"/>
      </w:pPr>
      <w:r>
        <w:tab/>
      </w:r>
      <w:r>
        <w:rPr>
          <w:rFonts w:eastAsia="Arial Unicode MS" w:cs="Arial Unicode MS"/>
        </w:rPr>
        <w:t>Electric convectors using green electricity will provide flexible heating in:</w:t>
      </w:r>
    </w:p>
    <w:p w14:paraId="6220322A" w14:textId="008F133D" w:rsidR="00FE1EA8" w:rsidRDefault="00C75FCA">
      <w:pPr>
        <w:pStyle w:val="BodyA"/>
        <w:numPr>
          <w:ilvl w:val="7"/>
          <w:numId w:val="2"/>
        </w:numPr>
      </w:pPr>
      <w:r>
        <w:t>server’s</w:t>
      </w:r>
      <w:r w:rsidR="00A31869">
        <w:t xml:space="preserve"> vestry</w:t>
      </w:r>
    </w:p>
    <w:p w14:paraId="08315E03" w14:textId="77777777" w:rsidR="00FE1EA8" w:rsidRDefault="00A31869">
      <w:pPr>
        <w:pStyle w:val="BodyA"/>
        <w:numPr>
          <w:ilvl w:val="7"/>
          <w:numId w:val="2"/>
        </w:numPr>
      </w:pPr>
      <w:r>
        <w:t>robing vestry</w:t>
      </w:r>
    </w:p>
    <w:p w14:paraId="68F04A04" w14:textId="77777777" w:rsidR="00FE1EA8" w:rsidRDefault="00A31869">
      <w:pPr>
        <w:pStyle w:val="BodyA"/>
        <w:numPr>
          <w:ilvl w:val="7"/>
          <w:numId w:val="2"/>
        </w:numPr>
      </w:pPr>
      <w:r>
        <w:t>choir vestry</w:t>
      </w:r>
    </w:p>
    <w:p w14:paraId="65546CBE" w14:textId="77777777" w:rsidR="00FE1EA8" w:rsidRDefault="00A31869">
      <w:pPr>
        <w:pStyle w:val="BodyA"/>
        <w:numPr>
          <w:ilvl w:val="7"/>
          <w:numId w:val="2"/>
        </w:numPr>
      </w:pPr>
      <w:r>
        <w:t>garden room</w:t>
      </w:r>
    </w:p>
    <w:p w14:paraId="72DCA770" w14:textId="77777777" w:rsidR="00FE1EA8" w:rsidRDefault="00FE1EA8">
      <w:pPr>
        <w:pStyle w:val="BodyA"/>
      </w:pPr>
    </w:p>
    <w:p w14:paraId="16105B8A" w14:textId="77777777" w:rsidR="00FE1EA8" w:rsidRDefault="00FE1EA8">
      <w:pPr>
        <w:pStyle w:val="BodyA"/>
        <w:rPr>
          <w:b/>
          <w:bCs/>
        </w:rPr>
      </w:pPr>
    </w:p>
    <w:p w14:paraId="0C948DAF" w14:textId="77777777" w:rsidR="00FE1EA8" w:rsidRDefault="00A31869">
      <w:pPr>
        <w:pStyle w:val="BodyA"/>
        <w:rPr>
          <w:b/>
          <w:bCs/>
        </w:rPr>
      </w:pPr>
      <w:r>
        <w:rPr>
          <w:b/>
          <w:bCs/>
        </w:rPr>
        <w:t>North West Porch Lobby</w:t>
      </w:r>
    </w:p>
    <w:p w14:paraId="3A0C302A" w14:textId="77777777" w:rsidR="00FE1EA8" w:rsidRDefault="00A31869">
      <w:pPr>
        <w:pStyle w:val="BodyA"/>
        <w:rPr>
          <w:b/>
          <w:bCs/>
        </w:rPr>
      </w:pPr>
      <w:r>
        <w:rPr>
          <w:b/>
          <w:bCs/>
        </w:rPr>
        <w:t xml:space="preserve">         </w:t>
      </w:r>
      <w:r>
        <w:t xml:space="preserve">    LPHW radiator to be replaced with electric heater/blower</w:t>
      </w:r>
    </w:p>
    <w:p w14:paraId="00A0A0F1" w14:textId="77777777" w:rsidR="00FE1EA8" w:rsidRDefault="00FE1EA8">
      <w:pPr>
        <w:pStyle w:val="BodyA"/>
      </w:pPr>
    </w:p>
    <w:p w14:paraId="2D4ADD52" w14:textId="77777777" w:rsidR="00FE1EA8" w:rsidRDefault="00FE1EA8">
      <w:pPr>
        <w:pStyle w:val="BodyA"/>
      </w:pPr>
    </w:p>
    <w:p w14:paraId="2C196D3B" w14:textId="77777777" w:rsidR="00FE1EA8" w:rsidRDefault="00A31869">
      <w:pPr>
        <w:pStyle w:val="BodyA"/>
        <w:rPr>
          <w:b/>
          <w:bCs/>
        </w:rPr>
      </w:pPr>
      <w:r>
        <w:rPr>
          <w:rFonts w:eastAsia="Arial Unicode MS" w:cs="Arial Unicode MS"/>
          <w:b/>
          <w:bCs/>
        </w:rPr>
        <w:t>Garden Room</w:t>
      </w:r>
    </w:p>
    <w:p w14:paraId="668038A0" w14:textId="77777777" w:rsidR="00FE1EA8" w:rsidRDefault="00A31869">
      <w:pPr>
        <w:pStyle w:val="BodyA"/>
      </w:pPr>
      <w:r>
        <w:rPr>
          <w:rFonts w:eastAsia="Arial Unicode MS" w:cs="Arial Unicode MS"/>
        </w:rPr>
        <w:tab/>
        <w:t xml:space="preserve">Garden room to be used for small weekday services and meetings in cold weather to avoid </w:t>
      </w:r>
      <w:r>
        <w:rPr>
          <w:rFonts w:eastAsia="Arial Unicode MS" w:cs="Arial Unicode MS"/>
        </w:rPr>
        <w:tab/>
        <w:t>using gas boilers.</w:t>
      </w:r>
    </w:p>
    <w:p w14:paraId="60093F8E" w14:textId="77777777" w:rsidR="00FE1EA8" w:rsidRDefault="00FE1EA8">
      <w:pPr>
        <w:pStyle w:val="BodyA"/>
      </w:pPr>
    </w:p>
    <w:p w14:paraId="5DD8229F" w14:textId="77777777" w:rsidR="00FE1EA8" w:rsidRDefault="00FE1EA8">
      <w:pPr>
        <w:pStyle w:val="BodyA"/>
      </w:pPr>
    </w:p>
    <w:p w14:paraId="47B50727" w14:textId="77777777" w:rsidR="00FE1EA8" w:rsidRDefault="00A31869">
      <w:pPr>
        <w:pStyle w:val="BodyA"/>
        <w:rPr>
          <w:b/>
          <w:bCs/>
        </w:rPr>
      </w:pPr>
      <w:r>
        <w:rPr>
          <w:rFonts w:eastAsia="Arial Unicode MS" w:cs="Arial Unicode MS"/>
          <w:b/>
          <w:bCs/>
        </w:rPr>
        <w:t>Double Glazing</w:t>
      </w:r>
    </w:p>
    <w:p w14:paraId="06E03166" w14:textId="77777777" w:rsidR="00FE1EA8" w:rsidRDefault="00A31869">
      <w:pPr>
        <w:pStyle w:val="BodyA"/>
      </w:pPr>
      <w:r>
        <w:rPr>
          <w:rFonts w:eastAsia="Arial Unicode MS" w:cs="Arial Unicode MS"/>
        </w:rPr>
        <w:tab/>
        <w:t xml:space="preserve">This was considered, but our heating consultant, Martin Dow, advised that this would have 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 xml:space="preserve">minimal impact given the church is only heated on a Sunday in normal circumstances and 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 xml:space="preserve">would incur a substantial negative cost/benefit.  There would also be a substantial carbon 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>footprint in the manufacture of new windows.</w:t>
      </w:r>
    </w:p>
    <w:p w14:paraId="61D3BB71" w14:textId="77777777" w:rsidR="00FE1EA8" w:rsidRDefault="00FE1EA8">
      <w:pPr>
        <w:pStyle w:val="BodyA"/>
      </w:pPr>
    </w:p>
    <w:p w14:paraId="12CAD065" w14:textId="77777777" w:rsidR="00FE1EA8" w:rsidRDefault="00FE1EA8">
      <w:pPr>
        <w:pStyle w:val="BodyA"/>
      </w:pPr>
    </w:p>
    <w:p w14:paraId="09A96D37" w14:textId="77777777" w:rsidR="00FE1EA8" w:rsidRDefault="00A31869">
      <w:pPr>
        <w:pStyle w:val="BodyA"/>
        <w:rPr>
          <w:b/>
          <w:bCs/>
        </w:rPr>
      </w:pPr>
      <w:r>
        <w:rPr>
          <w:rFonts w:eastAsia="Arial Unicode MS" w:cs="Arial Unicode MS"/>
          <w:b/>
          <w:bCs/>
        </w:rPr>
        <w:t>Solar Panels</w:t>
      </w:r>
    </w:p>
    <w:p w14:paraId="43CF8523" w14:textId="77777777" w:rsidR="00FE1EA8" w:rsidRDefault="00A31869">
      <w:pPr>
        <w:pStyle w:val="BodyA"/>
      </w:pPr>
      <w:r>
        <w:rPr>
          <w:rFonts w:eastAsia="Arial Unicode MS" w:cs="Arial Unicode MS"/>
        </w:rPr>
        <w:tab/>
        <w:t xml:space="preserve">Solar panels were considered but to have any impact at all on heating or lighting, the </w:t>
      </w:r>
      <w:r>
        <w:tab/>
      </w:r>
      <w:r>
        <w:tab/>
      </w:r>
      <w:r>
        <w:tab/>
      </w:r>
      <w:r>
        <w:rPr>
          <w:rFonts w:eastAsia="Arial Unicode MS" w:cs="Arial Unicode MS"/>
        </w:rPr>
        <w:t xml:space="preserve">church would have to have storage batteries and an inverter.  These together with the </w:t>
      </w:r>
    </w:p>
    <w:p w14:paraId="0B33655D" w14:textId="77777777" w:rsidR="00FE1EA8" w:rsidRDefault="00A31869">
      <w:pPr>
        <w:pStyle w:val="BodyA"/>
      </w:pPr>
      <w:r>
        <w:lastRenderedPageBreak/>
        <w:tab/>
      </w:r>
      <w:r>
        <w:rPr>
          <w:rFonts w:eastAsia="Arial Unicode MS" w:cs="Arial Unicode MS"/>
        </w:rPr>
        <w:t xml:space="preserve">panels </w:t>
      </w:r>
      <w:r>
        <w:rPr>
          <w:rFonts w:eastAsia="Arial Unicode MS" w:cs="Arial Unicode MS"/>
        </w:rPr>
        <w:tab/>
        <w:t xml:space="preserve">themselves and all the cabling would have a substantial carbon footprint in their </w:t>
      </w:r>
      <w:r>
        <w:tab/>
      </w:r>
      <w:r>
        <w:tab/>
      </w:r>
      <w:r>
        <w:tab/>
      </w:r>
      <w:r>
        <w:rPr>
          <w:rFonts w:eastAsia="Arial Unicode MS" w:cs="Arial Unicode MS"/>
        </w:rPr>
        <w:t>manufacture and be prohibitively expensive.</w:t>
      </w:r>
    </w:p>
    <w:p w14:paraId="4DC44580" w14:textId="77777777" w:rsidR="00FE1EA8" w:rsidRDefault="00FE1EA8">
      <w:pPr>
        <w:pStyle w:val="BodyA"/>
      </w:pPr>
    </w:p>
    <w:p w14:paraId="7DAB197C" w14:textId="77777777" w:rsidR="00FE1EA8" w:rsidRDefault="00FE1EA8">
      <w:pPr>
        <w:pStyle w:val="BodyA"/>
      </w:pPr>
    </w:p>
    <w:p w14:paraId="27FDB005" w14:textId="77777777" w:rsidR="00FE1EA8" w:rsidRDefault="00A31869">
      <w:pPr>
        <w:pStyle w:val="BodyA"/>
        <w:rPr>
          <w:b/>
          <w:bCs/>
        </w:rPr>
      </w:pPr>
      <w:r>
        <w:rPr>
          <w:rFonts w:eastAsia="Arial Unicode MS" w:cs="Arial Unicode MS"/>
          <w:b/>
          <w:bCs/>
        </w:rPr>
        <w:t>Lighting</w:t>
      </w:r>
    </w:p>
    <w:p w14:paraId="4A5680F7" w14:textId="739B5FAE" w:rsidR="00FE1EA8" w:rsidRDefault="00A31869">
      <w:pPr>
        <w:pStyle w:val="BodyA"/>
      </w:pPr>
      <w:r>
        <w:rPr>
          <w:rFonts w:eastAsia="Arial Unicode MS" w:cs="Arial Unicode MS"/>
        </w:rPr>
        <w:tab/>
        <w:t xml:space="preserve">It is anticipated that our next project will be to replace the outdated lighting system, much 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 xml:space="preserve">of which involves halogen bulbs, with new LED system, giving a substantial reduction in 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 xml:space="preserve">our carbon footprint.  Where possible, when replacing </w:t>
      </w:r>
      <w:r w:rsidR="00C75FCA">
        <w:rPr>
          <w:rFonts w:eastAsia="Arial Unicode MS" w:cs="Arial Unicode MS"/>
        </w:rPr>
        <w:t>bulbs,</w:t>
      </w:r>
      <w:r>
        <w:rPr>
          <w:rFonts w:eastAsia="Arial Unicode MS" w:cs="Arial Unicode MS"/>
        </w:rPr>
        <w:t xml:space="preserve"> we are using the best 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>available option.</w:t>
      </w:r>
    </w:p>
    <w:p w14:paraId="739E52B4" w14:textId="77777777" w:rsidR="00FE1EA8" w:rsidRDefault="00FE1EA8">
      <w:pPr>
        <w:pStyle w:val="BodyA"/>
      </w:pPr>
    </w:p>
    <w:p w14:paraId="1BD7AE77" w14:textId="77777777" w:rsidR="00FE1EA8" w:rsidRDefault="00FE1EA8">
      <w:pPr>
        <w:pStyle w:val="BodyA"/>
      </w:pPr>
    </w:p>
    <w:p w14:paraId="3C4CD470" w14:textId="77777777" w:rsidR="00FE1EA8" w:rsidRDefault="00FE1EA8">
      <w:pPr>
        <w:pStyle w:val="BodyA"/>
      </w:pPr>
    </w:p>
    <w:p w14:paraId="6A7E91EB" w14:textId="77777777" w:rsidR="00FE1EA8" w:rsidRDefault="00A31869">
      <w:pPr>
        <w:pStyle w:val="BodyA"/>
        <w:rPr>
          <w:b/>
          <w:bCs/>
        </w:rPr>
      </w:pPr>
      <w:r>
        <w:rPr>
          <w:rFonts w:eastAsia="Arial Unicode MS" w:cs="Arial Unicode MS"/>
          <w:b/>
          <w:bCs/>
        </w:rPr>
        <w:t>Energy Supply</w:t>
      </w:r>
    </w:p>
    <w:p w14:paraId="14B0DE48" w14:textId="77777777" w:rsidR="00FE1EA8" w:rsidRDefault="00A31869">
      <w:pPr>
        <w:pStyle w:val="BodyA"/>
      </w:pPr>
      <w:r>
        <w:rPr>
          <w:rFonts w:eastAsia="Arial Unicode MS" w:cs="Arial Unicode MS"/>
        </w:rPr>
        <w:tab/>
        <w:t xml:space="preserve">We have researched energy suppliers to obtain the best green energy prices.  We review 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>this annually.</w:t>
      </w:r>
    </w:p>
    <w:p w14:paraId="604C37F0" w14:textId="77777777" w:rsidR="00FE1EA8" w:rsidRDefault="00FE1EA8">
      <w:pPr>
        <w:pStyle w:val="BodyA"/>
      </w:pPr>
    </w:p>
    <w:p w14:paraId="670ACC79" w14:textId="77777777" w:rsidR="00FE1EA8" w:rsidRDefault="00FE1EA8">
      <w:pPr>
        <w:pStyle w:val="BodyA"/>
      </w:pPr>
    </w:p>
    <w:p w14:paraId="24533971" w14:textId="77777777" w:rsidR="00FE1EA8" w:rsidRDefault="00A31869">
      <w:pPr>
        <w:pStyle w:val="BodyA"/>
        <w:rPr>
          <w:b/>
          <w:bCs/>
        </w:rPr>
      </w:pPr>
      <w:r>
        <w:rPr>
          <w:rFonts w:eastAsia="Arial Unicode MS" w:cs="Arial Unicode MS"/>
          <w:b/>
          <w:bCs/>
        </w:rPr>
        <w:t>Church Grounds</w:t>
      </w:r>
    </w:p>
    <w:p w14:paraId="27CF64B7" w14:textId="77777777" w:rsidR="00FE1EA8" w:rsidRDefault="00A31869">
      <w:pPr>
        <w:pStyle w:val="BodyA"/>
      </w:pPr>
      <w:r>
        <w:rPr>
          <w:rFonts w:eastAsia="Arial Unicode MS" w:cs="Arial Unicode MS"/>
        </w:rPr>
        <w:tab/>
        <w:t xml:space="preserve">To assist in carbon capture, the PCC reviewed the church grounds and identified the 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>following as good sequesters of carbon:</w:t>
      </w:r>
    </w:p>
    <w:p w14:paraId="5A5790F4" w14:textId="77777777" w:rsidR="00FE1EA8" w:rsidRDefault="00FE1EA8">
      <w:pPr>
        <w:pStyle w:val="BodyA"/>
      </w:pPr>
    </w:p>
    <w:p w14:paraId="6C60BDA0" w14:textId="77777777" w:rsidR="00FE1EA8" w:rsidRDefault="00A31869">
      <w:pPr>
        <w:pStyle w:val="BodyA"/>
        <w:numPr>
          <w:ilvl w:val="2"/>
          <w:numId w:val="4"/>
        </w:numPr>
      </w:pPr>
      <w:r>
        <w:t>Hedging - over 1.5 m high, over 80m in length</w:t>
      </w:r>
    </w:p>
    <w:p w14:paraId="56578CEC" w14:textId="77777777" w:rsidR="00FE1EA8" w:rsidRDefault="00A31869">
      <w:pPr>
        <w:pStyle w:val="BodyA"/>
        <w:numPr>
          <w:ilvl w:val="7"/>
          <w:numId w:val="2"/>
        </w:numPr>
      </w:pPr>
      <w:r>
        <w:t>Grass lawns with native plants - over 880sq m</w:t>
      </w:r>
    </w:p>
    <w:p w14:paraId="77C625DA" w14:textId="77777777" w:rsidR="00FE1EA8" w:rsidRDefault="00A31869">
      <w:pPr>
        <w:pStyle w:val="BodyA"/>
        <w:numPr>
          <w:ilvl w:val="7"/>
          <w:numId w:val="2"/>
        </w:numPr>
      </w:pPr>
      <w:r>
        <w:t>Rewilded areas - 156sq m (contains small trees, brambles, shrubs, weeds etc)</w:t>
      </w:r>
    </w:p>
    <w:p w14:paraId="07A72086" w14:textId="77777777" w:rsidR="00FE1EA8" w:rsidRDefault="00A31869">
      <w:pPr>
        <w:pStyle w:val="BodyA"/>
        <w:numPr>
          <w:ilvl w:val="7"/>
          <w:numId w:val="2"/>
        </w:numPr>
      </w:pPr>
      <w:r>
        <w:t>Mature trees - 11</w:t>
      </w:r>
    </w:p>
    <w:p w14:paraId="31975FC4" w14:textId="77777777" w:rsidR="00FE1EA8" w:rsidRDefault="00A31869">
      <w:pPr>
        <w:pStyle w:val="BodyA"/>
        <w:numPr>
          <w:ilvl w:val="7"/>
          <w:numId w:val="2"/>
        </w:numPr>
      </w:pPr>
      <w:r>
        <w:t>Total trees - 31</w:t>
      </w:r>
    </w:p>
    <w:p w14:paraId="1741A6B1" w14:textId="77777777" w:rsidR="00FE1EA8" w:rsidRDefault="00A31869">
      <w:pPr>
        <w:pStyle w:val="BodyA"/>
        <w:numPr>
          <w:ilvl w:val="7"/>
          <w:numId w:val="2"/>
        </w:numPr>
      </w:pPr>
      <w:r>
        <w:t>Woody shrubs - 11</w:t>
      </w:r>
    </w:p>
    <w:p w14:paraId="4CA48886" w14:textId="66918AD5" w:rsidR="00FE1EA8" w:rsidRDefault="00A31869">
      <w:pPr>
        <w:pStyle w:val="BodyA"/>
        <w:numPr>
          <w:ilvl w:val="7"/>
          <w:numId w:val="2"/>
        </w:numPr>
      </w:pPr>
      <w:r>
        <w:t>Plus a large number of various small plants</w:t>
      </w:r>
    </w:p>
    <w:p w14:paraId="7887F108" w14:textId="1236B014" w:rsidR="00C75FCA" w:rsidRDefault="00C75FCA" w:rsidP="00C75FCA">
      <w:pPr>
        <w:pStyle w:val="BodyA"/>
        <w:ind w:left="871"/>
      </w:pPr>
    </w:p>
    <w:p w14:paraId="570D9F98" w14:textId="40B06A21" w:rsidR="00C75FCA" w:rsidRDefault="00C75FCA" w:rsidP="00C75FCA">
      <w:pPr>
        <w:pStyle w:val="BodyA"/>
        <w:ind w:left="871"/>
      </w:pPr>
    </w:p>
    <w:p w14:paraId="4AE43AA5" w14:textId="30AAB0CC" w:rsidR="00C75FCA" w:rsidRDefault="00C75FCA" w:rsidP="00C75FCA">
      <w:pPr>
        <w:pStyle w:val="BodyA"/>
        <w:ind w:left="871"/>
      </w:pPr>
    </w:p>
    <w:p w14:paraId="1F4D4852" w14:textId="72DC2CD4" w:rsidR="00C75FCA" w:rsidRDefault="00C75FCA" w:rsidP="00C75FCA">
      <w:pPr>
        <w:pStyle w:val="BodyA"/>
        <w:ind w:left="871"/>
      </w:pPr>
    </w:p>
    <w:p w14:paraId="03B0C651" w14:textId="2FB4CA4C" w:rsidR="00C75FCA" w:rsidRDefault="00C75FCA" w:rsidP="00C75FCA">
      <w:pPr>
        <w:pStyle w:val="BodyA"/>
        <w:ind w:left="871"/>
      </w:pPr>
    </w:p>
    <w:p w14:paraId="45C19A47" w14:textId="2F487960" w:rsidR="00C75FCA" w:rsidRDefault="00C75FCA" w:rsidP="00C75FCA">
      <w:pPr>
        <w:pStyle w:val="BodyA"/>
        <w:ind w:left="871"/>
      </w:pPr>
    </w:p>
    <w:p w14:paraId="0A651AB7" w14:textId="63BE92DA" w:rsidR="00C75FCA" w:rsidRDefault="00C75FCA" w:rsidP="00C75FCA">
      <w:pPr>
        <w:pStyle w:val="BodyA"/>
        <w:ind w:left="871"/>
      </w:pPr>
    </w:p>
    <w:p w14:paraId="2114B420" w14:textId="324EFDED" w:rsidR="00C75FCA" w:rsidRDefault="00C75FCA" w:rsidP="00C75FCA">
      <w:pPr>
        <w:pStyle w:val="BodyA"/>
        <w:ind w:left="871"/>
      </w:pPr>
    </w:p>
    <w:p w14:paraId="1B703FD2" w14:textId="3C4D2325" w:rsidR="00C75FCA" w:rsidRDefault="00C75FCA" w:rsidP="00C75FCA">
      <w:pPr>
        <w:pStyle w:val="BodyA"/>
        <w:ind w:left="871"/>
      </w:pPr>
    </w:p>
    <w:p w14:paraId="764A23B2" w14:textId="15485B07" w:rsidR="00C75FCA" w:rsidRDefault="00C75FCA" w:rsidP="00C75FCA">
      <w:pPr>
        <w:pStyle w:val="BodyA"/>
        <w:ind w:left="871"/>
      </w:pPr>
    </w:p>
    <w:p w14:paraId="13D8DCA9" w14:textId="0195ECF4" w:rsidR="00C75FCA" w:rsidRDefault="00C75FCA" w:rsidP="00C75FCA">
      <w:pPr>
        <w:pStyle w:val="BodyA"/>
        <w:ind w:left="871"/>
      </w:pPr>
    </w:p>
    <w:p w14:paraId="6FB010E6" w14:textId="5085339A" w:rsidR="00C75FCA" w:rsidRDefault="00C75FCA" w:rsidP="00C75FCA">
      <w:pPr>
        <w:pStyle w:val="BodyA"/>
        <w:ind w:left="871"/>
      </w:pPr>
    </w:p>
    <w:p w14:paraId="21197D7A" w14:textId="69EF85B0" w:rsidR="00C75FCA" w:rsidRDefault="00C75FCA" w:rsidP="00C75FCA">
      <w:pPr>
        <w:pStyle w:val="BodyA"/>
        <w:ind w:left="871"/>
      </w:pPr>
    </w:p>
    <w:p w14:paraId="24E89F02" w14:textId="0B28E30D" w:rsidR="00C75FCA" w:rsidRDefault="00C75FCA" w:rsidP="00C75FCA">
      <w:pPr>
        <w:pStyle w:val="BodyA"/>
        <w:ind w:left="871"/>
      </w:pPr>
    </w:p>
    <w:p w14:paraId="3A9B1C9A" w14:textId="6BA5003B" w:rsidR="00C75FCA" w:rsidRDefault="00C75FCA" w:rsidP="00C75FCA">
      <w:pPr>
        <w:pStyle w:val="BodyA"/>
        <w:ind w:left="871"/>
      </w:pPr>
    </w:p>
    <w:p w14:paraId="3406D1CB" w14:textId="04AB240E" w:rsidR="00C75FCA" w:rsidRDefault="00C75FCA" w:rsidP="00C75FCA">
      <w:pPr>
        <w:pStyle w:val="BodyA"/>
        <w:ind w:left="871"/>
      </w:pPr>
    </w:p>
    <w:p w14:paraId="3492CF41" w14:textId="7F25C3DB" w:rsidR="00C75FCA" w:rsidRDefault="00C75FCA" w:rsidP="00C75FCA">
      <w:pPr>
        <w:pStyle w:val="BodyA"/>
        <w:ind w:left="871"/>
      </w:pPr>
    </w:p>
    <w:p w14:paraId="66D7A131" w14:textId="794FBFB8" w:rsidR="00C75FCA" w:rsidRDefault="00C75FCA" w:rsidP="00C75FCA">
      <w:pPr>
        <w:pStyle w:val="BodyA"/>
        <w:ind w:left="871"/>
      </w:pPr>
    </w:p>
    <w:p w14:paraId="037AFDC5" w14:textId="20660EDD" w:rsidR="00C75FCA" w:rsidRDefault="00C75FCA" w:rsidP="00C75FCA">
      <w:pPr>
        <w:pStyle w:val="BodyA"/>
        <w:ind w:left="871"/>
      </w:pPr>
    </w:p>
    <w:p w14:paraId="0654F2C7" w14:textId="60589305" w:rsidR="00C75FCA" w:rsidRDefault="00C75FCA" w:rsidP="00C75FCA">
      <w:pPr>
        <w:pStyle w:val="BodyA"/>
        <w:ind w:left="871"/>
      </w:pPr>
    </w:p>
    <w:p w14:paraId="410D1317" w14:textId="2DA21EE4" w:rsidR="00C75FCA" w:rsidRDefault="00C75FCA" w:rsidP="00C75FCA">
      <w:pPr>
        <w:pStyle w:val="BodyA"/>
        <w:ind w:left="871"/>
      </w:pPr>
    </w:p>
    <w:p w14:paraId="3F87D9E2" w14:textId="59BE90C3" w:rsidR="00C75FCA" w:rsidRDefault="00C75FCA" w:rsidP="00C75FCA">
      <w:pPr>
        <w:pStyle w:val="BodyA"/>
        <w:ind w:left="871"/>
      </w:pPr>
    </w:p>
    <w:p w14:paraId="7EC464A0" w14:textId="4F553B85" w:rsidR="00C75FCA" w:rsidRDefault="00C75FCA" w:rsidP="00C75FCA">
      <w:pPr>
        <w:pStyle w:val="BodyA"/>
        <w:ind w:left="871"/>
      </w:pPr>
    </w:p>
    <w:p w14:paraId="13D93EA7" w14:textId="10453E46" w:rsidR="00C75FCA" w:rsidRDefault="00C75FCA" w:rsidP="00C75FCA">
      <w:pPr>
        <w:pStyle w:val="BodyA"/>
        <w:ind w:left="871"/>
      </w:pPr>
    </w:p>
    <w:p w14:paraId="4B72C059" w14:textId="0C49E3A9" w:rsidR="00C75FCA" w:rsidRDefault="00C75FCA" w:rsidP="00C75FCA">
      <w:pPr>
        <w:pStyle w:val="BodyA"/>
        <w:ind w:left="871"/>
      </w:pPr>
    </w:p>
    <w:p w14:paraId="09AF8F42" w14:textId="2F1787AE" w:rsidR="00C75FCA" w:rsidRDefault="00C75FCA" w:rsidP="00C75FCA">
      <w:pPr>
        <w:pStyle w:val="BodyA"/>
        <w:ind w:left="871"/>
      </w:pPr>
    </w:p>
    <w:p w14:paraId="34BCFA99" w14:textId="50E697FF" w:rsidR="00C75FCA" w:rsidRDefault="00C75FCA" w:rsidP="00C75FCA">
      <w:pPr>
        <w:pStyle w:val="BodyA"/>
        <w:ind w:left="871"/>
      </w:pPr>
    </w:p>
    <w:p w14:paraId="3961F85D" w14:textId="35078246" w:rsidR="00C75FCA" w:rsidRDefault="00C75FCA" w:rsidP="00C75FCA">
      <w:pPr>
        <w:pStyle w:val="BodyA"/>
        <w:ind w:left="871"/>
      </w:pPr>
    </w:p>
    <w:p w14:paraId="7C1D8D5E" w14:textId="17ED05F0" w:rsidR="00C75FCA" w:rsidRDefault="00C75FCA" w:rsidP="00C75FCA">
      <w:pPr>
        <w:pStyle w:val="BodyA"/>
        <w:ind w:left="871"/>
      </w:pPr>
      <w:r>
        <w:t>Car bon Reduction Plan 25 1 24</w:t>
      </w:r>
    </w:p>
    <w:p w14:paraId="57E4A6DB" w14:textId="79E207EE" w:rsidR="00C75FCA" w:rsidRDefault="00C75FCA" w:rsidP="00C75FCA">
      <w:pPr>
        <w:pStyle w:val="BodyA"/>
        <w:ind w:left="871"/>
      </w:pPr>
    </w:p>
    <w:p w14:paraId="5F166DAC" w14:textId="77777777" w:rsidR="00FE1EA8" w:rsidRDefault="00A31869">
      <w:pPr>
        <w:pStyle w:val="BodyA"/>
      </w:pPr>
      <w:r>
        <w:tab/>
      </w:r>
    </w:p>
    <w:p w14:paraId="7A7A3606" w14:textId="77777777" w:rsidR="00FE1EA8" w:rsidRDefault="00A31869">
      <w:pPr>
        <w:pStyle w:val="BodyA"/>
      </w:pPr>
      <w:r>
        <w:tab/>
      </w:r>
    </w:p>
    <w:p w14:paraId="3D777C84" w14:textId="77777777" w:rsidR="00FE1EA8" w:rsidRDefault="00A31869">
      <w:pPr>
        <w:pStyle w:val="BodyA"/>
      </w:pPr>
      <w:r>
        <w:tab/>
      </w:r>
    </w:p>
    <w:sectPr w:rsidR="00FE1EA8">
      <w:headerReference w:type="default" r:id="rId7"/>
      <w:footerReference w:type="default" r:id="rId8"/>
      <w:pgSz w:w="11900" w:h="16840"/>
      <w:pgMar w:top="1080" w:right="1134" w:bottom="1080" w:left="1080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135BE" w14:textId="77777777" w:rsidR="004E1EC3" w:rsidRDefault="004E1EC3">
      <w:r>
        <w:separator/>
      </w:r>
    </w:p>
  </w:endnote>
  <w:endnote w:type="continuationSeparator" w:id="0">
    <w:p w14:paraId="743519B0" w14:textId="77777777" w:rsidR="004E1EC3" w:rsidRDefault="004E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8335E" w14:textId="77777777" w:rsidR="00FE1EA8" w:rsidRDefault="00A31869">
    <w:pPr>
      <w:pStyle w:val="Header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C75FCA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C75FC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51A6" w14:textId="77777777" w:rsidR="004E1EC3" w:rsidRDefault="004E1EC3">
      <w:r>
        <w:separator/>
      </w:r>
    </w:p>
  </w:footnote>
  <w:footnote w:type="continuationSeparator" w:id="0">
    <w:p w14:paraId="6CF47ECD" w14:textId="77777777" w:rsidR="004E1EC3" w:rsidRDefault="004E1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D1634" w14:textId="33588921" w:rsidR="00FE1EA8" w:rsidRDefault="00A31869">
    <w:pPr>
      <w:pStyle w:val="HeaderFooter"/>
      <w:jc w:val="center"/>
    </w:pPr>
    <w:r>
      <w:rPr>
        <w:b/>
        <w:bCs/>
        <w:sz w:val="26"/>
        <w:szCs w:val="26"/>
      </w:rPr>
      <w:t xml:space="preserve">Energy Reduction Plan at </w:t>
    </w:r>
    <w:r w:rsidR="00C75FCA">
      <w:rPr>
        <w:b/>
        <w:bCs/>
        <w:sz w:val="26"/>
        <w:szCs w:val="26"/>
      </w:rPr>
      <w:t>St. John</w:t>
    </w:r>
    <w:r>
      <w:rPr>
        <w:b/>
        <w:bCs/>
        <w:sz w:val="26"/>
        <w:szCs w:val="26"/>
      </w:rPr>
      <w:t xml:space="preserve"> the Divine Selsdon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5EC2"/>
    <w:multiLevelType w:val="hybridMultilevel"/>
    <w:tmpl w:val="29E6D3F2"/>
    <w:numStyleLink w:val="Bullets"/>
  </w:abstractNum>
  <w:abstractNum w:abstractNumId="1" w15:restartNumberingAfterBreak="0">
    <w:nsid w:val="25CD6E68"/>
    <w:multiLevelType w:val="hybridMultilevel"/>
    <w:tmpl w:val="3F5AD61C"/>
    <w:numStyleLink w:val="Bullet"/>
  </w:abstractNum>
  <w:abstractNum w:abstractNumId="2" w15:restartNumberingAfterBreak="0">
    <w:nsid w:val="40BA6421"/>
    <w:multiLevelType w:val="hybridMultilevel"/>
    <w:tmpl w:val="29E6D3F2"/>
    <w:styleLink w:val="Bullets"/>
    <w:lvl w:ilvl="0" w:tplc="6F101288">
      <w:start w:val="1"/>
      <w:numFmt w:val="bullet"/>
      <w:lvlText w:val="•"/>
      <w:lvlJc w:val="left"/>
      <w:pPr>
        <w:ind w:left="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5CECF0">
      <w:start w:val="1"/>
      <w:numFmt w:val="bullet"/>
      <w:lvlText w:val="•"/>
      <w:lvlJc w:val="left"/>
      <w:pPr>
        <w:ind w:left="760" w:hanging="1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9CBEA6">
      <w:start w:val="1"/>
      <w:numFmt w:val="bullet"/>
      <w:lvlText w:val="•"/>
      <w:lvlJc w:val="left"/>
      <w:pPr>
        <w:ind w:left="13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D48A4A">
      <w:start w:val="1"/>
      <w:numFmt w:val="bullet"/>
      <w:lvlText w:val="•"/>
      <w:lvlJc w:val="left"/>
      <w:pPr>
        <w:ind w:left="19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CA3DA8">
      <w:start w:val="1"/>
      <w:numFmt w:val="bullet"/>
      <w:lvlText w:val="•"/>
      <w:lvlJc w:val="left"/>
      <w:pPr>
        <w:ind w:left="25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F21A16">
      <w:start w:val="1"/>
      <w:numFmt w:val="bullet"/>
      <w:lvlText w:val="•"/>
      <w:lvlJc w:val="left"/>
      <w:pPr>
        <w:ind w:left="31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A4A940">
      <w:start w:val="1"/>
      <w:numFmt w:val="bullet"/>
      <w:lvlText w:val="•"/>
      <w:lvlJc w:val="left"/>
      <w:pPr>
        <w:ind w:left="37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B60C24">
      <w:start w:val="1"/>
      <w:numFmt w:val="bullet"/>
      <w:lvlText w:val="•"/>
      <w:lvlJc w:val="left"/>
      <w:pPr>
        <w:ind w:left="43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D68052">
      <w:start w:val="1"/>
      <w:numFmt w:val="bullet"/>
      <w:lvlText w:val="•"/>
      <w:lvlJc w:val="left"/>
      <w:pPr>
        <w:ind w:left="49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3D2191A"/>
    <w:multiLevelType w:val="hybridMultilevel"/>
    <w:tmpl w:val="3F5AD61C"/>
    <w:styleLink w:val="Bullet"/>
    <w:lvl w:ilvl="0" w:tplc="70DC2456">
      <w:start w:val="1"/>
      <w:numFmt w:val="bullet"/>
      <w:lvlText w:val="•"/>
      <w:lvlJc w:val="left"/>
      <w:pPr>
        <w:ind w:left="151" w:hanging="1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2E6DA8">
      <w:start w:val="1"/>
      <w:numFmt w:val="bullet"/>
      <w:lvlText w:val="•"/>
      <w:lvlJc w:val="left"/>
      <w:pPr>
        <w:ind w:left="331" w:hanging="1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1A7094">
      <w:start w:val="1"/>
      <w:numFmt w:val="bullet"/>
      <w:lvlText w:val="•"/>
      <w:lvlJc w:val="left"/>
      <w:pPr>
        <w:ind w:left="511" w:hanging="1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1E3726">
      <w:start w:val="1"/>
      <w:numFmt w:val="bullet"/>
      <w:lvlText w:val="•"/>
      <w:lvlJc w:val="left"/>
      <w:pPr>
        <w:ind w:left="691" w:hanging="1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6C15A2">
      <w:start w:val="1"/>
      <w:numFmt w:val="bullet"/>
      <w:lvlText w:val="•"/>
      <w:lvlJc w:val="left"/>
      <w:pPr>
        <w:ind w:left="871" w:hanging="1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A6B5A2">
      <w:start w:val="1"/>
      <w:numFmt w:val="bullet"/>
      <w:lvlText w:val="•"/>
      <w:lvlJc w:val="left"/>
      <w:pPr>
        <w:ind w:left="1051" w:hanging="1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E6DFBE">
      <w:start w:val="1"/>
      <w:numFmt w:val="bullet"/>
      <w:lvlText w:val="•"/>
      <w:lvlJc w:val="left"/>
      <w:pPr>
        <w:ind w:left="1231" w:hanging="1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E49254">
      <w:start w:val="1"/>
      <w:numFmt w:val="bullet"/>
      <w:lvlText w:val="•"/>
      <w:lvlJc w:val="left"/>
      <w:pPr>
        <w:ind w:left="144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7CDA5E">
      <w:start w:val="1"/>
      <w:numFmt w:val="bullet"/>
      <w:lvlText w:val="•"/>
      <w:lvlJc w:val="left"/>
      <w:pPr>
        <w:ind w:left="162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04318037">
    <w:abstractNumId w:val="3"/>
  </w:num>
  <w:num w:numId="2" w16cid:durableId="1890990784">
    <w:abstractNumId w:val="1"/>
  </w:num>
  <w:num w:numId="3" w16cid:durableId="667249057">
    <w:abstractNumId w:val="2"/>
  </w:num>
  <w:num w:numId="4" w16cid:durableId="1839268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EA8"/>
    <w:rsid w:val="004E1EC3"/>
    <w:rsid w:val="00597E41"/>
    <w:rsid w:val="00A31869"/>
    <w:rsid w:val="00B83502"/>
    <w:rsid w:val="00C75FCA"/>
    <w:rsid w:val="00FE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409E0"/>
  <w15:docId w15:val="{7384B8E9-D203-ED43-AAEE-DF6BECC2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Helvetica Neue" w:eastAsia="Helvetica Neue" w:hAnsi="Helvetica Neue" w:cs="Helvetica Neue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Bullet">
    <w:name w:val="Bullet"/>
    <w:pPr>
      <w:numPr>
        <w:numId w:val="1"/>
      </w:numPr>
    </w:pPr>
  </w:style>
  <w:style w:type="numbering" w:customStyle="1" w:styleId="Bullets">
    <w:name w:val="Bullets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amandasinclair</dc:creator>
  <cp:lastModifiedBy>Amanda Sinclair</cp:lastModifiedBy>
  <cp:revision>2</cp:revision>
  <dcterms:created xsi:type="dcterms:W3CDTF">2025-02-03T13:39:00Z</dcterms:created>
  <dcterms:modified xsi:type="dcterms:W3CDTF">2025-02-03T13:39:00Z</dcterms:modified>
</cp:coreProperties>
</file>