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50B64" w14:textId="77777777" w:rsidR="00C1741E" w:rsidRPr="00DF063D" w:rsidRDefault="00C1741E" w:rsidP="00C1741E">
      <w:pPr>
        <w:jc w:val="center"/>
        <w:rPr>
          <w:b/>
          <w:sz w:val="32"/>
          <w:szCs w:val="28"/>
        </w:rPr>
      </w:pPr>
      <w:r w:rsidRPr="00DF063D">
        <w:rPr>
          <w:b/>
          <w:sz w:val="32"/>
          <w:szCs w:val="28"/>
        </w:rPr>
        <w:t>Safety in relationships: What to consider</w:t>
      </w:r>
    </w:p>
    <w:p w14:paraId="72A50B65" w14:textId="77777777" w:rsidR="00C1741E" w:rsidRPr="00DF063D" w:rsidRDefault="00C1741E" w:rsidP="00C1741E">
      <w:pPr>
        <w:rPr>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52"/>
        <w:gridCol w:w="2952"/>
        <w:gridCol w:w="2952"/>
      </w:tblGrid>
      <w:tr w:rsidR="00C1741E" w:rsidRPr="00DF063D" w14:paraId="72A50B6A" w14:textId="77777777" w:rsidTr="00C1741E">
        <w:trPr>
          <w:jc w:val="center"/>
        </w:trPr>
        <w:tc>
          <w:tcPr>
            <w:tcW w:w="2952" w:type="dxa"/>
          </w:tcPr>
          <w:p w14:paraId="72A50B66" w14:textId="77777777" w:rsidR="00C1741E" w:rsidRPr="00DF063D" w:rsidRDefault="00C1741E" w:rsidP="005513F6">
            <w:pPr>
              <w:jc w:val="center"/>
              <w:rPr>
                <w:b/>
                <w:sz w:val="26"/>
                <w:szCs w:val="28"/>
              </w:rPr>
            </w:pPr>
            <w:r w:rsidRPr="00DF063D">
              <w:rPr>
                <w:b/>
                <w:sz w:val="26"/>
                <w:szCs w:val="28"/>
              </w:rPr>
              <w:t xml:space="preserve">Safe </w:t>
            </w:r>
          </w:p>
          <w:p w14:paraId="72A50B67" w14:textId="77777777" w:rsidR="00C1741E" w:rsidRPr="00DF063D" w:rsidRDefault="00C1741E" w:rsidP="005513F6">
            <w:pPr>
              <w:jc w:val="center"/>
              <w:rPr>
                <w:b/>
                <w:sz w:val="26"/>
                <w:szCs w:val="28"/>
              </w:rPr>
            </w:pPr>
            <w:r w:rsidRPr="00DF063D">
              <w:rPr>
                <w:b/>
                <w:sz w:val="26"/>
                <w:szCs w:val="28"/>
              </w:rPr>
              <w:t>Relationships</w:t>
            </w:r>
          </w:p>
        </w:tc>
        <w:tc>
          <w:tcPr>
            <w:tcW w:w="2952" w:type="dxa"/>
          </w:tcPr>
          <w:p w14:paraId="72A50B68" w14:textId="77777777" w:rsidR="00C1741E" w:rsidRPr="00DF063D" w:rsidRDefault="00C1741E" w:rsidP="005513F6">
            <w:pPr>
              <w:jc w:val="center"/>
              <w:rPr>
                <w:b/>
                <w:sz w:val="26"/>
                <w:szCs w:val="28"/>
              </w:rPr>
            </w:pPr>
            <w:r w:rsidRPr="00DF063D">
              <w:rPr>
                <w:b/>
                <w:sz w:val="26"/>
                <w:szCs w:val="28"/>
              </w:rPr>
              <w:t>Unsafe Relationships</w:t>
            </w:r>
          </w:p>
        </w:tc>
        <w:tc>
          <w:tcPr>
            <w:tcW w:w="2952" w:type="dxa"/>
          </w:tcPr>
          <w:p w14:paraId="72A50B69" w14:textId="77777777" w:rsidR="00C1741E" w:rsidRPr="00DF063D" w:rsidRDefault="00C1741E" w:rsidP="005513F6">
            <w:pPr>
              <w:jc w:val="center"/>
              <w:rPr>
                <w:b/>
                <w:sz w:val="26"/>
                <w:szCs w:val="28"/>
              </w:rPr>
            </w:pPr>
            <w:r w:rsidRPr="00DF063D">
              <w:rPr>
                <w:b/>
                <w:sz w:val="26"/>
                <w:szCs w:val="28"/>
              </w:rPr>
              <w:t>Questionable Relationships</w:t>
            </w:r>
          </w:p>
        </w:tc>
      </w:tr>
      <w:tr w:rsidR="00C1741E" w:rsidRPr="00DF063D" w14:paraId="72A50B6E" w14:textId="77777777" w:rsidTr="00C1741E">
        <w:trPr>
          <w:jc w:val="center"/>
        </w:trPr>
        <w:tc>
          <w:tcPr>
            <w:tcW w:w="2952" w:type="dxa"/>
          </w:tcPr>
          <w:p w14:paraId="72A50B6B" w14:textId="77777777" w:rsidR="00C1741E" w:rsidRPr="00DF063D" w:rsidRDefault="00C1741E" w:rsidP="005513F6">
            <w:pPr>
              <w:jc w:val="center"/>
              <w:rPr>
                <w:sz w:val="26"/>
                <w:szCs w:val="28"/>
              </w:rPr>
            </w:pPr>
            <w:r w:rsidRPr="00DF063D">
              <w:rPr>
                <w:sz w:val="26"/>
                <w:szCs w:val="28"/>
              </w:rPr>
              <w:t>Respectful</w:t>
            </w:r>
          </w:p>
        </w:tc>
        <w:tc>
          <w:tcPr>
            <w:tcW w:w="2952" w:type="dxa"/>
          </w:tcPr>
          <w:p w14:paraId="72A50B6C" w14:textId="77777777" w:rsidR="00C1741E" w:rsidRPr="00DF063D" w:rsidRDefault="00C1741E" w:rsidP="005513F6">
            <w:pPr>
              <w:jc w:val="center"/>
              <w:rPr>
                <w:sz w:val="26"/>
                <w:szCs w:val="28"/>
              </w:rPr>
            </w:pPr>
            <w:r w:rsidRPr="00DF063D">
              <w:rPr>
                <w:sz w:val="26"/>
                <w:szCs w:val="28"/>
              </w:rPr>
              <w:t>Lack of respect</w:t>
            </w:r>
          </w:p>
        </w:tc>
        <w:tc>
          <w:tcPr>
            <w:tcW w:w="2952" w:type="dxa"/>
          </w:tcPr>
          <w:p w14:paraId="72A50B6D" w14:textId="77777777" w:rsidR="00C1741E" w:rsidRPr="00DF063D" w:rsidRDefault="00C1741E" w:rsidP="005513F6">
            <w:pPr>
              <w:jc w:val="center"/>
              <w:rPr>
                <w:sz w:val="26"/>
                <w:szCs w:val="28"/>
              </w:rPr>
            </w:pPr>
            <w:r w:rsidRPr="00DF063D">
              <w:rPr>
                <w:sz w:val="26"/>
                <w:szCs w:val="28"/>
              </w:rPr>
              <w:t>Uncertainty</w:t>
            </w:r>
          </w:p>
        </w:tc>
      </w:tr>
      <w:tr w:rsidR="00C1741E" w:rsidRPr="00DF063D" w14:paraId="72A50B72" w14:textId="77777777" w:rsidTr="00C1741E">
        <w:trPr>
          <w:jc w:val="center"/>
        </w:trPr>
        <w:tc>
          <w:tcPr>
            <w:tcW w:w="2952" w:type="dxa"/>
          </w:tcPr>
          <w:p w14:paraId="72A50B6F" w14:textId="77777777" w:rsidR="00C1741E" w:rsidRPr="00DF063D" w:rsidRDefault="00C1741E" w:rsidP="005513F6">
            <w:pPr>
              <w:jc w:val="center"/>
              <w:rPr>
                <w:sz w:val="26"/>
                <w:szCs w:val="28"/>
              </w:rPr>
            </w:pPr>
            <w:r w:rsidRPr="00DF063D">
              <w:rPr>
                <w:sz w:val="26"/>
                <w:szCs w:val="28"/>
              </w:rPr>
              <w:t>Authentic</w:t>
            </w:r>
          </w:p>
        </w:tc>
        <w:tc>
          <w:tcPr>
            <w:tcW w:w="2952" w:type="dxa"/>
          </w:tcPr>
          <w:p w14:paraId="72A50B70" w14:textId="77777777" w:rsidR="00C1741E" w:rsidRPr="00DF063D" w:rsidRDefault="00C1741E" w:rsidP="005513F6">
            <w:pPr>
              <w:jc w:val="center"/>
              <w:rPr>
                <w:sz w:val="26"/>
                <w:szCs w:val="28"/>
              </w:rPr>
            </w:pPr>
            <w:r w:rsidRPr="00DF063D">
              <w:rPr>
                <w:sz w:val="26"/>
                <w:szCs w:val="28"/>
              </w:rPr>
              <w:t>Lack of respect of boundaries</w:t>
            </w:r>
          </w:p>
        </w:tc>
        <w:tc>
          <w:tcPr>
            <w:tcW w:w="2952" w:type="dxa"/>
          </w:tcPr>
          <w:p w14:paraId="72A50B71" w14:textId="77777777" w:rsidR="00C1741E" w:rsidRPr="00DF063D" w:rsidRDefault="00C1741E" w:rsidP="005513F6">
            <w:pPr>
              <w:jc w:val="center"/>
              <w:rPr>
                <w:sz w:val="26"/>
                <w:szCs w:val="28"/>
              </w:rPr>
            </w:pPr>
            <w:r w:rsidRPr="00DF063D">
              <w:rPr>
                <w:sz w:val="26"/>
                <w:szCs w:val="28"/>
              </w:rPr>
              <w:t>Confusion</w:t>
            </w:r>
          </w:p>
        </w:tc>
      </w:tr>
      <w:tr w:rsidR="00C1741E" w:rsidRPr="00DF063D" w14:paraId="72A50B76" w14:textId="77777777" w:rsidTr="00C1741E">
        <w:trPr>
          <w:jc w:val="center"/>
        </w:trPr>
        <w:tc>
          <w:tcPr>
            <w:tcW w:w="2952" w:type="dxa"/>
          </w:tcPr>
          <w:p w14:paraId="72A50B73" w14:textId="77777777" w:rsidR="00C1741E" w:rsidRPr="00DF063D" w:rsidRDefault="00C1741E" w:rsidP="005513F6">
            <w:pPr>
              <w:jc w:val="center"/>
              <w:rPr>
                <w:sz w:val="26"/>
                <w:szCs w:val="28"/>
              </w:rPr>
            </w:pPr>
            <w:r w:rsidRPr="00DF063D">
              <w:rPr>
                <w:sz w:val="26"/>
                <w:szCs w:val="28"/>
              </w:rPr>
              <w:t>Trusting</w:t>
            </w:r>
          </w:p>
        </w:tc>
        <w:tc>
          <w:tcPr>
            <w:tcW w:w="2952" w:type="dxa"/>
          </w:tcPr>
          <w:p w14:paraId="72A50B74" w14:textId="77777777" w:rsidR="00C1741E" w:rsidRPr="00DF063D" w:rsidRDefault="00C1741E" w:rsidP="005513F6">
            <w:pPr>
              <w:jc w:val="center"/>
              <w:rPr>
                <w:sz w:val="26"/>
                <w:szCs w:val="28"/>
              </w:rPr>
            </w:pPr>
            <w:r w:rsidRPr="00DF063D">
              <w:rPr>
                <w:sz w:val="26"/>
                <w:szCs w:val="28"/>
              </w:rPr>
              <w:t>Intimidating</w:t>
            </w:r>
          </w:p>
        </w:tc>
        <w:tc>
          <w:tcPr>
            <w:tcW w:w="2952" w:type="dxa"/>
          </w:tcPr>
          <w:p w14:paraId="72A50B75" w14:textId="77777777" w:rsidR="00C1741E" w:rsidRPr="00DF063D" w:rsidRDefault="00C1741E" w:rsidP="005513F6">
            <w:pPr>
              <w:jc w:val="center"/>
              <w:rPr>
                <w:sz w:val="26"/>
                <w:szCs w:val="28"/>
              </w:rPr>
            </w:pPr>
            <w:r w:rsidRPr="00DF063D">
              <w:rPr>
                <w:sz w:val="26"/>
                <w:szCs w:val="28"/>
              </w:rPr>
              <w:t>Reserved</w:t>
            </w:r>
          </w:p>
        </w:tc>
      </w:tr>
      <w:tr w:rsidR="00C1741E" w:rsidRPr="00DF063D" w14:paraId="72A50B7A" w14:textId="77777777" w:rsidTr="00C1741E">
        <w:tblPrEx>
          <w:tblLook w:val="04A0" w:firstRow="1" w:lastRow="0" w:firstColumn="1" w:lastColumn="0" w:noHBand="0" w:noVBand="1"/>
        </w:tblPrEx>
        <w:trPr>
          <w:jc w:val="center"/>
        </w:trPr>
        <w:tc>
          <w:tcPr>
            <w:tcW w:w="2952" w:type="dxa"/>
          </w:tcPr>
          <w:p w14:paraId="72A50B77" w14:textId="77777777" w:rsidR="00C1741E" w:rsidRPr="00DF063D" w:rsidRDefault="00C1741E" w:rsidP="005513F6">
            <w:pPr>
              <w:jc w:val="center"/>
              <w:rPr>
                <w:sz w:val="26"/>
                <w:szCs w:val="28"/>
              </w:rPr>
            </w:pPr>
            <w:r w:rsidRPr="00DF063D">
              <w:rPr>
                <w:sz w:val="26"/>
                <w:szCs w:val="28"/>
              </w:rPr>
              <w:t>Compassionate toward one another</w:t>
            </w:r>
          </w:p>
        </w:tc>
        <w:tc>
          <w:tcPr>
            <w:tcW w:w="2952" w:type="dxa"/>
          </w:tcPr>
          <w:p w14:paraId="72A50B78" w14:textId="77777777" w:rsidR="00C1741E" w:rsidRPr="00DF063D" w:rsidRDefault="00C1741E" w:rsidP="005513F6">
            <w:pPr>
              <w:jc w:val="center"/>
              <w:rPr>
                <w:sz w:val="26"/>
                <w:szCs w:val="28"/>
              </w:rPr>
            </w:pPr>
            <w:r w:rsidRPr="00DF063D">
              <w:rPr>
                <w:sz w:val="26"/>
                <w:szCs w:val="28"/>
              </w:rPr>
              <w:t>Use power to get needs met</w:t>
            </w:r>
          </w:p>
        </w:tc>
        <w:tc>
          <w:tcPr>
            <w:tcW w:w="2952" w:type="dxa"/>
          </w:tcPr>
          <w:p w14:paraId="72A50B79" w14:textId="77777777" w:rsidR="00C1741E" w:rsidRPr="00DF063D" w:rsidRDefault="00C1741E" w:rsidP="005513F6">
            <w:pPr>
              <w:jc w:val="center"/>
              <w:rPr>
                <w:sz w:val="26"/>
                <w:szCs w:val="28"/>
              </w:rPr>
            </w:pPr>
            <w:r w:rsidRPr="00DF063D">
              <w:rPr>
                <w:sz w:val="26"/>
                <w:szCs w:val="28"/>
              </w:rPr>
              <w:t>Question reliability and trust</w:t>
            </w:r>
          </w:p>
        </w:tc>
      </w:tr>
      <w:tr w:rsidR="00C1741E" w:rsidRPr="00DF063D" w14:paraId="72A50B7E" w14:textId="77777777" w:rsidTr="00C1741E">
        <w:tblPrEx>
          <w:tblLook w:val="04A0" w:firstRow="1" w:lastRow="0" w:firstColumn="1" w:lastColumn="0" w:noHBand="0" w:noVBand="1"/>
        </w:tblPrEx>
        <w:trPr>
          <w:jc w:val="center"/>
        </w:trPr>
        <w:tc>
          <w:tcPr>
            <w:tcW w:w="2952" w:type="dxa"/>
          </w:tcPr>
          <w:p w14:paraId="72A50B7B" w14:textId="77777777" w:rsidR="00C1741E" w:rsidRPr="00DF063D" w:rsidRDefault="00C1741E" w:rsidP="005513F6">
            <w:pPr>
              <w:jc w:val="center"/>
              <w:rPr>
                <w:sz w:val="26"/>
                <w:szCs w:val="28"/>
              </w:rPr>
            </w:pPr>
            <w:r w:rsidRPr="00DF063D">
              <w:rPr>
                <w:sz w:val="26"/>
                <w:szCs w:val="28"/>
              </w:rPr>
              <w:t>Comfortable</w:t>
            </w:r>
          </w:p>
        </w:tc>
        <w:tc>
          <w:tcPr>
            <w:tcW w:w="2952" w:type="dxa"/>
          </w:tcPr>
          <w:p w14:paraId="72A50B7C" w14:textId="77777777" w:rsidR="00C1741E" w:rsidRPr="00DF063D" w:rsidRDefault="00C1741E" w:rsidP="005513F6">
            <w:pPr>
              <w:jc w:val="center"/>
              <w:rPr>
                <w:sz w:val="26"/>
                <w:szCs w:val="28"/>
              </w:rPr>
            </w:pPr>
            <w:r w:rsidRPr="00DF063D">
              <w:rPr>
                <w:sz w:val="26"/>
                <w:szCs w:val="28"/>
              </w:rPr>
              <w:t>Judgment</w:t>
            </w:r>
          </w:p>
        </w:tc>
        <w:tc>
          <w:tcPr>
            <w:tcW w:w="2952" w:type="dxa"/>
          </w:tcPr>
          <w:p w14:paraId="72A50B7D" w14:textId="77777777" w:rsidR="00C1741E" w:rsidRPr="00DF063D" w:rsidRDefault="00C1741E" w:rsidP="005513F6">
            <w:pPr>
              <w:jc w:val="center"/>
              <w:rPr>
                <w:sz w:val="26"/>
                <w:szCs w:val="28"/>
              </w:rPr>
            </w:pPr>
            <w:r w:rsidRPr="00DF063D">
              <w:rPr>
                <w:sz w:val="26"/>
                <w:szCs w:val="28"/>
              </w:rPr>
              <w:t>Question intentions</w:t>
            </w:r>
          </w:p>
        </w:tc>
      </w:tr>
      <w:tr w:rsidR="00C1741E" w:rsidRPr="00DF063D" w14:paraId="72A50B82" w14:textId="77777777" w:rsidTr="00C1741E">
        <w:tblPrEx>
          <w:tblLook w:val="04A0" w:firstRow="1" w:lastRow="0" w:firstColumn="1" w:lastColumn="0" w:noHBand="0" w:noVBand="1"/>
        </w:tblPrEx>
        <w:trPr>
          <w:jc w:val="center"/>
        </w:trPr>
        <w:tc>
          <w:tcPr>
            <w:tcW w:w="2952" w:type="dxa"/>
          </w:tcPr>
          <w:p w14:paraId="72A50B7F" w14:textId="77777777" w:rsidR="00C1741E" w:rsidRPr="00DF063D" w:rsidRDefault="00C1741E" w:rsidP="005513F6">
            <w:pPr>
              <w:jc w:val="center"/>
              <w:rPr>
                <w:sz w:val="26"/>
                <w:szCs w:val="28"/>
              </w:rPr>
            </w:pPr>
            <w:r w:rsidRPr="00DF063D">
              <w:rPr>
                <w:sz w:val="26"/>
                <w:szCs w:val="28"/>
              </w:rPr>
              <w:t>Have the ability to do repair work</w:t>
            </w:r>
          </w:p>
        </w:tc>
        <w:tc>
          <w:tcPr>
            <w:tcW w:w="2952" w:type="dxa"/>
          </w:tcPr>
          <w:p w14:paraId="72A50B80" w14:textId="77777777" w:rsidR="00C1741E" w:rsidRPr="00DF063D" w:rsidRDefault="00C1741E" w:rsidP="005513F6">
            <w:pPr>
              <w:jc w:val="center"/>
              <w:rPr>
                <w:sz w:val="26"/>
                <w:szCs w:val="28"/>
              </w:rPr>
            </w:pPr>
            <w:r w:rsidRPr="00DF063D">
              <w:rPr>
                <w:sz w:val="26"/>
                <w:szCs w:val="28"/>
              </w:rPr>
              <w:t>Reactivity</w:t>
            </w:r>
          </w:p>
        </w:tc>
        <w:tc>
          <w:tcPr>
            <w:tcW w:w="2952" w:type="dxa"/>
          </w:tcPr>
          <w:p w14:paraId="72A50B81" w14:textId="77777777" w:rsidR="00C1741E" w:rsidRPr="00DF063D" w:rsidRDefault="00C1741E" w:rsidP="005513F6">
            <w:pPr>
              <w:jc w:val="center"/>
              <w:rPr>
                <w:sz w:val="26"/>
                <w:szCs w:val="28"/>
              </w:rPr>
            </w:pPr>
            <w:r w:rsidRPr="00DF063D">
              <w:rPr>
                <w:sz w:val="26"/>
                <w:szCs w:val="28"/>
              </w:rPr>
              <w:t>Certainty may develop with time and exposure to situations/people</w:t>
            </w:r>
          </w:p>
        </w:tc>
      </w:tr>
      <w:tr w:rsidR="00C1741E" w:rsidRPr="00DF063D" w14:paraId="72A50B86" w14:textId="77777777" w:rsidTr="00C1741E">
        <w:tblPrEx>
          <w:tblLook w:val="04A0" w:firstRow="1" w:lastRow="0" w:firstColumn="1" w:lastColumn="0" w:noHBand="0" w:noVBand="1"/>
        </w:tblPrEx>
        <w:trPr>
          <w:jc w:val="center"/>
        </w:trPr>
        <w:tc>
          <w:tcPr>
            <w:tcW w:w="2952" w:type="dxa"/>
          </w:tcPr>
          <w:p w14:paraId="72A50B83" w14:textId="77777777" w:rsidR="00C1741E" w:rsidRPr="00DF063D" w:rsidRDefault="00C1741E" w:rsidP="005513F6">
            <w:pPr>
              <w:jc w:val="center"/>
              <w:rPr>
                <w:sz w:val="26"/>
                <w:szCs w:val="28"/>
              </w:rPr>
            </w:pPr>
            <w:r w:rsidRPr="00DF063D">
              <w:rPr>
                <w:sz w:val="26"/>
                <w:szCs w:val="28"/>
              </w:rPr>
              <w:t>Body feels at ease</w:t>
            </w:r>
          </w:p>
        </w:tc>
        <w:tc>
          <w:tcPr>
            <w:tcW w:w="2952" w:type="dxa"/>
          </w:tcPr>
          <w:p w14:paraId="72A50B84" w14:textId="77777777" w:rsidR="00C1741E" w:rsidRPr="00DF063D" w:rsidRDefault="00C1741E" w:rsidP="005513F6">
            <w:pPr>
              <w:jc w:val="center"/>
              <w:rPr>
                <w:sz w:val="26"/>
                <w:szCs w:val="28"/>
              </w:rPr>
            </w:pPr>
            <w:r w:rsidRPr="00DF063D">
              <w:rPr>
                <w:sz w:val="26"/>
                <w:szCs w:val="28"/>
              </w:rPr>
              <w:t>Body may feel tense and rigid or it could collapse</w:t>
            </w:r>
          </w:p>
        </w:tc>
        <w:tc>
          <w:tcPr>
            <w:tcW w:w="2952" w:type="dxa"/>
          </w:tcPr>
          <w:p w14:paraId="72A50B85" w14:textId="77777777" w:rsidR="00C1741E" w:rsidRPr="00DF063D" w:rsidRDefault="00C1741E" w:rsidP="005513F6">
            <w:pPr>
              <w:jc w:val="center"/>
              <w:rPr>
                <w:sz w:val="26"/>
                <w:szCs w:val="28"/>
              </w:rPr>
            </w:pPr>
            <w:r w:rsidRPr="00DF063D">
              <w:rPr>
                <w:sz w:val="26"/>
                <w:szCs w:val="28"/>
              </w:rPr>
              <w:t>Body experiences a varying sense of unease</w:t>
            </w:r>
          </w:p>
        </w:tc>
      </w:tr>
      <w:tr w:rsidR="00C1741E" w:rsidRPr="00DF063D" w14:paraId="72A50B8A" w14:textId="77777777" w:rsidTr="00C1741E">
        <w:tblPrEx>
          <w:tblLook w:val="04A0" w:firstRow="1" w:lastRow="0" w:firstColumn="1" w:lastColumn="0" w:noHBand="0" w:noVBand="1"/>
        </w:tblPrEx>
        <w:trPr>
          <w:jc w:val="center"/>
        </w:trPr>
        <w:tc>
          <w:tcPr>
            <w:tcW w:w="2952" w:type="dxa"/>
          </w:tcPr>
          <w:p w14:paraId="72A50B87" w14:textId="77777777" w:rsidR="00C1741E" w:rsidRPr="00DF063D" w:rsidRDefault="00C1741E" w:rsidP="005513F6">
            <w:pPr>
              <w:jc w:val="center"/>
              <w:rPr>
                <w:sz w:val="26"/>
                <w:szCs w:val="28"/>
              </w:rPr>
            </w:pPr>
            <w:r w:rsidRPr="00DF063D">
              <w:rPr>
                <w:sz w:val="26"/>
                <w:szCs w:val="28"/>
              </w:rPr>
              <w:t>Urge to move toward the other person</w:t>
            </w:r>
          </w:p>
        </w:tc>
        <w:tc>
          <w:tcPr>
            <w:tcW w:w="2952" w:type="dxa"/>
          </w:tcPr>
          <w:p w14:paraId="72A50B88" w14:textId="77777777" w:rsidR="00C1741E" w:rsidRPr="00DF063D" w:rsidRDefault="00C1741E" w:rsidP="005513F6">
            <w:pPr>
              <w:jc w:val="center"/>
              <w:rPr>
                <w:sz w:val="26"/>
                <w:szCs w:val="28"/>
              </w:rPr>
            </w:pPr>
            <w:r w:rsidRPr="00DF063D">
              <w:rPr>
                <w:sz w:val="26"/>
                <w:szCs w:val="28"/>
              </w:rPr>
              <w:t>Urge to move away from the other person or flee</w:t>
            </w:r>
          </w:p>
        </w:tc>
        <w:tc>
          <w:tcPr>
            <w:tcW w:w="2952" w:type="dxa"/>
            <w:tcBorders>
              <w:bottom w:val="single" w:sz="4" w:space="0" w:color="000000"/>
            </w:tcBorders>
          </w:tcPr>
          <w:p w14:paraId="72A50B89" w14:textId="77777777" w:rsidR="00C1741E" w:rsidRPr="00DF063D" w:rsidRDefault="00C1741E" w:rsidP="005513F6">
            <w:pPr>
              <w:jc w:val="center"/>
              <w:rPr>
                <w:sz w:val="26"/>
                <w:szCs w:val="28"/>
              </w:rPr>
            </w:pPr>
            <w:r w:rsidRPr="00DF063D">
              <w:rPr>
                <w:sz w:val="26"/>
                <w:szCs w:val="28"/>
              </w:rPr>
              <w:t>Sense of uncertainty regarding movement urges</w:t>
            </w:r>
          </w:p>
        </w:tc>
      </w:tr>
      <w:tr w:rsidR="00C1741E" w:rsidRPr="00DF063D" w14:paraId="72A50B8E" w14:textId="77777777" w:rsidTr="00C1741E">
        <w:tblPrEx>
          <w:tblLook w:val="04A0" w:firstRow="1" w:lastRow="0" w:firstColumn="1" w:lastColumn="0" w:noHBand="0" w:noVBand="1"/>
        </w:tblPrEx>
        <w:trPr>
          <w:jc w:val="center"/>
        </w:trPr>
        <w:tc>
          <w:tcPr>
            <w:tcW w:w="2952" w:type="dxa"/>
          </w:tcPr>
          <w:p w14:paraId="72A50B8B" w14:textId="77777777" w:rsidR="00C1741E" w:rsidRPr="00DF063D" w:rsidRDefault="00C1741E" w:rsidP="005513F6">
            <w:pPr>
              <w:jc w:val="center"/>
              <w:rPr>
                <w:sz w:val="26"/>
                <w:szCs w:val="28"/>
              </w:rPr>
            </w:pPr>
            <w:r w:rsidRPr="00DF063D">
              <w:rPr>
                <w:sz w:val="26"/>
                <w:szCs w:val="28"/>
              </w:rPr>
              <w:t>Close physical proximity</w:t>
            </w:r>
          </w:p>
        </w:tc>
        <w:tc>
          <w:tcPr>
            <w:tcW w:w="2952" w:type="dxa"/>
          </w:tcPr>
          <w:p w14:paraId="72A50B8C" w14:textId="77777777" w:rsidR="00C1741E" w:rsidRPr="00DF063D" w:rsidRDefault="00C1741E" w:rsidP="005513F6">
            <w:pPr>
              <w:jc w:val="center"/>
              <w:rPr>
                <w:sz w:val="26"/>
                <w:szCs w:val="28"/>
              </w:rPr>
            </w:pPr>
            <w:r w:rsidRPr="00DF063D">
              <w:rPr>
                <w:sz w:val="26"/>
                <w:szCs w:val="28"/>
              </w:rPr>
              <w:t>Physically distant from one another</w:t>
            </w:r>
          </w:p>
        </w:tc>
        <w:tc>
          <w:tcPr>
            <w:tcW w:w="2952" w:type="dxa"/>
            <w:tcBorders>
              <w:bottom w:val="single" w:sz="4" w:space="0" w:color="000000"/>
              <w:right w:val="single" w:sz="4" w:space="0" w:color="000000"/>
            </w:tcBorders>
          </w:tcPr>
          <w:p w14:paraId="72A50B8D" w14:textId="77777777" w:rsidR="00C1741E" w:rsidRPr="00DF063D" w:rsidRDefault="00C1741E" w:rsidP="005513F6">
            <w:pPr>
              <w:jc w:val="center"/>
              <w:rPr>
                <w:sz w:val="26"/>
                <w:szCs w:val="28"/>
              </w:rPr>
            </w:pPr>
            <w:r>
              <w:rPr>
                <w:sz w:val="26"/>
                <w:szCs w:val="28"/>
              </w:rPr>
              <w:t>Question safe physical proximity</w:t>
            </w:r>
          </w:p>
        </w:tc>
      </w:tr>
    </w:tbl>
    <w:p w14:paraId="72A50B8F" w14:textId="4D6C3E8D" w:rsidR="00C1741E" w:rsidRPr="00DF063D" w:rsidRDefault="00C1741E" w:rsidP="00C1741E">
      <w:pPr>
        <w:tabs>
          <w:tab w:val="left" w:pos="7907"/>
        </w:tabs>
        <w:ind w:left="1440"/>
        <w:rPr>
          <w:szCs w:val="28"/>
        </w:rPr>
      </w:pPr>
      <w:r w:rsidRPr="00DF063D">
        <w:rPr>
          <w:szCs w:val="28"/>
        </w:rPr>
        <w:tab/>
      </w:r>
    </w:p>
    <w:p w14:paraId="72A50B90" w14:textId="77777777" w:rsidR="00C1741E" w:rsidRDefault="00C1741E" w:rsidP="00C1741E">
      <w:pPr>
        <w:tabs>
          <w:tab w:val="left" w:pos="3453"/>
        </w:tabs>
        <w:rPr>
          <w:b/>
          <w:szCs w:val="28"/>
        </w:rPr>
      </w:pPr>
    </w:p>
    <w:p w14:paraId="72A50B94" w14:textId="4CA87D17" w:rsidR="00C1741E" w:rsidRDefault="00C1741E" w:rsidP="00C1741E">
      <w:pPr>
        <w:tabs>
          <w:tab w:val="left" w:pos="2477"/>
        </w:tabs>
        <w:rPr>
          <w:b/>
          <w:sz w:val="26"/>
          <w:szCs w:val="28"/>
        </w:rPr>
      </w:pPr>
      <w:r>
        <w:rPr>
          <w:b/>
          <w:sz w:val="26"/>
          <w:szCs w:val="28"/>
        </w:rPr>
        <w:t xml:space="preserve"> </w:t>
      </w:r>
      <w:r>
        <w:rPr>
          <w:b/>
          <w:sz w:val="26"/>
          <w:szCs w:val="28"/>
        </w:rPr>
        <w:tab/>
      </w:r>
      <w:r>
        <w:rPr>
          <w:b/>
          <w:sz w:val="26"/>
          <w:szCs w:val="28"/>
        </w:rPr>
        <w:tab/>
      </w:r>
    </w:p>
    <w:p w14:paraId="72A50B95" w14:textId="77777777" w:rsidR="00C1741E" w:rsidRDefault="00C1741E" w:rsidP="00C1741E">
      <w:pPr>
        <w:tabs>
          <w:tab w:val="left" w:pos="3453"/>
        </w:tabs>
        <w:rPr>
          <w:b/>
          <w:sz w:val="26"/>
          <w:szCs w:val="28"/>
        </w:rPr>
      </w:pPr>
    </w:p>
    <w:p w14:paraId="72A50B96" w14:textId="77777777" w:rsidR="00C1741E" w:rsidRPr="002D461C" w:rsidRDefault="00C1741E" w:rsidP="00C1741E">
      <w:pPr>
        <w:tabs>
          <w:tab w:val="left" w:pos="3453"/>
        </w:tabs>
        <w:rPr>
          <w:b/>
          <w:sz w:val="32"/>
          <w:szCs w:val="28"/>
        </w:rPr>
      </w:pPr>
      <w:r w:rsidRPr="002D461C">
        <w:rPr>
          <w:b/>
          <w:sz w:val="32"/>
          <w:szCs w:val="28"/>
        </w:rPr>
        <w:t>Goals in relationships:</w:t>
      </w:r>
    </w:p>
    <w:p w14:paraId="72A50B97" w14:textId="77777777" w:rsidR="00C1741E" w:rsidRPr="00DF063D" w:rsidRDefault="00C1741E" w:rsidP="00C1741E">
      <w:pPr>
        <w:jc w:val="center"/>
        <w:rPr>
          <w:sz w:val="26"/>
          <w:szCs w:val="28"/>
        </w:rPr>
      </w:pPr>
    </w:p>
    <w:p w14:paraId="72A50B98" w14:textId="77777777" w:rsidR="00C1741E" w:rsidRDefault="00C1741E" w:rsidP="00C1741E">
      <w:pPr>
        <w:numPr>
          <w:ilvl w:val="0"/>
          <w:numId w:val="11"/>
        </w:numPr>
        <w:rPr>
          <w:sz w:val="26"/>
          <w:szCs w:val="28"/>
        </w:rPr>
      </w:pPr>
      <w:r w:rsidRPr="00DF063D">
        <w:rPr>
          <w:sz w:val="26"/>
          <w:szCs w:val="28"/>
        </w:rPr>
        <w:t xml:space="preserve">Be able to identify the type of person you are </w:t>
      </w:r>
    </w:p>
    <w:p w14:paraId="72A50B99" w14:textId="77777777" w:rsidR="00C1741E" w:rsidRPr="00DF063D" w:rsidRDefault="00C1741E" w:rsidP="00C1741E">
      <w:pPr>
        <w:ind w:left="720"/>
        <w:rPr>
          <w:sz w:val="26"/>
          <w:szCs w:val="28"/>
        </w:rPr>
      </w:pPr>
      <w:r w:rsidRPr="00DF063D">
        <w:rPr>
          <w:sz w:val="26"/>
          <w:szCs w:val="28"/>
        </w:rPr>
        <w:t>with in the present moment (safe, unsafe, questionable).</w:t>
      </w:r>
    </w:p>
    <w:p w14:paraId="72A50B9A" w14:textId="77777777" w:rsidR="00C1741E" w:rsidRPr="00DF063D" w:rsidRDefault="00C1741E" w:rsidP="00C1741E">
      <w:pPr>
        <w:numPr>
          <w:ilvl w:val="0"/>
          <w:numId w:val="11"/>
        </w:numPr>
        <w:rPr>
          <w:sz w:val="26"/>
          <w:szCs w:val="28"/>
        </w:rPr>
      </w:pPr>
      <w:r w:rsidRPr="00DF063D">
        <w:rPr>
          <w:sz w:val="26"/>
          <w:szCs w:val="28"/>
        </w:rPr>
        <w:t>Identify the type of relationship you hold with each individual at the present time (intimate, friend, acquaintance, stranger).</w:t>
      </w:r>
    </w:p>
    <w:p w14:paraId="72A50B9B" w14:textId="77777777" w:rsidR="00C1741E" w:rsidRPr="00DF063D" w:rsidRDefault="00C1741E" w:rsidP="00C1741E">
      <w:pPr>
        <w:numPr>
          <w:ilvl w:val="0"/>
          <w:numId w:val="11"/>
        </w:numPr>
        <w:rPr>
          <w:sz w:val="26"/>
          <w:szCs w:val="28"/>
        </w:rPr>
      </w:pPr>
      <w:r w:rsidRPr="00DF063D">
        <w:rPr>
          <w:sz w:val="26"/>
          <w:szCs w:val="28"/>
        </w:rPr>
        <w:t>Adjust and adapt your boundary to each situation and person; consider the intimacy wheel when adapting your boundary.</w:t>
      </w:r>
    </w:p>
    <w:p w14:paraId="72A50B9C" w14:textId="77777777" w:rsidR="00C1741E" w:rsidRPr="00DF063D" w:rsidRDefault="00C1741E" w:rsidP="00C1741E">
      <w:pPr>
        <w:numPr>
          <w:ilvl w:val="0"/>
          <w:numId w:val="11"/>
        </w:numPr>
        <w:rPr>
          <w:sz w:val="26"/>
          <w:szCs w:val="28"/>
        </w:rPr>
      </w:pPr>
      <w:r w:rsidRPr="00DF063D">
        <w:rPr>
          <w:sz w:val="26"/>
          <w:szCs w:val="28"/>
        </w:rPr>
        <w:t>Use discretion regarding disclosure and vulnerability.</w:t>
      </w:r>
    </w:p>
    <w:p w14:paraId="0AE97047" w14:textId="77777777" w:rsidR="008E3FFB" w:rsidRDefault="008E3FFB" w:rsidP="00C1741E">
      <w:pPr>
        <w:jc w:val="center"/>
        <w:rPr>
          <w:b/>
          <w:sz w:val="32"/>
          <w:szCs w:val="36"/>
          <w:u w:val="single"/>
        </w:rPr>
      </w:pPr>
    </w:p>
    <w:p w14:paraId="612FE25A" w14:textId="77777777" w:rsidR="008E3FFB" w:rsidRDefault="008E3FFB" w:rsidP="00C1741E">
      <w:pPr>
        <w:jc w:val="center"/>
        <w:rPr>
          <w:b/>
          <w:sz w:val="32"/>
          <w:szCs w:val="36"/>
          <w:u w:val="single"/>
        </w:rPr>
      </w:pPr>
    </w:p>
    <w:p w14:paraId="23A3E10A" w14:textId="77777777" w:rsidR="008E3FFB" w:rsidRDefault="008E3FFB" w:rsidP="00C1741E">
      <w:pPr>
        <w:jc w:val="center"/>
        <w:rPr>
          <w:b/>
          <w:sz w:val="32"/>
          <w:szCs w:val="36"/>
          <w:u w:val="single"/>
        </w:rPr>
      </w:pPr>
    </w:p>
    <w:p w14:paraId="629CD374" w14:textId="77777777" w:rsidR="008E3FFB" w:rsidRDefault="008E3FFB" w:rsidP="00C1741E">
      <w:pPr>
        <w:jc w:val="center"/>
        <w:rPr>
          <w:b/>
          <w:sz w:val="32"/>
          <w:szCs w:val="36"/>
          <w:u w:val="single"/>
        </w:rPr>
      </w:pPr>
    </w:p>
    <w:p w14:paraId="17ACBCC2" w14:textId="77777777" w:rsidR="008E3FFB" w:rsidRDefault="008E3FFB" w:rsidP="00C1741E">
      <w:pPr>
        <w:jc w:val="center"/>
        <w:rPr>
          <w:b/>
          <w:sz w:val="32"/>
          <w:szCs w:val="36"/>
          <w:u w:val="single"/>
        </w:rPr>
      </w:pPr>
    </w:p>
    <w:p w14:paraId="2A8B13DA" w14:textId="77777777" w:rsidR="00211B1A" w:rsidRDefault="00211B1A" w:rsidP="00C1741E">
      <w:pPr>
        <w:jc w:val="center"/>
        <w:rPr>
          <w:b/>
          <w:sz w:val="32"/>
          <w:szCs w:val="36"/>
          <w:u w:val="single"/>
        </w:rPr>
      </w:pPr>
    </w:p>
    <w:p w14:paraId="7BCDFB1D" w14:textId="77777777" w:rsidR="00211B1A" w:rsidRDefault="00211B1A" w:rsidP="00C1741E">
      <w:pPr>
        <w:jc w:val="center"/>
        <w:rPr>
          <w:b/>
          <w:sz w:val="32"/>
          <w:szCs w:val="36"/>
          <w:u w:val="single"/>
        </w:rPr>
      </w:pPr>
    </w:p>
    <w:p w14:paraId="72A50B9D" w14:textId="34856059" w:rsidR="00C1741E" w:rsidRDefault="00C1741E" w:rsidP="00C1741E">
      <w:pPr>
        <w:jc w:val="center"/>
        <w:rPr>
          <w:b/>
          <w:sz w:val="32"/>
          <w:szCs w:val="36"/>
          <w:u w:val="single"/>
        </w:rPr>
      </w:pPr>
      <w:r w:rsidRPr="00D45B48">
        <w:rPr>
          <w:b/>
          <w:sz w:val="32"/>
          <w:szCs w:val="36"/>
          <w:u w:val="single"/>
        </w:rPr>
        <w:lastRenderedPageBreak/>
        <w:t>Types of Relationships</w:t>
      </w:r>
    </w:p>
    <w:p w14:paraId="72A50B9E" w14:textId="77777777" w:rsidR="00C1741E" w:rsidRPr="00D45B48" w:rsidRDefault="00C1741E" w:rsidP="00C1741E">
      <w:pPr>
        <w:jc w:val="center"/>
        <w:rPr>
          <w:b/>
          <w:sz w:val="32"/>
          <w:szCs w:val="36"/>
          <w:u w:val="single"/>
        </w:rPr>
      </w:pPr>
    </w:p>
    <w:p w14:paraId="72A50B9F" w14:textId="77777777" w:rsidR="00C1741E" w:rsidRPr="00D45B48" w:rsidRDefault="00DB2B17" w:rsidP="00C1741E">
      <w:pPr>
        <w:jc w:val="center"/>
        <w:rPr>
          <w:b/>
          <w:sz w:val="32"/>
          <w:szCs w:val="36"/>
          <w:u w:val="single"/>
        </w:rPr>
      </w:pPr>
      <w:r>
        <w:rPr>
          <w:b/>
          <w:noProof/>
          <w:sz w:val="32"/>
          <w:szCs w:val="36"/>
          <w:u w:val="single"/>
        </w:rPr>
        <w:pict w14:anchorId="72A50BEE">
          <v:group id="_x0000_s1030" style="position:absolute;left:0;text-align:left;margin-left:99.75pt;margin-top:3.95pt;width:328.5pt;height:323.25pt;z-index:251665408" coordorigin="2700,2160" coordsize="6825,6825" wrapcoords="9684 -47 8972 0 6693 522 6503 712 5079 1471 4225 2041 3085 2990 1803 4509 901 6029 284 7548 47 8307 -189 9826 -237 11345 -94 12865 47 13624 569 15143 1234 16615 1709 17374 3038 18894 3892 19653 4984 20413 6456 21172 6598 21315 8972 21932 9779 21979 9684 21932 9352 21932 12342 21932 11963 21932 11868 21979 12722 21932 15048 21315 15191 21172 16710 20413 17802 19653 19368 18134 20460 16615 21125 15143 21647 13624 21789 12865 21932 11345 21884 9826 21647 8307 21410 7548 20792 6029 20365 5269 19273 3750 17659 2231 16520 1471 15001 712 14858 522 12580 0 11868 -47 9684 -47">
            <v:group id="_x0000_s1031" style="position:absolute;left:3255;top:2715;width:5730;height:5730" coordorigin="5867,2160" coordsize="5745,5745" wrapcoords="9531 -56 8797 0 6316 620 6203 845 4680 1635 3440 2650 2537 3553 1804 4455 733 6260 112 8064 -112 8967 -281 10771 -169 12576 0 13478 225 14381 958 16185 1409 17031 2030 17934 3891 19738 5357 20754 7444 21656 8967 21994 9192 21994 12463 21994 12689 21994 14212 21656 14550 21543 16298 20754 17821 19738 18836 18836 20302 17031 20754 16185 21148 15283 21769 13478 21881 12576 21994 10771 21825 8967 21600 8064 20979 6260 20472 5357 19851 4455 19118 3553 18216 2650 17483 2086 16975 1748 15734 1015 15339 845 15227 620 12745 0 12012 -56 9531 -56">
              <v:group id="_x0000_s1032" style="position:absolute;left:6660;top:2880;width:4305;height:4485" coordorigin="5400,2160" coordsize="4305,4485" wrapcoords="9407 -72 8504 0 5719 794 5569 1083 5193 1300 3838 2239 2558 3395 1655 4551 376 6862 0 8018 -376 10330 -301 12642 -75 13797 752 16109 1354 17193 2182 18349 3311 19505 5117 20805 7450 21816 8730 22105 8956 22105 12719 22105 12944 22105 14299 21816 16557 20877 18363 19505 19492 18349 20395 17193 21449 14953 21825 13797 22051 12642 22126 10330 21750 8018 20772 5707 20019 4551 19116 3395 17836 2239 15955 1083 15804 794 13020 0 12117 -72 9407 -72">
                <v:group id="_x0000_s1033" style="position:absolute;left:6120;top:3060;width:2850;height:2865" coordorigin="9195,3600" coordsize="2850,2865" wrapcoords="8981 0 7957 113 4433 1470 3751 2261 2273 3618 1023 5428 113 7237 -341 9047 -568 10856 -568 12665 -113 14475 568 16284 1477 17981 3069 19790 6252 21826 8298 22391 8526 22391 13301 22391 13528 22391 15461 21826 18416 20016 20349 17981 21258 16284 21941 14475 22395 12665 22395 10856 22168 9047 21713 7237 20804 5428 19440 3618 17052 1470 13528 113 12505 0 8981 0">
                  <v:oval id="_x0000_s1034" style="position:absolute;left:9195;top:3615;width:2850;height:2850;mso-wrap-edited:f" wrapcoords="7500 -300 5100 600 900 3300 600 4500 -1200 9300 -1500 14100 600 18900 600 19500 5400 23400 6900 23700 15300 23700 16500 23400 21600 19500 21600 18900 23700 14100 23400 9300 22800 7500 21000 3600 16200 600 13800 -300 7500 -300" filled="f" fillcolor="#3f80cd" strokeweight="1.5pt">
                    <v:fill color2="#9bc1ff" o:detectmouseclick="t" focusposition="" focussize=",90" type="gradient">
                      <o:fill v:ext="view" type="gradientUnscaled"/>
                    </v:fill>
                    <v:shadow on="t" opacity="22938f" offset="0"/>
                    <v:textbox inset=",7.2pt,,7.2pt"/>
                  </v:oval>
                  <v:shapetype id="_x0000_t202" coordsize="21600,21600" o:spt="202" path="m,l,21600r21600,l21600,xe">
                    <v:stroke joinstyle="miter"/>
                    <v:path gradientshapeok="t" o:connecttype="rect"/>
                  </v:shapetype>
                  <v:shape id="_x0000_s1035" type="#_x0000_t202" style="position:absolute;left:9720;top:3600;width:1800;height:1440;mso-wrap-edited:f" wrapcoords="0 0 21600 0 21600 21600 0 21600 0 0" filled="f" stroked="f">
                    <v:fill o:detectmouseclick="t"/>
                    <v:textbox inset=",7.2pt,,7.2pt">
                      <w:txbxContent>
                        <w:p w14:paraId="72A50C04" w14:textId="77777777" w:rsidR="00C1741E" w:rsidRDefault="00C1741E" w:rsidP="00C1741E">
                          <w:pPr>
                            <w:jc w:val="center"/>
                          </w:pPr>
                          <w:r>
                            <w:t>Intimate</w:t>
                          </w:r>
                        </w:p>
                        <w:p w14:paraId="72A50C05" w14:textId="77777777" w:rsidR="00C1741E" w:rsidRDefault="00C1741E" w:rsidP="00C1741E">
                          <w:pPr>
                            <w:jc w:val="center"/>
                          </w:pPr>
                          <w:r>
                            <w:t>Relationships</w:t>
                          </w:r>
                        </w:p>
                      </w:txbxContent>
                    </v:textbox>
                  </v:shape>
                </v:group>
                <v:group id="_x0000_s1036" style="position:absolute;left:5400;top:2160;width:4305;height:4485" coordorigin="7020,1980" coordsize="4305,4485" wrapcoords="9407 -72 8504 0 5719 794 5569 1083 5193 1300 3838 2239 2558 3395 1655 4551 376 6862 0 8018 -376 10330 -301 12642 -75 13797 752 16109 1354 17193 2182 18349 3311 19505 5117 20805 7450 21816 8730 22105 8956 22105 12719 22105 12944 22105 14299 21816 16557 20877 18363 19505 19492 18349 20395 17193 21449 14953 21825 13797 22051 12642 22126 10330 21750 8018 20772 5707 20019 4551 19116 3395 17836 2239 15955 1083 15804 794 13020 0 12117 -72 9407 -72">
                  <v:group id="_x0000_s1037" style="position:absolute;left:8280;top:3600;width:1785;height:1785" coordorigin="6840,6315" coordsize="1965,1950" wrapcoords="8574 -166 7254 0 3297 1993 824 5150 -329 7809 -824 10467 -824 13126 0 15784 1154 18276 4122 21267 7584 22763 7914 22763 13850 22763 14345 22763 17642 21267 20775 18276 21929 15784 22754 13126 22754 10467 22259 7809 20940 5150 18467 1993 14180 0 12861 -166 8574 -166">
                    <v:oval id="_x0000_s1038" style="position:absolute;left:6840;top:6315;width:1965;height:1950;mso-wrap-edited:f" wrapcoords="7500 -300 5100 600 900 3300 600 4500 -1200 9300 -1500 14100 600 18900 600 19500 5400 23400 6900 23700 15300 23700 16500 23400 21600 19500 21600 18900 23700 14100 23400 9300 22800 7500 21000 3600 16200 600 13800 -300 7500 -300" filled="f" fillcolor="#3f80cd" strokeweight="1.5pt">
                      <v:fill color2="#9bc1ff" o:detectmouseclick="t" focusposition="" focussize=",90" type="gradient">
                        <o:fill v:ext="view" type="gradientUnscaled"/>
                      </v:fill>
                      <v:shadow on="t" opacity="22938f" offset="0"/>
                      <v:textbox inset=",7.2pt,,7.2pt"/>
                    </v:oval>
                    <v:shape id="_x0000_s1039" type="#_x0000_t202" style="position:absolute;left:7020;top:6480;width:1620;height:1620;mso-wrap-edited:f" wrapcoords="0 0 21600 0 21600 21600 0 21600 0 0" filled="f" stroked="f">
                      <v:fill o:detectmouseclick="t"/>
                      <v:textbox inset=",7.2pt,,7.2pt">
                        <w:txbxContent>
                          <w:p w14:paraId="72A50C06" w14:textId="77777777" w:rsidR="00C1741E" w:rsidRPr="00A47F44" w:rsidRDefault="00C1741E" w:rsidP="00C1741E">
                            <w:pPr>
                              <w:jc w:val="center"/>
                              <w:rPr>
                                <w:sz w:val="20"/>
                              </w:rPr>
                            </w:pPr>
                            <w:r w:rsidRPr="00A47F44">
                              <w:rPr>
                                <w:sz w:val="20"/>
                              </w:rPr>
                              <w:t xml:space="preserve">Most intimate relationship is with self and </w:t>
                            </w:r>
                            <w:r>
                              <w:rPr>
                                <w:sz w:val="20"/>
                              </w:rPr>
                              <w:t>spiritual being</w:t>
                            </w:r>
                          </w:p>
                        </w:txbxContent>
                      </v:textbox>
                    </v:shape>
                  </v:group>
                  <v:group id="_x0000_s1040" style="position:absolute;left:7020;top:1980;width:4305;height:4485" coordorigin="5940,2700" coordsize="4305,4485" wrapcoords="9407 -72 8504 0 5719 794 5569 1083 5193 1300 3838 2239 2558 3395 1655 4551 376 6862 0 8018 -376 10330 -301 12642 -75 13797 752 16109 1354 17193 2182 18349 3311 19505 5117 20805 7450 21816 8730 22105 8956 22105 12719 22105 12944 22105 14299 21816 16557 20877 18363 19505 19492 18349 20395 17193 21449 14953 21825 13797 22051 12642 22126 10330 21750 8018 20772 5707 20019 4551 19116 3395 17836 2239 15955 1083 15804 794 13020 0 12117 -72 9407 -72">
                    <v:oval id="_x0000_s1041" style="position:absolute;left:5940;top:2700;width:4305;height:4485;mso-wrap-edited:f" wrapcoords="7500 -300 5100 600 900 3300 600 4500 -1200 9300 -1500 14100 600 18900 600 19500 5400 23400 6900 23700 15300 23700 16500 23400 21600 19500 21600 18900 23700 14100 23400 9300 22800 7500 21000 3600 16200 600 13800 -300 7500 -300" filled="f" fillcolor="#3f80cd" strokeweight="1.5pt">
                      <v:fill color2="#9bc1ff" o:detectmouseclick="t" focusposition="" focussize=",90" type="gradient">
                        <o:fill v:ext="view" type="gradientUnscaled"/>
                      </v:fill>
                      <v:shadow on="t" opacity="22938f" offset="0"/>
                      <v:textbox inset=",7.2pt,,7.2pt"/>
                    </v:oval>
                    <v:shape id="_x0000_s1042" type="#_x0000_t202" style="position:absolute;left:7020;top:2700;width:2160;height:1440;mso-wrap-edited:f" wrapcoords="0 0 21600 0 21600 21600 0 21600 0 0" filled="f" stroked="f">
                      <v:fill o:detectmouseclick="t"/>
                      <v:textbox inset=",7.2pt,,7.2pt">
                        <w:txbxContent>
                          <w:p w14:paraId="72A50C07" w14:textId="77777777" w:rsidR="00C1741E" w:rsidRDefault="00C1741E" w:rsidP="00C1741E">
                            <w:pPr>
                              <w:jc w:val="center"/>
                            </w:pPr>
                            <w:r>
                              <w:t>Friendship Relationships</w:t>
                            </w:r>
                          </w:p>
                        </w:txbxContent>
                      </v:textbox>
                    </v:shape>
                  </v:group>
                </v:group>
              </v:group>
              <v:group id="_x0000_s1043" style="position:absolute;left:5867;top:2160;width:5745;height:5745" coordorigin="5867,2160" coordsize="5745,5745" wrapcoords="9531 -56 8797 0 6316 620 6203 845 4680 1635 3440 2650 2537 3553 1804 4455 733 6260 112 8064 -112 8967 -281 10771 -169 12576 0 13478 225 14381 958 16185 1409 17031 2030 17934 3891 19738 5357 20754 7444 21656 8967 21994 9192 21994 12463 21994 12689 21994 14212 21656 14550 21543 16298 20754 17821 19738 18836 18836 20302 17031 20754 16185 21148 15283 21769 13478 21881 12576 21994 10771 21825 8967 21600 8064 20979 6260 20472 5357 19851 4455 19118 3553 18216 2650 17483 2086 16975 1748 15734 1015 15339 845 15227 620 12745 0 12012 -56 9531 -56">
                <v:oval id="_x0000_s1044" style="position:absolute;left:5867;top:2160;width:5745;height:5745;mso-wrap-edited:f" wrapcoords="7500 -300 5100 600 900 3300 600 4500 -1200 9300 -1500 14100 600 18900 600 19500 5400 23400 6900 23700 15300 23700 16500 23400 21600 19500 21600 18900 23700 14100 23400 9300 22800 7500 21000 3600 16200 600 13800 -300 7500 -300" filled="f" fillcolor="#3f80cd" strokeweight="1.5pt">
                  <v:fill color2="#9bc1ff" o:detectmouseclick="t" focusposition="" focussize=",90" type="gradient">
                    <o:fill v:ext="view" type="gradientUnscaled"/>
                  </v:fill>
                  <v:shadow on="t" opacity="22938f" offset="0"/>
                  <v:textbox inset=",7.2pt,,7.2pt"/>
                </v:oval>
                <v:shape id="_x0000_s1045" type="#_x0000_t202" style="position:absolute;left:7667;top:2160;width:2160;height:1080;mso-wrap-edited:f" wrapcoords="0 0 21600 0 21600 21600 0 21600 0 0" filled="f" stroked="f">
                  <v:fill o:detectmouseclick="t"/>
                  <v:textbox inset=",7.2pt,,7.2pt">
                    <w:txbxContent>
                      <w:p w14:paraId="72A50C08" w14:textId="77777777" w:rsidR="00C1741E" w:rsidRDefault="00C1741E" w:rsidP="00C1741E">
                        <w:pPr>
                          <w:jc w:val="center"/>
                        </w:pPr>
                        <w:r>
                          <w:t>Acquaintance Relationships</w:t>
                        </w:r>
                      </w:p>
                    </w:txbxContent>
                  </v:textbox>
                </v:shape>
              </v:group>
            </v:group>
            <v:group id="_x0000_s1046" style="position:absolute;left:2700;top:2160;width:6825;height:6825" coordorigin="2520,1800" coordsize="6645,6810" wrapcoords="9654 -47 8971 0 6679 523 6533 713 5070 1474 3949 2236 3071 2997 1804 4519 877 6042 536 6803 48 8325 -195 9848 -243 11370 -97 12893 48 13654 536 15177 1267 16651 2340 18174 3949 19696 5168 20553 6533 21219 6728 21362 9020 21933 9312 21933 12335 21933 12677 21933 14920 21362 15115 21219 16480 20553 17748 19696 19357 18174 20429 16651 21112 15177 21648 13654 21795 12893 21941 11370 21892 9848 21648 8325 21161 6803 20819 6042 19893 4519 19259 3758 18528 2997 17650 2236 16529 1474 14968 713 14871 523 12579 0 11897 -47 9654 -47">
              <v:oval id="_x0000_s1047" style="position:absolute;left:2520;top:1800;width:6645;height:6810;mso-wrap-edited:f" wrapcoords="7500 -300 5100 600 900 3300 600 4500 -1200 9300 -1500 14100 600 18900 600 19500 5400 23400 6900 23700 15300 23700 16500 23400 21600 19500 21600 18900 23700 14100 23400 9300 22800 7500 21000 3600 16200 600 13800 -300 7500 -300" filled="f" fillcolor="#3f80cd" strokeweight="1.5pt">
                <v:fill color2="#9bc1ff" o:detectmouseclick="t" focusposition="" focussize=",90" type="gradient">
                  <o:fill v:ext="view" type="gradientUnscaled"/>
                </v:fill>
                <v:shadow on="t" opacity="22938f" offset="0"/>
                <v:textbox inset=",7.2pt,,7.2pt"/>
              </v:oval>
              <v:shape id="_x0000_s1048" type="#_x0000_t202" style="position:absolute;left:4680;top:1800;width:2160;height:720;mso-wrap-edited:f" wrapcoords="0 0 21600 0 21600 21600 0 21600 0 0" filled="f" stroked="f">
                <v:fill o:detectmouseclick="t"/>
                <v:textbox inset=",7.2pt,,7.2pt">
                  <w:txbxContent>
                    <w:p w14:paraId="72A50C09" w14:textId="77777777" w:rsidR="00C1741E" w:rsidRDefault="00C1741E" w:rsidP="00C1741E">
                      <w:pPr>
                        <w:jc w:val="center"/>
                      </w:pPr>
                      <w:r>
                        <w:t>Strangers</w:t>
                      </w:r>
                    </w:p>
                  </w:txbxContent>
                </v:textbox>
              </v:shape>
            </v:group>
            <w10:wrap type="tight"/>
          </v:group>
        </w:pict>
      </w:r>
    </w:p>
    <w:p w14:paraId="72A50BA0" w14:textId="77777777" w:rsidR="00C1741E" w:rsidRPr="00434188" w:rsidRDefault="00C1741E" w:rsidP="00C1741E">
      <w:pPr>
        <w:jc w:val="center"/>
        <w:rPr>
          <w:b/>
          <w:sz w:val="32"/>
          <w:szCs w:val="36"/>
        </w:rPr>
      </w:pPr>
    </w:p>
    <w:p w14:paraId="72A50BA1" w14:textId="77777777" w:rsidR="00C1741E" w:rsidRPr="00D45B48" w:rsidRDefault="00C1741E" w:rsidP="00C1741E">
      <w:pPr>
        <w:jc w:val="center"/>
        <w:rPr>
          <w:b/>
          <w:sz w:val="32"/>
          <w:szCs w:val="36"/>
          <w:u w:val="single"/>
        </w:rPr>
      </w:pPr>
    </w:p>
    <w:p w14:paraId="72A50BA2" w14:textId="77777777" w:rsidR="00C1741E" w:rsidRPr="00D45B48" w:rsidRDefault="00C1741E" w:rsidP="00C1741E">
      <w:pPr>
        <w:jc w:val="center"/>
        <w:rPr>
          <w:b/>
          <w:sz w:val="32"/>
          <w:szCs w:val="36"/>
          <w:u w:val="single"/>
        </w:rPr>
      </w:pPr>
    </w:p>
    <w:p w14:paraId="72A50BA3" w14:textId="77777777" w:rsidR="00C1741E" w:rsidRPr="00D45B48" w:rsidRDefault="00C1741E" w:rsidP="00C1741E">
      <w:pPr>
        <w:jc w:val="center"/>
        <w:rPr>
          <w:b/>
          <w:sz w:val="32"/>
          <w:szCs w:val="36"/>
          <w:u w:val="single"/>
        </w:rPr>
      </w:pPr>
    </w:p>
    <w:p w14:paraId="72A50BA4" w14:textId="77777777" w:rsidR="00C1741E" w:rsidRPr="00D45B48" w:rsidRDefault="00C1741E" w:rsidP="00C1741E">
      <w:pPr>
        <w:jc w:val="center"/>
        <w:rPr>
          <w:b/>
          <w:sz w:val="32"/>
          <w:szCs w:val="36"/>
          <w:u w:val="single"/>
        </w:rPr>
      </w:pPr>
    </w:p>
    <w:p w14:paraId="72A50BA5" w14:textId="77777777" w:rsidR="00C1741E" w:rsidRPr="00D45B48" w:rsidRDefault="00C1741E" w:rsidP="00C1741E">
      <w:pPr>
        <w:jc w:val="center"/>
        <w:rPr>
          <w:b/>
          <w:sz w:val="32"/>
          <w:szCs w:val="36"/>
          <w:u w:val="single"/>
        </w:rPr>
      </w:pPr>
    </w:p>
    <w:p w14:paraId="72A50BA6" w14:textId="77777777" w:rsidR="00C1741E" w:rsidRPr="00D45B48" w:rsidRDefault="00C1741E" w:rsidP="00C1741E">
      <w:pPr>
        <w:jc w:val="center"/>
        <w:rPr>
          <w:b/>
          <w:sz w:val="32"/>
          <w:szCs w:val="36"/>
          <w:u w:val="single"/>
        </w:rPr>
      </w:pPr>
    </w:p>
    <w:p w14:paraId="72A50BA7" w14:textId="77777777" w:rsidR="00C1741E" w:rsidRPr="00D45B48" w:rsidRDefault="00C1741E" w:rsidP="00C1741E">
      <w:pPr>
        <w:jc w:val="center"/>
        <w:rPr>
          <w:b/>
          <w:sz w:val="32"/>
          <w:szCs w:val="36"/>
          <w:u w:val="single"/>
        </w:rPr>
      </w:pPr>
    </w:p>
    <w:p w14:paraId="72A50BA8" w14:textId="77777777" w:rsidR="00C1741E" w:rsidRPr="00D45B48" w:rsidRDefault="00C1741E" w:rsidP="00C1741E">
      <w:pPr>
        <w:rPr>
          <w:sz w:val="32"/>
          <w:szCs w:val="40"/>
          <w:u w:val="single"/>
        </w:rPr>
      </w:pPr>
    </w:p>
    <w:p w14:paraId="72A50BA9" w14:textId="77777777" w:rsidR="00C1741E" w:rsidRPr="00D45B48" w:rsidRDefault="00C1741E" w:rsidP="00C1741E">
      <w:pPr>
        <w:rPr>
          <w:b/>
          <w:sz w:val="32"/>
          <w:szCs w:val="32"/>
          <w:u w:val="single"/>
        </w:rPr>
      </w:pPr>
    </w:p>
    <w:p w14:paraId="72A50BAA" w14:textId="77777777" w:rsidR="00C1741E" w:rsidRPr="00D45B48" w:rsidRDefault="00C1741E" w:rsidP="00C1741E">
      <w:pPr>
        <w:rPr>
          <w:b/>
          <w:sz w:val="32"/>
          <w:szCs w:val="32"/>
          <w:u w:val="single"/>
        </w:rPr>
      </w:pPr>
    </w:p>
    <w:p w14:paraId="72A50BAB" w14:textId="77777777" w:rsidR="00C1741E" w:rsidRPr="00D45B48" w:rsidRDefault="00C1741E" w:rsidP="00C1741E">
      <w:pPr>
        <w:rPr>
          <w:b/>
          <w:sz w:val="32"/>
          <w:szCs w:val="32"/>
          <w:u w:val="single"/>
        </w:rPr>
      </w:pPr>
    </w:p>
    <w:p w14:paraId="72A50BAC" w14:textId="77777777" w:rsidR="00C1741E" w:rsidRPr="00D45B48" w:rsidRDefault="00C1741E" w:rsidP="00C1741E">
      <w:pPr>
        <w:rPr>
          <w:b/>
          <w:sz w:val="32"/>
          <w:szCs w:val="32"/>
          <w:u w:val="single"/>
        </w:rPr>
      </w:pPr>
    </w:p>
    <w:p w14:paraId="72A50BAD" w14:textId="77777777" w:rsidR="00C1741E" w:rsidRPr="00D45B48" w:rsidRDefault="00C1741E" w:rsidP="00C1741E">
      <w:pPr>
        <w:rPr>
          <w:b/>
          <w:sz w:val="32"/>
          <w:szCs w:val="32"/>
          <w:u w:val="single"/>
        </w:rPr>
      </w:pPr>
    </w:p>
    <w:p w14:paraId="72A50BAE" w14:textId="77777777" w:rsidR="00C1741E" w:rsidRPr="00D45B48" w:rsidRDefault="00C1741E" w:rsidP="00C1741E">
      <w:pPr>
        <w:rPr>
          <w:b/>
          <w:sz w:val="32"/>
          <w:szCs w:val="32"/>
          <w:u w:val="single"/>
        </w:rPr>
      </w:pPr>
    </w:p>
    <w:p w14:paraId="72A50BAF" w14:textId="77777777" w:rsidR="00C1741E" w:rsidRPr="00D45B48" w:rsidRDefault="00C1741E" w:rsidP="00C1741E">
      <w:pPr>
        <w:rPr>
          <w:b/>
          <w:sz w:val="32"/>
          <w:szCs w:val="32"/>
          <w:u w:val="single"/>
        </w:rPr>
      </w:pPr>
    </w:p>
    <w:p w14:paraId="72A50BB0" w14:textId="77777777" w:rsidR="00C1741E" w:rsidRDefault="00C1741E" w:rsidP="00C1741E">
      <w:pPr>
        <w:rPr>
          <w:b/>
          <w:sz w:val="32"/>
          <w:szCs w:val="32"/>
          <w:u w:val="single"/>
        </w:rPr>
      </w:pPr>
    </w:p>
    <w:p w14:paraId="72A50BB1" w14:textId="77777777" w:rsidR="00C1741E" w:rsidRPr="00D45B48" w:rsidRDefault="00C1741E" w:rsidP="00C1741E">
      <w:pPr>
        <w:spacing w:after="120"/>
        <w:rPr>
          <w:b/>
          <w:sz w:val="32"/>
          <w:szCs w:val="32"/>
          <w:u w:val="single"/>
        </w:rPr>
      </w:pPr>
      <w:r w:rsidRPr="00D45B48">
        <w:rPr>
          <w:b/>
          <w:sz w:val="32"/>
          <w:szCs w:val="32"/>
          <w:u w:val="single"/>
        </w:rPr>
        <w:t>Intimate:</w:t>
      </w:r>
    </w:p>
    <w:p w14:paraId="72A50BB2" w14:textId="77777777" w:rsidR="00C1741E" w:rsidRPr="00C1741E" w:rsidRDefault="00C1741E" w:rsidP="00C1741E">
      <w:pPr>
        <w:pStyle w:val="NormalWeb"/>
        <w:pBdr>
          <w:top w:val="single" w:sz="4" w:space="1" w:color="auto"/>
          <w:left w:val="single" w:sz="4" w:space="4" w:color="auto"/>
          <w:bottom w:val="single" w:sz="4" w:space="1" w:color="auto"/>
          <w:right w:val="single" w:sz="4" w:space="4" w:color="auto"/>
        </w:pBdr>
        <w:spacing w:before="2" w:after="2"/>
        <w:jc w:val="center"/>
        <w:rPr>
          <w:rFonts w:ascii="Times New Roman" w:hAnsi="Times New Roman"/>
          <w:sz w:val="22"/>
        </w:rPr>
      </w:pPr>
      <w:r w:rsidRPr="00D45B48">
        <w:rPr>
          <w:rFonts w:ascii="Times New Roman" w:hAnsi="Times New Roman"/>
          <w:sz w:val="22"/>
          <w:szCs w:val="24"/>
        </w:rPr>
        <w:t>Intimate relationships are with those few people with whom we share a high degree of commitment, trust, interdependence, disclosure, and</w:t>
      </w:r>
      <w:r w:rsidRPr="00D45B48">
        <w:rPr>
          <w:rFonts w:ascii="Times New Roman" w:hAnsi="Times New Roman"/>
          <w:sz w:val="22"/>
          <w:szCs w:val="24"/>
        </w:rPr>
        <w:br/>
        <w:t>affection.</w:t>
      </w:r>
    </w:p>
    <w:p w14:paraId="72A50BB3" w14:textId="77777777" w:rsidR="00C1741E" w:rsidRPr="00D45B48" w:rsidRDefault="00C1741E" w:rsidP="00C1741E">
      <w:pPr>
        <w:pStyle w:val="ListParagraph"/>
        <w:numPr>
          <w:ilvl w:val="0"/>
          <w:numId w:val="12"/>
        </w:numPr>
        <w:rPr>
          <w:sz w:val="22"/>
          <w:szCs w:val="22"/>
          <w:u w:val="single"/>
        </w:rPr>
      </w:pPr>
      <w:r w:rsidRPr="00D45B48">
        <w:rPr>
          <w:sz w:val="22"/>
          <w:szCs w:val="22"/>
        </w:rPr>
        <w:t>Intimate relationships are usually formed with 2-4 people in your life.</w:t>
      </w:r>
    </w:p>
    <w:p w14:paraId="72A50BB4" w14:textId="46EEC50F" w:rsidR="00C1741E" w:rsidRPr="00D45B48" w:rsidRDefault="00C1741E" w:rsidP="00DB2B17">
      <w:pPr>
        <w:pStyle w:val="ListParagraph"/>
        <w:rPr>
          <w:sz w:val="22"/>
          <w:szCs w:val="22"/>
          <w:u w:val="single"/>
        </w:rPr>
      </w:pPr>
      <w:r w:rsidRPr="00D45B48">
        <w:rPr>
          <w:sz w:val="22"/>
          <w:szCs w:val="22"/>
        </w:rPr>
        <w:t>Characteristics of intimate relationships include:</w:t>
      </w:r>
    </w:p>
    <w:p w14:paraId="72A50BB5" w14:textId="77777777" w:rsidR="00C1741E" w:rsidRPr="00D45B48" w:rsidRDefault="00C1741E" w:rsidP="00C1741E">
      <w:pPr>
        <w:pStyle w:val="ListParagraph"/>
        <w:numPr>
          <w:ilvl w:val="1"/>
          <w:numId w:val="12"/>
        </w:numPr>
        <w:rPr>
          <w:sz w:val="22"/>
          <w:szCs w:val="22"/>
          <w:u w:val="single"/>
        </w:rPr>
      </w:pPr>
      <w:r w:rsidRPr="00D45B48">
        <w:rPr>
          <w:sz w:val="22"/>
          <w:szCs w:val="22"/>
        </w:rPr>
        <w:t>Increased connection and loyalty</w:t>
      </w:r>
    </w:p>
    <w:p w14:paraId="72A50BB6" w14:textId="77777777" w:rsidR="00C1741E" w:rsidRPr="00D45B48" w:rsidRDefault="00C1741E" w:rsidP="00C1741E">
      <w:pPr>
        <w:pStyle w:val="ListParagraph"/>
        <w:numPr>
          <w:ilvl w:val="1"/>
          <w:numId w:val="12"/>
        </w:numPr>
        <w:rPr>
          <w:sz w:val="22"/>
          <w:szCs w:val="22"/>
          <w:u w:val="single"/>
        </w:rPr>
      </w:pPr>
      <w:r w:rsidRPr="00D45B48">
        <w:rPr>
          <w:sz w:val="22"/>
          <w:szCs w:val="22"/>
        </w:rPr>
        <w:t>Acceptance of one another</w:t>
      </w:r>
      <w:r w:rsidRPr="00D45B48">
        <w:rPr>
          <w:sz w:val="22"/>
          <w:szCs w:val="22"/>
        </w:rPr>
        <w:tab/>
      </w:r>
      <w:r w:rsidRPr="00D45B48">
        <w:rPr>
          <w:sz w:val="22"/>
          <w:szCs w:val="22"/>
        </w:rPr>
        <w:tab/>
      </w:r>
      <w:r w:rsidRPr="00D45B48">
        <w:rPr>
          <w:sz w:val="22"/>
          <w:szCs w:val="22"/>
        </w:rPr>
        <w:tab/>
      </w:r>
      <w:r w:rsidRPr="00D45B48">
        <w:rPr>
          <w:noProof/>
          <w:sz w:val="22"/>
          <w:szCs w:val="22"/>
        </w:rPr>
        <w:t xml:space="preserve"> </w:t>
      </w:r>
    </w:p>
    <w:p w14:paraId="72A50BB7" w14:textId="77777777" w:rsidR="00C1741E" w:rsidRPr="00D45B48" w:rsidRDefault="00C1741E" w:rsidP="00C1741E">
      <w:pPr>
        <w:pStyle w:val="ListParagraph"/>
        <w:numPr>
          <w:ilvl w:val="1"/>
          <w:numId w:val="12"/>
        </w:numPr>
        <w:rPr>
          <w:sz w:val="22"/>
          <w:szCs w:val="22"/>
          <w:u w:val="single"/>
        </w:rPr>
      </w:pPr>
      <w:r w:rsidRPr="00D45B48">
        <w:rPr>
          <w:sz w:val="22"/>
          <w:szCs w:val="22"/>
        </w:rPr>
        <w:t>Trust, honesty and authenticity</w:t>
      </w:r>
    </w:p>
    <w:p w14:paraId="72A50BB8" w14:textId="77777777" w:rsidR="00C1741E" w:rsidRPr="00D45B48" w:rsidRDefault="00C1741E" w:rsidP="00C1741E">
      <w:pPr>
        <w:pStyle w:val="ListParagraph"/>
        <w:numPr>
          <w:ilvl w:val="1"/>
          <w:numId w:val="12"/>
        </w:numPr>
        <w:rPr>
          <w:sz w:val="22"/>
          <w:szCs w:val="22"/>
          <w:u w:val="single"/>
        </w:rPr>
      </w:pPr>
      <w:r w:rsidRPr="00D45B48">
        <w:rPr>
          <w:sz w:val="22"/>
          <w:szCs w:val="22"/>
        </w:rPr>
        <w:t xml:space="preserve">Increased ability to be vulnerable </w:t>
      </w:r>
    </w:p>
    <w:p w14:paraId="72A50BB9" w14:textId="77777777" w:rsidR="00C1741E" w:rsidRPr="00D45B48" w:rsidRDefault="00C1741E" w:rsidP="00C1741E">
      <w:pPr>
        <w:pStyle w:val="ListParagraph"/>
        <w:numPr>
          <w:ilvl w:val="1"/>
          <w:numId w:val="12"/>
        </w:numPr>
        <w:rPr>
          <w:sz w:val="22"/>
          <w:szCs w:val="22"/>
          <w:u w:val="single"/>
        </w:rPr>
      </w:pPr>
      <w:r w:rsidRPr="00D45B48">
        <w:rPr>
          <w:sz w:val="22"/>
          <w:szCs w:val="22"/>
        </w:rPr>
        <w:t>An increased level of disclosure regarding personal information</w:t>
      </w:r>
    </w:p>
    <w:p w14:paraId="72A50BBA" w14:textId="77777777" w:rsidR="00C1741E" w:rsidRPr="00D45B48" w:rsidRDefault="00C1741E" w:rsidP="00C1741E">
      <w:pPr>
        <w:pStyle w:val="ListParagraph"/>
        <w:numPr>
          <w:ilvl w:val="1"/>
          <w:numId w:val="12"/>
        </w:numPr>
        <w:rPr>
          <w:sz w:val="22"/>
          <w:szCs w:val="22"/>
          <w:u w:val="single"/>
        </w:rPr>
      </w:pPr>
      <w:r w:rsidRPr="00D45B48">
        <w:rPr>
          <w:sz w:val="22"/>
          <w:szCs w:val="22"/>
        </w:rPr>
        <w:t>A balance of disclosure between intimate parties</w:t>
      </w:r>
    </w:p>
    <w:p w14:paraId="72A50BBB" w14:textId="77777777" w:rsidR="00C1741E" w:rsidRPr="00D45B48" w:rsidRDefault="00C1741E" w:rsidP="00C1741E">
      <w:pPr>
        <w:pStyle w:val="ListParagraph"/>
        <w:numPr>
          <w:ilvl w:val="1"/>
          <w:numId w:val="12"/>
        </w:numPr>
        <w:rPr>
          <w:sz w:val="22"/>
          <w:szCs w:val="22"/>
          <w:u w:val="single"/>
        </w:rPr>
      </w:pPr>
      <w:r w:rsidRPr="00D45B48">
        <w:rPr>
          <w:sz w:val="22"/>
          <w:szCs w:val="22"/>
        </w:rPr>
        <w:t>Ability to speak truth without shame</w:t>
      </w:r>
    </w:p>
    <w:p w14:paraId="72A50BBC" w14:textId="77777777" w:rsidR="00C1741E" w:rsidRDefault="00C1741E" w:rsidP="00C1741E">
      <w:pPr>
        <w:pStyle w:val="ListParagraph"/>
        <w:numPr>
          <w:ilvl w:val="1"/>
          <w:numId w:val="12"/>
        </w:numPr>
        <w:rPr>
          <w:sz w:val="22"/>
          <w:szCs w:val="22"/>
          <w:u w:val="single"/>
        </w:rPr>
      </w:pPr>
      <w:r w:rsidRPr="00D45B48">
        <w:rPr>
          <w:sz w:val="22"/>
          <w:szCs w:val="22"/>
        </w:rPr>
        <w:t>Ability to do repair work</w:t>
      </w:r>
    </w:p>
    <w:p w14:paraId="72A50BBD" w14:textId="77777777" w:rsidR="00C1741E" w:rsidRDefault="00C1741E" w:rsidP="00C1741E">
      <w:pPr>
        <w:pStyle w:val="ListParagraph"/>
        <w:ind w:left="0"/>
        <w:rPr>
          <w:sz w:val="22"/>
          <w:szCs w:val="22"/>
        </w:rPr>
      </w:pPr>
      <w:r>
        <w:rPr>
          <w:sz w:val="22"/>
          <w:szCs w:val="22"/>
        </w:rPr>
        <w:t>What intimate relationships do you have in your life? What tells you they are intimate? __________________________________________________________________________________________________________________________________________________________________________</w:t>
      </w:r>
    </w:p>
    <w:p w14:paraId="72A50BBE" w14:textId="77777777" w:rsidR="00C1741E" w:rsidRDefault="00C1741E" w:rsidP="00C1741E">
      <w:pPr>
        <w:pStyle w:val="ListParagraph"/>
        <w:ind w:left="0"/>
        <w:rPr>
          <w:b/>
          <w:sz w:val="28"/>
          <w:szCs w:val="32"/>
          <w:u w:val="single"/>
        </w:rPr>
      </w:pPr>
    </w:p>
    <w:p w14:paraId="101597A6" w14:textId="77777777" w:rsidR="008E3FFB" w:rsidRDefault="008E3FFB" w:rsidP="00C1741E">
      <w:pPr>
        <w:pStyle w:val="ListParagraph"/>
        <w:spacing w:after="120"/>
        <w:ind w:left="0"/>
        <w:rPr>
          <w:b/>
          <w:sz w:val="28"/>
          <w:szCs w:val="32"/>
          <w:u w:val="single"/>
        </w:rPr>
      </w:pPr>
    </w:p>
    <w:p w14:paraId="47F78A79" w14:textId="77777777" w:rsidR="008E3FFB" w:rsidRDefault="008E3FFB" w:rsidP="00C1741E">
      <w:pPr>
        <w:pStyle w:val="ListParagraph"/>
        <w:spacing w:after="120"/>
        <w:ind w:left="0"/>
        <w:rPr>
          <w:b/>
          <w:sz w:val="28"/>
          <w:szCs w:val="32"/>
          <w:u w:val="single"/>
        </w:rPr>
      </w:pPr>
    </w:p>
    <w:p w14:paraId="72A50BBF" w14:textId="27677B72" w:rsidR="00C1741E" w:rsidRPr="00492C1F" w:rsidRDefault="00C1741E" w:rsidP="00C1741E">
      <w:pPr>
        <w:pStyle w:val="ListParagraph"/>
        <w:spacing w:after="120"/>
        <w:ind w:left="0"/>
        <w:rPr>
          <w:sz w:val="22"/>
          <w:szCs w:val="22"/>
        </w:rPr>
      </w:pPr>
      <w:r w:rsidRPr="00D45B48">
        <w:rPr>
          <w:b/>
          <w:sz w:val="28"/>
          <w:szCs w:val="32"/>
          <w:u w:val="single"/>
        </w:rPr>
        <w:lastRenderedPageBreak/>
        <w:t>Friendships:</w:t>
      </w:r>
    </w:p>
    <w:p w14:paraId="72A50BC0" w14:textId="77777777" w:rsidR="00C1741E" w:rsidRPr="00D45B48" w:rsidRDefault="00C1741E" w:rsidP="00C1741E">
      <w:pPr>
        <w:pBdr>
          <w:top w:val="single" w:sz="4" w:space="1" w:color="auto"/>
          <w:left w:val="single" w:sz="4" w:space="4" w:color="auto"/>
          <w:bottom w:val="single" w:sz="4" w:space="1" w:color="auto"/>
          <w:right w:val="single" w:sz="4" w:space="4" w:color="auto"/>
        </w:pBdr>
        <w:jc w:val="center"/>
        <w:rPr>
          <w:sz w:val="22"/>
          <w:szCs w:val="32"/>
        </w:rPr>
      </w:pPr>
      <w:r w:rsidRPr="00D45B48">
        <w:rPr>
          <w:sz w:val="22"/>
          <w:szCs w:val="32"/>
        </w:rPr>
        <w:t>A friendship relationship is one in which there is a connection and a sense of companionship.</w:t>
      </w:r>
    </w:p>
    <w:p w14:paraId="72A50BC1" w14:textId="77777777" w:rsidR="00C1741E" w:rsidRPr="00D45B48" w:rsidRDefault="00C1741E" w:rsidP="00C1741E">
      <w:pPr>
        <w:pStyle w:val="ListParagraph"/>
        <w:rPr>
          <w:sz w:val="22"/>
          <w:szCs w:val="22"/>
          <w:u w:val="single"/>
        </w:rPr>
      </w:pPr>
    </w:p>
    <w:p w14:paraId="72A50BC2" w14:textId="77777777" w:rsidR="00C1741E" w:rsidRPr="00D45B48" w:rsidRDefault="00C1741E" w:rsidP="00C1741E">
      <w:pPr>
        <w:pStyle w:val="ListParagraph"/>
        <w:numPr>
          <w:ilvl w:val="0"/>
          <w:numId w:val="13"/>
        </w:numPr>
        <w:rPr>
          <w:sz w:val="22"/>
          <w:szCs w:val="22"/>
          <w:u w:val="single"/>
        </w:rPr>
      </w:pPr>
      <w:r w:rsidRPr="00D45B48">
        <w:rPr>
          <w:sz w:val="22"/>
          <w:szCs w:val="22"/>
        </w:rPr>
        <w:t xml:space="preserve">Friendships are usually formed with 5-15 people in your life. </w:t>
      </w:r>
    </w:p>
    <w:p w14:paraId="72A50BC3" w14:textId="77777777" w:rsidR="00C1741E" w:rsidRPr="00D45B48" w:rsidRDefault="00C1741E" w:rsidP="00C1741E">
      <w:pPr>
        <w:pStyle w:val="ListParagraph"/>
        <w:numPr>
          <w:ilvl w:val="0"/>
          <w:numId w:val="13"/>
        </w:numPr>
        <w:rPr>
          <w:sz w:val="22"/>
          <w:szCs w:val="22"/>
          <w:u w:val="single"/>
        </w:rPr>
      </w:pPr>
      <w:r w:rsidRPr="00D45B48">
        <w:rPr>
          <w:sz w:val="22"/>
          <w:szCs w:val="22"/>
        </w:rPr>
        <w:t>Characteristics of friendships:</w:t>
      </w:r>
    </w:p>
    <w:p w14:paraId="72A50BC4" w14:textId="77777777" w:rsidR="00C1741E" w:rsidRPr="00D45B48" w:rsidRDefault="00C1741E" w:rsidP="00C1741E">
      <w:pPr>
        <w:pStyle w:val="ListParagraph"/>
        <w:numPr>
          <w:ilvl w:val="1"/>
          <w:numId w:val="13"/>
        </w:numPr>
        <w:rPr>
          <w:sz w:val="22"/>
          <w:szCs w:val="22"/>
          <w:u w:val="single"/>
        </w:rPr>
      </w:pPr>
      <w:r w:rsidRPr="00D45B48">
        <w:rPr>
          <w:sz w:val="22"/>
          <w:szCs w:val="22"/>
        </w:rPr>
        <w:t>Sharing of some personal and private information but a limit on what is shared; sharing may or may not be reciprocated</w:t>
      </w:r>
    </w:p>
    <w:p w14:paraId="72A50BC5" w14:textId="77777777" w:rsidR="00C1741E" w:rsidRPr="00D45B48" w:rsidRDefault="00C1741E" w:rsidP="00C1741E">
      <w:pPr>
        <w:pStyle w:val="ListParagraph"/>
        <w:numPr>
          <w:ilvl w:val="1"/>
          <w:numId w:val="13"/>
        </w:numPr>
        <w:rPr>
          <w:sz w:val="22"/>
          <w:szCs w:val="22"/>
          <w:u w:val="single"/>
        </w:rPr>
      </w:pPr>
      <w:r w:rsidRPr="00D45B48">
        <w:rPr>
          <w:sz w:val="22"/>
          <w:szCs w:val="22"/>
        </w:rPr>
        <w:t>Shared common interests</w:t>
      </w:r>
    </w:p>
    <w:p w14:paraId="72A50BC6" w14:textId="77777777" w:rsidR="00C1741E" w:rsidRPr="00B25951" w:rsidRDefault="00C1741E" w:rsidP="00C1741E">
      <w:pPr>
        <w:pStyle w:val="ListParagraph"/>
        <w:numPr>
          <w:ilvl w:val="1"/>
          <w:numId w:val="13"/>
        </w:numPr>
        <w:rPr>
          <w:sz w:val="22"/>
          <w:szCs w:val="22"/>
          <w:u w:val="single"/>
        </w:rPr>
      </w:pPr>
      <w:r w:rsidRPr="00D45B48">
        <w:rPr>
          <w:sz w:val="22"/>
          <w:szCs w:val="22"/>
        </w:rPr>
        <w:t>Trust and stability</w:t>
      </w:r>
    </w:p>
    <w:p w14:paraId="72A50BC7" w14:textId="77777777" w:rsidR="00C1741E" w:rsidRPr="00D45B48" w:rsidRDefault="00C1741E" w:rsidP="00C1741E">
      <w:pPr>
        <w:pStyle w:val="ListParagraph"/>
        <w:numPr>
          <w:ilvl w:val="1"/>
          <w:numId w:val="13"/>
        </w:numPr>
        <w:rPr>
          <w:sz w:val="22"/>
          <w:szCs w:val="22"/>
          <w:u w:val="single"/>
        </w:rPr>
      </w:pPr>
      <w:r>
        <w:rPr>
          <w:sz w:val="22"/>
          <w:szCs w:val="22"/>
        </w:rPr>
        <w:t>Friendships may vary in intensity from intimate friendships to acquaintance friendships on a continuum</w:t>
      </w:r>
    </w:p>
    <w:p w14:paraId="72A50BC8" w14:textId="77777777" w:rsidR="00C1741E" w:rsidRPr="00D45B48" w:rsidRDefault="00C1741E" w:rsidP="00C1741E">
      <w:pPr>
        <w:pStyle w:val="ListParagraph"/>
        <w:numPr>
          <w:ilvl w:val="1"/>
          <w:numId w:val="13"/>
        </w:numPr>
        <w:rPr>
          <w:sz w:val="22"/>
          <w:szCs w:val="22"/>
          <w:u w:val="single"/>
        </w:rPr>
      </w:pPr>
      <w:r w:rsidRPr="00D45B48">
        <w:rPr>
          <w:sz w:val="22"/>
          <w:szCs w:val="22"/>
        </w:rPr>
        <w:t>Decreased frequency of contact with this person than with someone in an intimate relationship</w:t>
      </w:r>
    </w:p>
    <w:p w14:paraId="72A50BC9" w14:textId="77777777" w:rsidR="00C1741E" w:rsidRPr="00D45B48" w:rsidRDefault="00C1741E" w:rsidP="00C1741E">
      <w:pPr>
        <w:pStyle w:val="ListParagraph"/>
        <w:numPr>
          <w:ilvl w:val="1"/>
          <w:numId w:val="13"/>
        </w:numPr>
        <w:rPr>
          <w:sz w:val="22"/>
          <w:szCs w:val="22"/>
          <w:u w:val="single"/>
        </w:rPr>
      </w:pPr>
      <w:r w:rsidRPr="00D45B48">
        <w:rPr>
          <w:sz w:val="22"/>
          <w:szCs w:val="22"/>
        </w:rPr>
        <w:t xml:space="preserve">A stronger </w:t>
      </w:r>
      <w:r>
        <w:rPr>
          <w:sz w:val="22"/>
          <w:szCs w:val="22"/>
        </w:rPr>
        <w:t xml:space="preserve">boundary </w:t>
      </w:r>
      <w:r w:rsidRPr="00D45B48">
        <w:rPr>
          <w:sz w:val="22"/>
          <w:szCs w:val="22"/>
        </w:rPr>
        <w:t xml:space="preserve">is oftentimes created in comparison to an intimate </w:t>
      </w:r>
      <w:r>
        <w:rPr>
          <w:sz w:val="22"/>
          <w:szCs w:val="22"/>
        </w:rPr>
        <w:t xml:space="preserve">relationship </w:t>
      </w:r>
      <w:r w:rsidRPr="00D45B48">
        <w:rPr>
          <w:sz w:val="22"/>
          <w:szCs w:val="22"/>
        </w:rPr>
        <w:t>boundary</w:t>
      </w:r>
    </w:p>
    <w:p w14:paraId="72A50BCA" w14:textId="77777777" w:rsidR="00C1741E" w:rsidRDefault="00C1741E" w:rsidP="00C1741E">
      <w:pPr>
        <w:pStyle w:val="ListParagraph"/>
        <w:ind w:left="0"/>
        <w:rPr>
          <w:sz w:val="22"/>
          <w:szCs w:val="22"/>
        </w:rPr>
      </w:pPr>
    </w:p>
    <w:p w14:paraId="72A50BCB" w14:textId="510A99E1" w:rsidR="00C1741E" w:rsidRDefault="00C1741E" w:rsidP="00C1741E">
      <w:pPr>
        <w:pStyle w:val="ListParagraph"/>
        <w:ind w:left="0"/>
        <w:rPr>
          <w:sz w:val="22"/>
          <w:szCs w:val="22"/>
        </w:rPr>
      </w:pPr>
      <w:r>
        <w:rPr>
          <w:sz w:val="22"/>
          <w:szCs w:val="22"/>
        </w:rPr>
        <w:t>What are some examples of friendships in your life?</w:t>
      </w:r>
    </w:p>
    <w:p w14:paraId="72A50BCC" w14:textId="77777777" w:rsidR="00C1741E" w:rsidRDefault="00C1741E" w:rsidP="00C1741E">
      <w:pPr>
        <w:pStyle w:val="ListParagraph"/>
        <w:ind w:left="0"/>
        <w:rPr>
          <w:sz w:val="22"/>
          <w:szCs w:val="22"/>
        </w:rPr>
      </w:pPr>
      <w:r>
        <w:rPr>
          <w:sz w:val="22"/>
          <w:szCs w:val="22"/>
        </w:rPr>
        <w:t>________________________________________________</w:t>
      </w:r>
    </w:p>
    <w:p w14:paraId="72A50BCD" w14:textId="77777777" w:rsidR="00C1741E" w:rsidRDefault="00C1741E" w:rsidP="00C1741E">
      <w:pPr>
        <w:pStyle w:val="ListParagraph"/>
        <w:ind w:left="0"/>
        <w:rPr>
          <w:sz w:val="22"/>
          <w:szCs w:val="22"/>
          <w:u w:val="single"/>
        </w:rPr>
      </w:pPr>
      <w:r>
        <w:rPr>
          <w:sz w:val="22"/>
          <w:szCs w:val="22"/>
          <w:u w:val="single"/>
        </w:rPr>
        <w:t>________________________________________________</w:t>
      </w:r>
    </w:p>
    <w:p w14:paraId="72A50BCE" w14:textId="77777777" w:rsidR="00C1741E" w:rsidRPr="00D45B48" w:rsidRDefault="00C1741E" w:rsidP="00C1741E">
      <w:pPr>
        <w:pStyle w:val="ListParagraph"/>
        <w:ind w:left="0"/>
        <w:rPr>
          <w:sz w:val="22"/>
          <w:szCs w:val="22"/>
          <w:u w:val="single"/>
        </w:rPr>
      </w:pPr>
      <w:r>
        <w:rPr>
          <w:sz w:val="22"/>
          <w:szCs w:val="22"/>
          <w:u w:val="single"/>
        </w:rPr>
        <w:t>________________________________________________</w:t>
      </w:r>
    </w:p>
    <w:p w14:paraId="72A50BCF" w14:textId="77777777" w:rsidR="00C1741E" w:rsidRPr="00D45B48" w:rsidRDefault="00C1741E" w:rsidP="00C1741E">
      <w:pPr>
        <w:rPr>
          <w:u w:val="single"/>
        </w:rPr>
      </w:pPr>
    </w:p>
    <w:p w14:paraId="72A50BD0" w14:textId="77777777" w:rsidR="00C1741E" w:rsidRPr="003259CC" w:rsidRDefault="00C1741E" w:rsidP="00C1741E">
      <w:pPr>
        <w:spacing w:line="360" w:lineRule="auto"/>
        <w:rPr>
          <w:b/>
          <w:sz w:val="28"/>
          <w:szCs w:val="32"/>
          <w:u w:val="single"/>
        </w:rPr>
      </w:pPr>
      <w:r w:rsidRPr="00D45B48">
        <w:rPr>
          <w:b/>
          <w:sz w:val="28"/>
          <w:szCs w:val="32"/>
          <w:u w:val="single"/>
        </w:rPr>
        <w:t>Acquaintances:</w:t>
      </w:r>
    </w:p>
    <w:p w14:paraId="72A50BD1" w14:textId="77777777" w:rsidR="00C1741E" w:rsidRPr="00D45B48" w:rsidRDefault="00C1741E" w:rsidP="00C1741E">
      <w:pPr>
        <w:pStyle w:val="NormalWeb"/>
        <w:pBdr>
          <w:top w:val="single" w:sz="4" w:space="1" w:color="auto"/>
          <w:left w:val="single" w:sz="4" w:space="4" w:color="auto"/>
          <w:bottom w:val="single" w:sz="4" w:space="1" w:color="auto"/>
          <w:right w:val="single" w:sz="4" w:space="4" w:color="auto"/>
        </w:pBdr>
        <w:spacing w:before="2" w:after="2"/>
        <w:jc w:val="center"/>
        <w:rPr>
          <w:rFonts w:ascii="Times New Roman" w:hAnsi="Times New Roman"/>
          <w:sz w:val="22"/>
          <w:szCs w:val="24"/>
        </w:rPr>
      </w:pPr>
      <w:r w:rsidRPr="00D45B48">
        <w:rPr>
          <w:rFonts w:ascii="Times New Roman" w:hAnsi="Times New Roman"/>
          <w:sz w:val="22"/>
          <w:szCs w:val="24"/>
        </w:rPr>
        <w:t>An acquaintance is someone we know by name and talk with when the opportunity arises but with whom we have limited interactions.</w:t>
      </w:r>
    </w:p>
    <w:p w14:paraId="72A50BD2" w14:textId="77777777" w:rsidR="00C1741E" w:rsidRPr="00D45B48" w:rsidRDefault="00C1741E" w:rsidP="00C1741E">
      <w:pPr>
        <w:pStyle w:val="ListParagraph"/>
        <w:rPr>
          <w:sz w:val="22"/>
          <w:szCs w:val="22"/>
          <w:u w:val="single"/>
        </w:rPr>
      </w:pPr>
    </w:p>
    <w:p w14:paraId="72A50BD3" w14:textId="77777777" w:rsidR="00C1741E" w:rsidRPr="00D45B48" w:rsidRDefault="00C1741E" w:rsidP="00C1741E">
      <w:pPr>
        <w:pStyle w:val="ListParagraph"/>
        <w:numPr>
          <w:ilvl w:val="0"/>
          <w:numId w:val="14"/>
        </w:numPr>
        <w:rPr>
          <w:sz w:val="22"/>
          <w:szCs w:val="22"/>
          <w:u w:val="single"/>
        </w:rPr>
      </w:pPr>
      <w:r w:rsidRPr="00D45B48">
        <w:rPr>
          <w:sz w:val="22"/>
          <w:szCs w:val="22"/>
        </w:rPr>
        <w:t>Acquaintance relationships are usually formed with greater than 15 people in your life.</w:t>
      </w:r>
    </w:p>
    <w:p w14:paraId="72A50BD4" w14:textId="1EBE26E1" w:rsidR="00C1741E" w:rsidRPr="00D45B48" w:rsidRDefault="00C1741E" w:rsidP="00C1741E">
      <w:pPr>
        <w:pStyle w:val="ListParagraph"/>
        <w:numPr>
          <w:ilvl w:val="0"/>
          <w:numId w:val="14"/>
        </w:numPr>
        <w:rPr>
          <w:sz w:val="22"/>
          <w:szCs w:val="22"/>
          <w:u w:val="single"/>
        </w:rPr>
      </w:pPr>
      <w:r w:rsidRPr="00D45B48">
        <w:rPr>
          <w:sz w:val="22"/>
          <w:szCs w:val="22"/>
        </w:rPr>
        <w:t>Characteristics of acquaintance relationships:</w:t>
      </w:r>
    </w:p>
    <w:p w14:paraId="72A50BD5" w14:textId="77777777" w:rsidR="00C1741E" w:rsidRPr="00D45B48" w:rsidRDefault="00C1741E" w:rsidP="00C1741E">
      <w:pPr>
        <w:pStyle w:val="ListParagraph"/>
        <w:numPr>
          <w:ilvl w:val="1"/>
          <w:numId w:val="14"/>
        </w:numPr>
        <w:rPr>
          <w:sz w:val="22"/>
          <w:szCs w:val="22"/>
          <w:u w:val="single"/>
        </w:rPr>
      </w:pPr>
      <w:r w:rsidRPr="00D45B48">
        <w:rPr>
          <w:sz w:val="22"/>
          <w:szCs w:val="22"/>
        </w:rPr>
        <w:t>Limited personal information is shared</w:t>
      </w:r>
    </w:p>
    <w:p w14:paraId="72A50BD6" w14:textId="77777777" w:rsidR="00C1741E" w:rsidRPr="00D45B48" w:rsidRDefault="00C1741E" w:rsidP="00C1741E">
      <w:pPr>
        <w:pStyle w:val="ListParagraph"/>
        <w:numPr>
          <w:ilvl w:val="1"/>
          <w:numId w:val="14"/>
        </w:numPr>
        <w:rPr>
          <w:sz w:val="22"/>
          <w:szCs w:val="22"/>
          <w:u w:val="single"/>
        </w:rPr>
      </w:pPr>
      <w:r w:rsidRPr="00D45B48">
        <w:rPr>
          <w:sz w:val="22"/>
          <w:szCs w:val="22"/>
        </w:rPr>
        <w:t xml:space="preserve">Limited frequency of contact with </w:t>
      </w:r>
    </w:p>
    <w:p w14:paraId="72A50BD7" w14:textId="77777777" w:rsidR="00C1741E" w:rsidRPr="00D45B48" w:rsidRDefault="00C1741E" w:rsidP="00C1741E">
      <w:pPr>
        <w:pStyle w:val="ListParagraph"/>
        <w:ind w:left="1440"/>
        <w:rPr>
          <w:sz w:val="22"/>
          <w:szCs w:val="22"/>
          <w:u w:val="single"/>
        </w:rPr>
      </w:pPr>
      <w:r w:rsidRPr="00D45B48">
        <w:rPr>
          <w:sz w:val="22"/>
          <w:szCs w:val="22"/>
        </w:rPr>
        <w:t>acquaintances and less time spent together</w:t>
      </w:r>
    </w:p>
    <w:p w14:paraId="72A50BD8" w14:textId="77777777" w:rsidR="00C1741E" w:rsidRPr="00D45B48" w:rsidRDefault="00C1741E" w:rsidP="00C1741E">
      <w:pPr>
        <w:pStyle w:val="ListParagraph"/>
        <w:numPr>
          <w:ilvl w:val="1"/>
          <w:numId w:val="14"/>
        </w:numPr>
        <w:rPr>
          <w:sz w:val="22"/>
          <w:szCs w:val="22"/>
          <w:u w:val="single"/>
        </w:rPr>
      </w:pPr>
      <w:r w:rsidRPr="00D45B48">
        <w:rPr>
          <w:sz w:val="22"/>
          <w:szCs w:val="22"/>
        </w:rPr>
        <w:t>Superficial depth</w:t>
      </w:r>
    </w:p>
    <w:p w14:paraId="72A50BD9" w14:textId="77777777" w:rsidR="00C1741E" w:rsidRPr="00D45B48" w:rsidRDefault="00C1741E" w:rsidP="00C1741E">
      <w:pPr>
        <w:pStyle w:val="ListParagraph"/>
        <w:numPr>
          <w:ilvl w:val="1"/>
          <w:numId w:val="14"/>
        </w:numPr>
        <w:rPr>
          <w:sz w:val="22"/>
          <w:szCs w:val="22"/>
          <w:u w:val="single"/>
        </w:rPr>
      </w:pPr>
      <w:r w:rsidRPr="00D45B48">
        <w:rPr>
          <w:sz w:val="22"/>
          <w:szCs w:val="22"/>
        </w:rPr>
        <w:t xml:space="preserve">Typical acquaintance relationships are formed </w:t>
      </w:r>
    </w:p>
    <w:p w14:paraId="72A50BDA" w14:textId="77777777" w:rsidR="00C1741E" w:rsidRPr="00D45B48" w:rsidRDefault="00C1741E" w:rsidP="00C1741E">
      <w:pPr>
        <w:pStyle w:val="ListParagraph"/>
        <w:ind w:left="1440"/>
        <w:rPr>
          <w:sz w:val="22"/>
          <w:szCs w:val="22"/>
          <w:u w:val="single"/>
        </w:rPr>
      </w:pPr>
      <w:r w:rsidRPr="00D45B48">
        <w:rPr>
          <w:sz w:val="22"/>
          <w:szCs w:val="22"/>
        </w:rPr>
        <w:t>with new people, coworkers, baristas, etc.</w:t>
      </w:r>
    </w:p>
    <w:p w14:paraId="72A50BDB" w14:textId="77777777" w:rsidR="00C1741E" w:rsidRPr="00B25951" w:rsidRDefault="00C1741E" w:rsidP="00C1741E">
      <w:pPr>
        <w:pStyle w:val="NormalWeb"/>
        <w:numPr>
          <w:ilvl w:val="0"/>
          <w:numId w:val="14"/>
        </w:numPr>
        <w:spacing w:before="2" w:after="2"/>
        <w:rPr>
          <w:rFonts w:ascii="Times New Roman" w:hAnsi="Times New Roman"/>
          <w:sz w:val="22"/>
        </w:rPr>
      </w:pPr>
      <w:r w:rsidRPr="00D45B48">
        <w:rPr>
          <w:rFonts w:ascii="Times New Roman" w:hAnsi="Times New Roman"/>
          <w:sz w:val="22"/>
          <w:szCs w:val="24"/>
        </w:rPr>
        <w:t>Over time acquaintances may become friends—people with whom we have voluntarily negotiated more personal relationships.</w:t>
      </w:r>
    </w:p>
    <w:p w14:paraId="72A50BDC" w14:textId="77777777" w:rsidR="00C1741E" w:rsidRDefault="00C1741E" w:rsidP="00C1741E">
      <w:pPr>
        <w:pStyle w:val="NormalWeb"/>
        <w:spacing w:before="2" w:after="2"/>
        <w:rPr>
          <w:rFonts w:ascii="Times New Roman" w:hAnsi="Times New Roman"/>
          <w:sz w:val="22"/>
          <w:szCs w:val="24"/>
        </w:rPr>
      </w:pPr>
    </w:p>
    <w:p w14:paraId="72A50BDD" w14:textId="77777777" w:rsidR="00C1741E" w:rsidRDefault="00C1741E" w:rsidP="00C1741E">
      <w:pPr>
        <w:pStyle w:val="NormalWeb"/>
        <w:spacing w:before="2" w:afterLines="0"/>
        <w:rPr>
          <w:rFonts w:ascii="Times New Roman" w:hAnsi="Times New Roman"/>
          <w:sz w:val="22"/>
        </w:rPr>
      </w:pPr>
      <w:r>
        <w:rPr>
          <w:rFonts w:ascii="Times New Roman" w:hAnsi="Times New Roman"/>
          <w:sz w:val="22"/>
        </w:rPr>
        <w:t>What are a few examples of places you may meet an acquaintance?_______________________________</w:t>
      </w:r>
    </w:p>
    <w:p w14:paraId="72A50BDE" w14:textId="77777777" w:rsidR="00C1741E" w:rsidRPr="00D45B48" w:rsidRDefault="00C1741E" w:rsidP="00C1741E">
      <w:pPr>
        <w:pStyle w:val="NormalWeb"/>
        <w:spacing w:before="2" w:afterLines="0"/>
        <w:rPr>
          <w:rFonts w:ascii="Times New Roman" w:hAnsi="Times New Roman"/>
          <w:sz w:val="22"/>
        </w:rPr>
      </w:pPr>
      <w:r>
        <w:rPr>
          <w:rFonts w:ascii="Times New Roman" w:hAnsi="Times New Roman"/>
          <w:sz w:val="22"/>
        </w:rPr>
        <w:t>_____________________________________________________________________________________</w:t>
      </w:r>
    </w:p>
    <w:p w14:paraId="72A50BDF" w14:textId="77777777" w:rsidR="00C1741E" w:rsidRPr="00D45B48" w:rsidRDefault="00C1741E" w:rsidP="00C1741E">
      <w:pPr>
        <w:rPr>
          <w:u w:val="single"/>
        </w:rPr>
      </w:pPr>
    </w:p>
    <w:p w14:paraId="72A50BE0" w14:textId="77777777" w:rsidR="00C1741E" w:rsidRDefault="00C1741E" w:rsidP="00C1741E">
      <w:pPr>
        <w:spacing w:line="360" w:lineRule="auto"/>
        <w:rPr>
          <w:b/>
          <w:sz w:val="28"/>
          <w:szCs w:val="32"/>
          <w:u w:val="single"/>
        </w:rPr>
      </w:pPr>
    </w:p>
    <w:p w14:paraId="72A50BE1" w14:textId="77777777" w:rsidR="00C1741E" w:rsidRPr="003259CC" w:rsidRDefault="00C1741E" w:rsidP="00C1741E">
      <w:pPr>
        <w:spacing w:line="360" w:lineRule="auto"/>
        <w:rPr>
          <w:b/>
          <w:sz w:val="28"/>
          <w:szCs w:val="32"/>
          <w:u w:val="single"/>
        </w:rPr>
      </w:pPr>
      <w:r w:rsidRPr="00D45B48">
        <w:rPr>
          <w:b/>
          <w:sz w:val="28"/>
          <w:szCs w:val="32"/>
          <w:u w:val="single"/>
        </w:rPr>
        <w:t>Strangers:</w:t>
      </w:r>
    </w:p>
    <w:p w14:paraId="72A50BE2" w14:textId="77777777" w:rsidR="00C1741E" w:rsidRPr="00D45B48" w:rsidRDefault="00C1741E" w:rsidP="00C1741E">
      <w:pPr>
        <w:pBdr>
          <w:top w:val="single" w:sz="4" w:space="1" w:color="auto"/>
          <w:left w:val="single" w:sz="4" w:space="4" w:color="auto"/>
          <w:bottom w:val="single" w:sz="4" w:space="1" w:color="auto"/>
          <w:right w:val="single" w:sz="4" w:space="4" w:color="auto"/>
        </w:pBdr>
        <w:jc w:val="center"/>
        <w:rPr>
          <w:sz w:val="22"/>
          <w:szCs w:val="32"/>
        </w:rPr>
      </w:pPr>
      <w:r w:rsidRPr="00D45B48">
        <w:rPr>
          <w:sz w:val="22"/>
          <w:szCs w:val="32"/>
        </w:rPr>
        <w:t>A stranger is someone whom we do not know or with whom we are unfamiliar.</w:t>
      </w:r>
    </w:p>
    <w:p w14:paraId="72A50BE3" w14:textId="77777777" w:rsidR="00C1741E" w:rsidRPr="00D45B48" w:rsidRDefault="00C1741E" w:rsidP="00C1741E">
      <w:pPr>
        <w:rPr>
          <w:sz w:val="22"/>
          <w:szCs w:val="32"/>
        </w:rPr>
      </w:pPr>
    </w:p>
    <w:p w14:paraId="72A50BE4" w14:textId="77777777" w:rsidR="00C1741E" w:rsidRPr="00D45B48" w:rsidRDefault="00C1741E" w:rsidP="00C1741E">
      <w:pPr>
        <w:pStyle w:val="ListParagraph"/>
        <w:numPr>
          <w:ilvl w:val="0"/>
          <w:numId w:val="15"/>
        </w:numPr>
        <w:rPr>
          <w:sz w:val="22"/>
          <w:szCs w:val="22"/>
          <w:u w:val="single"/>
        </w:rPr>
      </w:pPr>
      <w:r w:rsidRPr="00D45B48">
        <w:rPr>
          <w:sz w:val="22"/>
          <w:szCs w:val="22"/>
        </w:rPr>
        <w:t>Stranger relationships are unlimited in number.</w:t>
      </w:r>
    </w:p>
    <w:p w14:paraId="72A50BE5" w14:textId="77777777" w:rsidR="00C1741E" w:rsidRPr="003259CC" w:rsidRDefault="00C1741E" w:rsidP="00C1741E">
      <w:pPr>
        <w:pStyle w:val="ListParagraph"/>
        <w:numPr>
          <w:ilvl w:val="0"/>
          <w:numId w:val="15"/>
        </w:numPr>
        <w:rPr>
          <w:sz w:val="22"/>
          <w:szCs w:val="22"/>
          <w:u w:val="single"/>
        </w:rPr>
      </w:pPr>
      <w:r w:rsidRPr="00D45B48">
        <w:rPr>
          <w:sz w:val="22"/>
          <w:szCs w:val="22"/>
        </w:rPr>
        <w:t xml:space="preserve">You may recognize a stranger but </w:t>
      </w:r>
      <w:r>
        <w:rPr>
          <w:sz w:val="22"/>
          <w:szCs w:val="22"/>
        </w:rPr>
        <w:t>not know any</w:t>
      </w:r>
      <w:r w:rsidRPr="00D45B48">
        <w:rPr>
          <w:sz w:val="22"/>
          <w:szCs w:val="22"/>
        </w:rPr>
        <w:t xml:space="preserve"> </w:t>
      </w:r>
      <w:r w:rsidRPr="003259CC">
        <w:rPr>
          <w:sz w:val="22"/>
          <w:szCs w:val="22"/>
        </w:rPr>
        <w:t>personal information about them.</w:t>
      </w:r>
    </w:p>
    <w:p w14:paraId="72A50BE6" w14:textId="77777777" w:rsidR="00C1741E" w:rsidRDefault="00C1741E" w:rsidP="00C1741E">
      <w:pPr>
        <w:pStyle w:val="ListParagraph"/>
        <w:ind w:left="0"/>
        <w:rPr>
          <w:sz w:val="22"/>
          <w:szCs w:val="22"/>
        </w:rPr>
      </w:pPr>
    </w:p>
    <w:p w14:paraId="72A50BE7" w14:textId="77777777" w:rsidR="00C1741E" w:rsidRDefault="00C1741E" w:rsidP="00C1741E">
      <w:pPr>
        <w:pStyle w:val="ListParagraph"/>
        <w:ind w:left="0"/>
        <w:rPr>
          <w:sz w:val="22"/>
          <w:szCs w:val="22"/>
        </w:rPr>
      </w:pPr>
      <w:r>
        <w:rPr>
          <w:sz w:val="22"/>
          <w:szCs w:val="22"/>
        </w:rPr>
        <w:t>What are important factors to consider when you come in contact with a stranger? ___________________</w:t>
      </w:r>
    </w:p>
    <w:p w14:paraId="72A50BE8" w14:textId="77777777" w:rsidR="00C1741E" w:rsidRPr="00E66792" w:rsidRDefault="00C1741E" w:rsidP="00C1741E">
      <w:pPr>
        <w:pStyle w:val="ListParagraph"/>
        <w:ind w:left="0"/>
        <w:rPr>
          <w:sz w:val="22"/>
          <w:szCs w:val="22"/>
        </w:rPr>
      </w:pPr>
      <w:r>
        <w:rPr>
          <w:sz w:val="22"/>
          <w:szCs w:val="22"/>
        </w:rPr>
        <w:t>_____________________________________________________________________________________</w:t>
      </w:r>
    </w:p>
    <w:p w14:paraId="72A50BEA" w14:textId="77777777" w:rsidR="00BB3F71" w:rsidRPr="004F40AC" w:rsidRDefault="00BB3F71" w:rsidP="00B07CAF">
      <w:pPr>
        <w:rPr>
          <w:sz w:val="28"/>
        </w:rPr>
      </w:pPr>
    </w:p>
    <w:sectPr w:rsidR="00BB3F71" w:rsidRPr="004F40AC" w:rsidSect="004F40AC">
      <w:headerReference w:type="default" r:id="rId7"/>
      <w:footerReference w:type="default" r:id="rId8"/>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50BF7" w14:textId="77777777" w:rsidR="00862F77" w:rsidRDefault="00862F77" w:rsidP="00BF0018">
      <w:r>
        <w:separator/>
      </w:r>
    </w:p>
  </w:endnote>
  <w:endnote w:type="continuationSeparator" w:id="0">
    <w:p w14:paraId="72A50BF8" w14:textId="77777777" w:rsidR="00862F77" w:rsidRDefault="00862F77" w:rsidP="00BF0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Book Antiqua">
    <w:panose1 w:val="02040602050305030304"/>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0BFF" w14:textId="1855CB46" w:rsidR="00BF0018" w:rsidRPr="00D2729A" w:rsidRDefault="00EA2A37" w:rsidP="00D2729A">
    <w:pPr>
      <w:pStyle w:val="Footer"/>
      <w:jc w:val="center"/>
      <w:rPr>
        <w:sz w:val="20"/>
        <w:szCs w:val="20"/>
      </w:rPr>
    </w:pPr>
    <w:r w:rsidRPr="003A536D">
      <w:rPr>
        <w:sz w:val="20"/>
        <w:szCs w:val="20"/>
      </w:rPr>
      <w:t xml:space="preserve">Phone: </w:t>
    </w:r>
    <w:r w:rsidR="00516B20" w:rsidRPr="003A536D">
      <w:rPr>
        <w:sz w:val="20"/>
        <w:szCs w:val="20"/>
      </w:rPr>
      <w:t>612.388.4359</w:t>
    </w:r>
    <w:r w:rsidR="00965F1B" w:rsidRPr="003A536D">
      <w:rPr>
        <w:sz w:val="20"/>
        <w:szCs w:val="20"/>
      </w:rPr>
      <w:t xml:space="preserve">    Email: Terese</w:t>
    </w:r>
    <w:r w:rsidR="00211B1A">
      <w:rPr>
        <w:sz w:val="20"/>
        <w:szCs w:val="20"/>
      </w:rPr>
      <w:t>@NewPerspectivesCounselingMN.com</w:t>
    </w:r>
    <w:r w:rsidRPr="003A536D">
      <w:rPr>
        <w:sz w:val="20"/>
        <w:szCs w:val="20"/>
      </w:rPr>
      <w:t xml:space="preserve">    </w:t>
    </w:r>
    <w:r w:rsidR="00965F1B" w:rsidRPr="003A536D">
      <w:rPr>
        <w:sz w:val="20"/>
        <w:szCs w:val="20"/>
      </w:rPr>
      <w:t>Website:</w:t>
    </w:r>
    <w:r w:rsidR="003A536D" w:rsidRPr="003A536D">
      <w:rPr>
        <w:sz w:val="20"/>
        <w:szCs w:val="20"/>
      </w:rPr>
      <w:t xml:space="preserve"> </w:t>
    </w:r>
    <w:hyperlink r:id="rId1" w:history="1">
      <w:r w:rsidR="003A536D" w:rsidRPr="003A536D">
        <w:rPr>
          <w:rStyle w:val="Hyperlink"/>
          <w:sz w:val="20"/>
          <w:szCs w:val="20"/>
        </w:rPr>
        <w:t>www.NewPerspectivesCounselingMN.com</w:t>
      </w:r>
    </w:hyperlink>
    <w:r w:rsidR="00965F1B" w:rsidRPr="003A536D">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50BF5" w14:textId="77777777" w:rsidR="00862F77" w:rsidRDefault="00862F77" w:rsidP="00BF0018">
      <w:r>
        <w:separator/>
      </w:r>
    </w:p>
  </w:footnote>
  <w:footnote w:type="continuationSeparator" w:id="0">
    <w:p w14:paraId="72A50BF6" w14:textId="77777777" w:rsidR="00862F77" w:rsidRDefault="00862F77" w:rsidP="00BF0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0BFA" w14:textId="3B32B89C" w:rsidR="00BF0018" w:rsidRDefault="00671E54" w:rsidP="008E3FFB">
    <w:pPr>
      <w:pStyle w:val="Footer"/>
      <w:jc w:val="right"/>
    </w:pPr>
    <w:r>
      <w:rPr>
        <w:noProof/>
      </w:rPr>
      <w:ptab w:relativeTo="margin" w:alignment="left" w:leader="none"/>
    </w:r>
    <w:r w:rsidR="008E3FFB">
      <w:rPr>
        <w:noProof/>
      </w:rPr>
      <w:drawing>
        <wp:inline distT="0" distB="0" distL="0" distR="0" wp14:anchorId="68CCA785" wp14:editId="0E437BED">
          <wp:extent cx="1930400" cy="3937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393700"/>
                  </a:xfrm>
                  <a:prstGeom prst="rect">
                    <a:avLst/>
                  </a:prstGeom>
                  <a:noFill/>
                  <a:ln>
                    <a:noFill/>
                  </a:ln>
                </pic:spPr>
              </pic:pic>
            </a:graphicData>
          </a:graphic>
        </wp:inline>
      </w:drawing>
    </w:r>
  </w:p>
  <w:p w14:paraId="72A50BFB" w14:textId="77777777" w:rsidR="00BF0018" w:rsidRDefault="00BF00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5A45984"/>
    <w:lvl w:ilvl="0">
      <w:numFmt w:val="bullet"/>
      <w:lvlText w:val="*"/>
      <w:lvlJc w:val="left"/>
      <w:pPr>
        <w:ind w:left="0" w:firstLine="0"/>
      </w:pPr>
    </w:lvl>
  </w:abstractNum>
  <w:abstractNum w:abstractNumId="1" w15:restartNumberingAfterBreak="0">
    <w:nsid w:val="063A0550"/>
    <w:multiLevelType w:val="hybridMultilevel"/>
    <w:tmpl w:val="074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C6549"/>
    <w:multiLevelType w:val="hybridMultilevel"/>
    <w:tmpl w:val="B066B9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B750A"/>
    <w:multiLevelType w:val="hybridMultilevel"/>
    <w:tmpl w:val="22E4E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E6839"/>
    <w:multiLevelType w:val="hybridMultilevel"/>
    <w:tmpl w:val="27321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8917E9"/>
    <w:multiLevelType w:val="hybridMultilevel"/>
    <w:tmpl w:val="2D0A3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5B341F"/>
    <w:multiLevelType w:val="hybridMultilevel"/>
    <w:tmpl w:val="0CD24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E23CE4"/>
    <w:multiLevelType w:val="hybridMultilevel"/>
    <w:tmpl w:val="08281F1A"/>
    <w:lvl w:ilvl="0" w:tplc="FD16F6CE">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41800F42"/>
    <w:multiLevelType w:val="hybridMultilevel"/>
    <w:tmpl w:val="1988C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9E46A1"/>
    <w:multiLevelType w:val="hybridMultilevel"/>
    <w:tmpl w:val="D36EAC02"/>
    <w:lvl w:ilvl="0" w:tplc="3CB08ADE">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57517F20"/>
    <w:multiLevelType w:val="hybridMultilevel"/>
    <w:tmpl w:val="85DC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A633B5"/>
    <w:multiLevelType w:val="hybridMultilevel"/>
    <w:tmpl w:val="10CA9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76232B"/>
    <w:multiLevelType w:val="hybridMultilevel"/>
    <w:tmpl w:val="E0E41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D73DD0"/>
    <w:multiLevelType w:val="hybridMultilevel"/>
    <w:tmpl w:val="DB444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355342"/>
    <w:multiLevelType w:val="hybridMultilevel"/>
    <w:tmpl w:val="90D8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num w:numId="1" w16cid:durableId="1777559495">
    <w:abstractNumId w:val="5"/>
  </w:num>
  <w:num w:numId="2" w16cid:durableId="72242445">
    <w:abstractNumId w:val="9"/>
  </w:num>
  <w:num w:numId="3" w16cid:durableId="1402604080">
    <w:abstractNumId w:val="7"/>
  </w:num>
  <w:num w:numId="4" w16cid:durableId="983701814">
    <w:abstractNumId w:val="2"/>
  </w:num>
  <w:num w:numId="5" w16cid:durableId="590823287">
    <w:abstractNumId w:val="4"/>
  </w:num>
  <w:num w:numId="6" w16cid:durableId="1758206280">
    <w:abstractNumId w:val="13"/>
  </w:num>
  <w:num w:numId="7" w16cid:durableId="711733837">
    <w:abstractNumId w:val="6"/>
  </w:num>
  <w:num w:numId="8" w16cid:durableId="1394892315">
    <w:abstractNumId w:val="3"/>
  </w:num>
  <w:num w:numId="9" w16cid:durableId="981622099">
    <w:abstractNumId w:val="0"/>
    <w:lvlOverride w:ilvl="0">
      <w:lvl w:ilvl="0">
        <w:numFmt w:val="bullet"/>
        <w:lvlText w:val=""/>
        <w:legacy w:legacy="1" w:legacySpace="0" w:legacyIndent="240"/>
        <w:lvlJc w:val="left"/>
        <w:pPr>
          <w:ind w:left="0" w:firstLine="0"/>
        </w:pPr>
        <w:rPr>
          <w:rFonts w:ascii="Symbol" w:hAnsi="Symbol" w:hint="default"/>
        </w:rPr>
      </w:lvl>
    </w:lvlOverride>
  </w:num>
  <w:num w:numId="10" w16cid:durableId="617029342">
    <w:abstractNumId w:val="11"/>
  </w:num>
  <w:num w:numId="11" w16cid:durableId="1485928047">
    <w:abstractNumId w:val="1"/>
  </w:num>
  <w:num w:numId="12" w16cid:durableId="442771261">
    <w:abstractNumId w:val="8"/>
  </w:num>
  <w:num w:numId="13" w16cid:durableId="765880257">
    <w:abstractNumId w:val="12"/>
  </w:num>
  <w:num w:numId="14" w16cid:durableId="1199127819">
    <w:abstractNumId w:val="10"/>
  </w:num>
  <w:num w:numId="15" w16cid:durableId="16465922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4463"/>
    <w:rsid w:val="00000DEC"/>
    <w:rsid w:val="00010F28"/>
    <w:rsid w:val="0002782E"/>
    <w:rsid w:val="00043E59"/>
    <w:rsid w:val="000544D6"/>
    <w:rsid w:val="000760AB"/>
    <w:rsid w:val="000A775F"/>
    <w:rsid w:val="000B4CE0"/>
    <w:rsid w:val="000C7AB2"/>
    <w:rsid w:val="00131850"/>
    <w:rsid w:val="00136133"/>
    <w:rsid w:val="00155C0D"/>
    <w:rsid w:val="00160DB0"/>
    <w:rsid w:val="00197971"/>
    <w:rsid w:val="001A7735"/>
    <w:rsid w:val="001B753D"/>
    <w:rsid w:val="002079C5"/>
    <w:rsid w:val="00210521"/>
    <w:rsid w:val="00211B1A"/>
    <w:rsid w:val="00221FA2"/>
    <w:rsid w:val="002347B5"/>
    <w:rsid w:val="00272885"/>
    <w:rsid w:val="002B2606"/>
    <w:rsid w:val="002D52F1"/>
    <w:rsid w:val="002E720F"/>
    <w:rsid w:val="00310912"/>
    <w:rsid w:val="0031341C"/>
    <w:rsid w:val="00320A9F"/>
    <w:rsid w:val="003245E8"/>
    <w:rsid w:val="00344ECE"/>
    <w:rsid w:val="0035782A"/>
    <w:rsid w:val="00357D7C"/>
    <w:rsid w:val="00365475"/>
    <w:rsid w:val="003A536D"/>
    <w:rsid w:val="003B5AA4"/>
    <w:rsid w:val="003C426E"/>
    <w:rsid w:val="003C78B2"/>
    <w:rsid w:val="003D2403"/>
    <w:rsid w:val="003F5056"/>
    <w:rsid w:val="00423509"/>
    <w:rsid w:val="00432E13"/>
    <w:rsid w:val="0045284E"/>
    <w:rsid w:val="00456822"/>
    <w:rsid w:val="00487179"/>
    <w:rsid w:val="004D3782"/>
    <w:rsid w:val="004E402B"/>
    <w:rsid w:val="004F40AC"/>
    <w:rsid w:val="0051593E"/>
    <w:rsid w:val="00516B20"/>
    <w:rsid w:val="00567338"/>
    <w:rsid w:val="00571D46"/>
    <w:rsid w:val="0058276D"/>
    <w:rsid w:val="0059147C"/>
    <w:rsid w:val="005B738A"/>
    <w:rsid w:val="005B7D41"/>
    <w:rsid w:val="005C0648"/>
    <w:rsid w:val="005C1F18"/>
    <w:rsid w:val="005C4463"/>
    <w:rsid w:val="005D6C8B"/>
    <w:rsid w:val="00606799"/>
    <w:rsid w:val="006160A1"/>
    <w:rsid w:val="00616A84"/>
    <w:rsid w:val="006232A8"/>
    <w:rsid w:val="00645BE2"/>
    <w:rsid w:val="00654F24"/>
    <w:rsid w:val="00667C42"/>
    <w:rsid w:val="00670CA8"/>
    <w:rsid w:val="00671E54"/>
    <w:rsid w:val="00683B0A"/>
    <w:rsid w:val="00691129"/>
    <w:rsid w:val="006A0BEA"/>
    <w:rsid w:val="006A6B57"/>
    <w:rsid w:val="006A78F3"/>
    <w:rsid w:val="006B6A17"/>
    <w:rsid w:val="006E6058"/>
    <w:rsid w:val="0070641D"/>
    <w:rsid w:val="007277BC"/>
    <w:rsid w:val="00745061"/>
    <w:rsid w:val="007475CF"/>
    <w:rsid w:val="007677C3"/>
    <w:rsid w:val="00774EDF"/>
    <w:rsid w:val="007966E0"/>
    <w:rsid w:val="007A16C4"/>
    <w:rsid w:val="007A61A1"/>
    <w:rsid w:val="007A78DE"/>
    <w:rsid w:val="007B0E99"/>
    <w:rsid w:val="007C1E9E"/>
    <w:rsid w:val="007E3A1B"/>
    <w:rsid w:val="00862F77"/>
    <w:rsid w:val="008A2E68"/>
    <w:rsid w:val="008B73D2"/>
    <w:rsid w:val="008C326B"/>
    <w:rsid w:val="008C719F"/>
    <w:rsid w:val="008E3FFB"/>
    <w:rsid w:val="009105ED"/>
    <w:rsid w:val="0092053D"/>
    <w:rsid w:val="0096580F"/>
    <w:rsid w:val="00965F1B"/>
    <w:rsid w:val="009A154E"/>
    <w:rsid w:val="009A4DE9"/>
    <w:rsid w:val="009A51B5"/>
    <w:rsid w:val="009B6040"/>
    <w:rsid w:val="009B6B9A"/>
    <w:rsid w:val="009C6743"/>
    <w:rsid w:val="009F4C82"/>
    <w:rsid w:val="00A129BD"/>
    <w:rsid w:val="00A22D27"/>
    <w:rsid w:val="00A25A03"/>
    <w:rsid w:val="00A27ED0"/>
    <w:rsid w:val="00A30A5F"/>
    <w:rsid w:val="00A35171"/>
    <w:rsid w:val="00A45536"/>
    <w:rsid w:val="00A55F6E"/>
    <w:rsid w:val="00A67506"/>
    <w:rsid w:val="00A91304"/>
    <w:rsid w:val="00AA1C13"/>
    <w:rsid w:val="00AA530D"/>
    <w:rsid w:val="00AC25C6"/>
    <w:rsid w:val="00AE5D1F"/>
    <w:rsid w:val="00AF3313"/>
    <w:rsid w:val="00B07CAF"/>
    <w:rsid w:val="00B11767"/>
    <w:rsid w:val="00B13CD7"/>
    <w:rsid w:val="00B42293"/>
    <w:rsid w:val="00B44E07"/>
    <w:rsid w:val="00B52F7C"/>
    <w:rsid w:val="00B57990"/>
    <w:rsid w:val="00B64122"/>
    <w:rsid w:val="00B72343"/>
    <w:rsid w:val="00B96DC2"/>
    <w:rsid w:val="00BB3F71"/>
    <w:rsid w:val="00BC25A9"/>
    <w:rsid w:val="00BF0018"/>
    <w:rsid w:val="00BF1D8F"/>
    <w:rsid w:val="00C02477"/>
    <w:rsid w:val="00C1741E"/>
    <w:rsid w:val="00C21ED2"/>
    <w:rsid w:val="00C2480C"/>
    <w:rsid w:val="00C35CA0"/>
    <w:rsid w:val="00C40B7B"/>
    <w:rsid w:val="00C512E2"/>
    <w:rsid w:val="00C71F9F"/>
    <w:rsid w:val="00C72781"/>
    <w:rsid w:val="00C767E9"/>
    <w:rsid w:val="00CA61BE"/>
    <w:rsid w:val="00CC5BC1"/>
    <w:rsid w:val="00CF2E19"/>
    <w:rsid w:val="00D2729A"/>
    <w:rsid w:val="00D50B7C"/>
    <w:rsid w:val="00D5291C"/>
    <w:rsid w:val="00D8024A"/>
    <w:rsid w:val="00D91908"/>
    <w:rsid w:val="00DA45DA"/>
    <w:rsid w:val="00DA7298"/>
    <w:rsid w:val="00DB1694"/>
    <w:rsid w:val="00DB2B17"/>
    <w:rsid w:val="00DB3849"/>
    <w:rsid w:val="00DB472C"/>
    <w:rsid w:val="00DC7FAF"/>
    <w:rsid w:val="00DD083D"/>
    <w:rsid w:val="00DE2BF5"/>
    <w:rsid w:val="00DE4471"/>
    <w:rsid w:val="00DE7EDA"/>
    <w:rsid w:val="00E14A61"/>
    <w:rsid w:val="00E172DF"/>
    <w:rsid w:val="00E26C72"/>
    <w:rsid w:val="00E323BE"/>
    <w:rsid w:val="00E40818"/>
    <w:rsid w:val="00E457E4"/>
    <w:rsid w:val="00E64E01"/>
    <w:rsid w:val="00E66068"/>
    <w:rsid w:val="00E75420"/>
    <w:rsid w:val="00E76F68"/>
    <w:rsid w:val="00EA2A37"/>
    <w:rsid w:val="00EB4D9D"/>
    <w:rsid w:val="00EC2229"/>
    <w:rsid w:val="00EC4A7C"/>
    <w:rsid w:val="00EC7515"/>
    <w:rsid w:val="00F26AED"/>
    <w:rsid w:val="00F31015"/>
    <w:rsid w:val="00F42326"/>
    <w:rsid w:val="00F92F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A50B64"/>
  <w15:docId w15:val="{5C11722D-B62A-40A5-9871-2CF1DB78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C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46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C4463"/>
    <w:rPr>
      <w:rFonts w:ascii="Tahoma" w:hAnsi="Tahoma" w:cs="Tahoma"/>
      <w:sz w:val="16"/>
      <w:szCs w:val="16"/>
    </w:rPr>
  </w:style>
  <w:style w:type="paragraph" w:styleId="Header">
    <w:name w:val="header"/>
    <w:basedOn w:val="Normal"/>
    <w:link w:val="HeaderChar"/>
    <w:unhideWhenUsed/>
    <w:rsid w:val="00BF001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F0018"/>
  </w:style>
  <w:style w:type="paragraph" w:styleId="Footer">
    <w:name w:val="footer"/>
    <w:basedOn w:val="Normal"/>
    <w:link w:val="FooterChar"/>
    <w:uiPriority w:val="99"/>
    <w:unhideWhenUsed/>
    <w:rsid w:val="00BF001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F0018"/>
  </w:style>
  <w:style w:type="paragraph" w:styleId="ListParagraph">
    <w:name w:val="List Paragraph"/>
    <w:basedOn w:val="Normal"/>
    <w:uiPriority w:val="34"/>
    <w:qFormat/>
    <w:rsid w:val="006A6B57"/>
    <w:pPr>
      <w:ind w:left="720"/>
      <w:contextualSpacing/>
    </w:pPr>
  </w:style>
  <w:style w:type="paragraph" w:styleId="BodyText2">
    <w:name w:val="Body Text 2"/>
    <w:basedOn w:val="Normal"/>
    <w:link w:val="BodyText2Char"/>
    <w:rsid w:val="00EB4D9D"/>
    <w:pPr>
      <w:jc w:val="center"/>
    </w:pPr>
    <w:rPr>
      <w:rFonts w:ascii="Book Antiqua" w:hAnsi="Book Antiqua"/>
      <w:sz w:val="28"/>
    </w:rPr>
  </w:style>
  <w:style w:type="character" w:customStyle="1" w:styleId="BodyText2Char">
    <w:name w:val="Body Text 2 Char"/>
    <w:basedOn w:val="DefaultParagraphFont"/>
    <w:link w:val="BodyText2"/>
    <w:rsid w:val="00EB4D9D"/>
    <w:rPr>
      <w:rFonts w:ascii="Book Antiqua" w:eastAsia="Times New Roman" w:hAnsi="Book Antiqua" w:cs="Times New Roman"/>
      <w:sz w:val="28"/>
      <w:szCs w:val="24"/>
    </w:rPr>
  </w:style>
  <w:style w:type="paragraph" w:styleId="NormalWeb">
    <w:name w:val="Normal (Web)"/>
    <w:basedOn w:val="Normal"/>
    <w:uiPriority w:val="99"/>
    <w:rsid w:val="00C1741E"/>
    <w:pPr>
      <w:spacing w:beforeLines="1" w:afterLines="1"/>
    </w:pPr>
    <w:rPr>
      <w:rFonts w:ascii="Times" w:eastAsia="MS Mincho" w:hAnsi="Times"/>
      <w:sz w:val="20"/>
      <w:szCs w:val="20"/>
    </w:rPr>
  </w:style>
  <w:style w:type="character" w:styleId="Hyperlink">
    <w:name w:val="Hyperlink"/>
    <w:basedOn w:val="DefaultParagraphFont"/>
    <w:uiPriority w:val="99"/>
    <w:unhideWhenUsed/>
    <w:rsid w:val="00965F1B"/>
    <w:rPr>
      <w:color w:val="0000FF" w:themeColor="hyperlink"/>
      <w:u w:val="single"/>
    </w:rPr>
  </w:style>
  <w:style w:type="character" w:styleId="UnresolvedMention">
    <w:name w:val="Unresolved Mention"/>
    <w:basedOn w:val="DefaultParagraphFont"/>
    <w:uiPriority w:val="99"/>
    <w:semiHidden/>
    <w:unhideWhenUsed/>
    <w:rsid w:val="00965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546150">
      <w:bodyDiv w:val="1"/>
      <w:marLeft w:val="0"/>
      <w:marRight w:val="0"/>
      <w:marTop w:val="0"/>
      <w:marBottom w:val="0"/>
      <w:divBdr>
        <w:top w:val="none" w:sz="0" w:space="0" w:color="auto"/>
        <w:left w:val="none" w:sz="0" w:space="0" w:color="auto"/>
        <w:bottom w:val="none" w:sz="0" w:space="0" w:color="auto"/>
        <w:right w:val="none" w:sz="0" w:space="0" w:color="auto"/>
      </w:divBdr>
    </w:div>
    <w:div w:id="189519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ewPerspectivesCounselingM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Terese Kessler</cp:lastModifiedBy>
  <cp:revision>9</cp:revision>
  <cp:lastPrinted>2016-03-18T18:03:00Z</cp:lastPrinted>
  <dcterms:created xsi:type="dcterms:W3CDTF">2016-10-04T18:27:00Z</dcterms:created>
  <dcterms:modified xsi:type="dcterms:W3CDTF">2024-01-26T01:22:00Z</dcterms:modified>
</cp:coreProperties>
</file>