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DFC2" w14:textId="77777777" w:rsidR="009C6982" w:rsidRPr="009C6982" w:rsidRDefault="009C6982" w:rsidP="009C6982">
      <w:r w:rsidRPr="009C6982">
        <w:rPr>
          <w:b/>
          <w:bCs/>
        </w:rPr>
        <w:t>First-Time Buyers in 2025: What You Need to Know</w:t>
      </w:r>
    </w:p>
    <w:p w14:paraId="2924EC52" w14:textId="77777777" w:rsidR="009C6982" w:rsidRPr="009C6982" w:rsidRDefault="009C6982" w:rsidP="009C6982">
      <w:r w:rsidRPr="009C6982">
        <w:t>If you're buying your first home in 2025, it's an exciting time! Recent stamp duty changes and government schemes can help make this big step a bit easier.</w:t>
      </w:r>
    </w:p>
    <w:p w14:paraId="088ACD46" w14:textId="77777777" w:rsidR="009C6982" w:rsidRPr="009C6982" w:rsidRDefault="009C6982" w:rsidP="009C6982">
      <w:pPr>
        <w:rPr>
          <w:b/>
          <w:bCs/>
        </w:rPr>
      </w:pPr>
      <w:r w:rsidRPr="009C6982">
        <w:rPr>
          <w:b/>
          <w:bCs/>
        </w:rPr>
        <w:t>Stamp Duty Changes for 2025</w:t>
      </w:r>
    </w:p>
    <w:p w14:paraId="4FF1B4D8" w14:textId="77777777" w:rsidR="009C6982" w:rsidRPr="009C6982" w:rsidRDefault="009C6982" w:rsidP="009C6982">
      <w:r w:rsidRPr="009C6982">
        <w:t xml:space="preserve">First-time buyers now benefit from a raised stamp duty threshold. Homes up to </w:t>
      </w:r>
      <w:r w:rsidRPr="009C6982">
        <w:rPr>
          <w:b/>
          <w:bCs/>
        </w:rPr>
        <w:t>£500,000</w:t>
      </w:r>
      <w:r w:rsidRPr="009C6982">
        <w:t xml:space="preserve"> are stamp duty-free (up from £425,000), saving you thousands. For properties between </w:t>
      </w:r>
      <w:r w:rsidRPr="009C6982">
        <w:rPr>
          <w:b/>
          <w:bCs/>
        </w:rPr>
        <w:t>£500,000 and £625,000</w:t>
      </w:r>
      <w:r w:rsidRPr="009C6982">
        <w:t>, a reduced rate applies. However, homes above £625,000 will still incur full stamp duty charges.</w:t>
      </w:r>
    </w:p>
    <w:p w14:paraId="58B730FA" w14:textId="77777777" w:rsidR="009C6982" w:rsidRPr="009C6982" w:rsidRDefault="009C6982" w:rsidP="009C6982">
      <w:pPr>
        <w:rPr>
          <w:b/>
          <w:bCs/>
        </w:rPr>
      </w:pPr>
      <w:r w:rsidRPr="009C6982">
        <w:rPr>
          <w:b/>
          <w:bCs/>
        </w:rPr>
        <w:t>Tips for First-Time Buyers</w:t>
      </w:r>
    </w:p>
    <w:p w14:paraId="06DEC934" w14:textId="77777777" w:rsidR="009C6982" w:rsidRPr="009C6982" w:rsidRDefault="009C6982" w:rsidP="009C6982">
      <w:pPr>
        <w:numPr>
          <w:ilvl w:val="0"/>
          <w:numId w:val="2"/>
        </w:numPr>
      </w:pPr>
      <w:r w:rsidRPr="009C6982">
        <w:rPr>
          <w:b/>
          <w:bCs/>
        </w:rPr>
        <w:t>Budget Wisely</w:t>
      </w:r>
      <w:r w:rsidRPr="009C6982">
        <w:t>: Factor in all costs, including stamp duty and moving expenses.</w:t>
      </w:r>
    </w:p>
    <w:p w14:paraId="2BD99653" w14:textId="77777777" w:rsidR="009C6982" w:rsidRPr="009C6982" w:rsidRDefault="009C6982" w:rsidP="009C6982">
      <w:pPr>
        <w:numPr>
          <w:ilvl w:val="0"/>
          <w:numId w:val="2"/>
        </w:numPr>
      </w:pPr>
      <w:r w:rsidRPr="009C6982">
        <w:rPr>
          <w:b/>
          <w:bCs/>
        </w:rPr>
        <w:t>Get Pre-Approved for a Mortgage</w:t>
      </w:r>
      <w:r w:rsidRPr="009C6982">
        <w:t>: Knowing how much you can borrow helps narrow your search.</w:t>
      </w:r>
    </w:p>
    <w:p w14:paraId="5568BE1A" w14:textId="77777777" w:rsidR="009C6982" w:rsidRPr="009C6982" w:rsidRDefault="009C6982" w:rsidP="009C6982">
      <w:pPr>
        <w:numPr>
          <w:ilvl w:val="0"/>
          <w:numId w:val="2"/>
        </w:numPr>
      </w:pPr>
      <w:r w:rsidRPr="009C6982">
        <w:rPr>
          <w:b/>
          <w:bCs/>
        </w:rPr>
        <w:t>Research Locations</w:t>
      </w:r>
      <w:r w:rsidRPr="009C6982">
        <w:t>: Understand property prices and areas that fit your budget.</w:t>
      </w:r>
    </w:p>
    <w:p w14:paraId="2E51BE05" w14:textId="77777777" w:rsidR="009C6982" w:rsidRPr="009C6982" w:rsidRDefault="009C6982" w:rsidP="009C6982">
      <w:pPr>
        <w:numPr>
          <w:ilvl w:val="0"/>
          <w:numId w:val="2"/>
        </w:numPr>
      </w:pPr>
      <w:r w:rsidRPr="009C6982">
        <w:rPr>
          <w:b/>
          <w:bCs/>
        </w:rPr>
        <w:t>Seek Expert Advice</w:t>
      </w:r>
      <w:r w:rsidRPr="009C6982">
        <w:t>: A good mortgage broker and solicitor can guide you through the process.</w:t>
      </w:r>
    </w:p>
    <w:p w14:paraId="6727BA5B" w14:textId="28084031" w:rsidR="009C6982" w:rsidRDefault="00F00402" w:rsidP="009C6982">
      <w:pPr>
        <w:rPr>
          <w:b/>
          <w:bCs/>
        </w:rPr>
      </w:pPr>
      <w:r>
        <w:rPr>
          <w:b/>
          <w:bCs/>
        </w:rPr>
        <w:t>For advice of how to make purchasing your first home as easy as possible- Get in touch with the MAB Macclesfield for a free consultation on</w:t>
      </w:r>
      <w:r w:rsidRPr="00F00402">
        <w:rPr>
          <w:b/>
          <w:bCs/>
        </w:rPr>
        <w:t xml:space="preserve"> </w:t>
      </w:r>
      <w:hyperlink r:id="rId5" w:tgtFrame="_blank" w:history="1">
        <w:r w:rsidRPr="00F00402">
          <w:rPr>
            <w:rStyle w:val="Hyperlink"/>
            <w:b/>
            <w:bCs/>
            <w:color w:val="auto"/>
            <w:u w:val="none"/>
          </w:rPr>
          <w:t>01625 573 124</w:t>
        </w:r>
      </w:hyperlink>
      <w:r>
        <w:rPr>
          <w:b/>
          <w:bCs/>
        </w:rPr>
        <w:t xml:space="preserve"> or email </w:t>
      </w:r>
      <w:hyperlink r:id="rId6" w:history="1">
        <w:r w:rsidR="00A5503E" w:rsidRPr="00E4704A">
          <w:rPr>
            <w:rStyle w:val="Hyperlink"/>
            <w:b/>
            <w:bCs/>
          </w:rPr>
          <w:t>mabmacclesfield@mab.org.uk</w:t>
        </w:r>
      </w:hyperlink>
    </w:p>
    <w:p w14:paraId="141763EF" w14:textId="0669D299" w:rsidR="00A5503E" w:rsidRPr="009C6982" w:rsidRDefault="00A5503E" w:rsidP="009C6982">
      <w:r w:rsidRPr="00A5503E">
        <w:t>https://www.mortgageadvicebureau.com/mortgage-calculators/</w:t>
      </w:r>
    </w:p>
    <w:p w14:paraId="562EEA6A" w14:textId="77777777" w:rsidR="007A6933" w:rsidRDefault="007A6933"/>
    <w:sectPr w:rsidR="007A6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4CF1"/>
    <w:multiLevelType w:val="multilevel"/>
    <w:tmpl w:val="21CA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34C45"/>
    <w:multiLevelType w:val="multilevel"/>
    <w:tmpl w:val="5FAA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603508">
    <w:abstractNumId w:val="0"/>
  </w:num>
  <w:num w:numId="2" w16cid:durableId="126742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82"/>
    <w:rsid w:val="002D6A88"/>
    <w:rsid w:val="007A6933"/>
    <w:rsid w:val="008F70C1"/>
    <w:rsid w:val="009C6982"/>
    <w:rsid w:val="00A5503E"/>
    <w:rsid w:val="00F00402"/>
    <w:rsid w:val="00F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27BB"/>
  <w15:chartTrackingRefBased/>
  <w15:docId w15:val="{FD28048E-4CE6-4DAE-B7D6-64AABDBA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9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04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bmacclesfield@mab.org.uk" TargetMode="External"/><Relationship Id="rId5" Type="http://schemas.openxmlformats.org/officeDocument/2006/relationships/hyperlink" Target="tel:01625%20573%20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Fitzpatrick</dc:creator>
  <cp:keywords/>
  <dc:description/>
  <cp:lastModifiedBy>Crook, Jenny (CLUB AZ)</cp:lastModifiedBy>
  <cp:revision>2</cp:revision>
  <dcterms:created xsi:type="dcterms:W3CDTF">2025-02-11T10:27:00Z</dcterms:created>
  <dcterms:modified xsi:type="dcterms:W3CDTF">2025-02-11T10:27:00Z</dcterms:modified>
</cp:coreProperties>
</file>