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5B67" w14:textId="2632A56A" w:rsidR="00CB344E" w:rsidRDefault="00813554" w:rsidP="00CB344E">
      <w:pPr>
        <w:spacing w:line="360" w:lineRule="auto"/>
        <w:jc w:val="center"/>
        <w:rPr>
          <w:b/>
        </w:rPr>
      </w:pPr>
      <w:r>
        <w:rPr>
          <w:b/>
        </w:rPr>
        <w:t xml:space="preserve"> </w:t>
      </w:r>
      <w:r w:rsidR="0020242C">
        <w:rPr>
          <w:b/>
        </w:rPr>
        <w:t>Collessie Victory</w:t>
      </w:r>
      <w:r w:rsidR="00CB344E">
        <w:rPr>
          <w:b/>
        </w:rPr>
        <w:t xml:space="preserve"> Hall</w:t>
      </w:r>
    </w:p>
    <w:p w14:paraId="6A1247C5" w14:textId="77777777" w:rsidR="00CB344E" w:rsidRDefault="00CB344E" w:rsidP="00CB344E">
      <w:pPr>
        <w:spacing w:line="360" w:lineRule="auto"/>
        <w:jc w:val="center"/>
        <w:rPr>
          <w:b/>
        </w:rPr>
      </w:pPr>
      <w:r>
        <w:rPr>
          <w:b/>
        </w:rPr>
        <w:t xml:space="preserve">Conditions of Hire </w:t>
      </w:r>
    </w:p>
    <w:p w14:paraId="5A584A19" w14:textId="77777777" w:rsidR="00D24DFA" w:rsidRDefault="00D24DFA" w:rsidP="00CB344E">
      <w:pPr>
        <w:spacing w:line="360" w:lineRule="auto"/>
        <w:jc w:val="center"/>
        <w:rPr>
          <w:b/>
        </w:rPr>
      </w:pPr>
    </w:p>
    <w:p w14:paraId="081F92C1" w14:textId="77777777" w:rsidR="00CB344E" w:rsidRDefault="00CB344E" w:rsidP="00CB344E">
      <w:pPr>
        <w:spacing w:line="360" w:lineRule="auto"/>
        <w:rPr>
          <w:b/>
        </w:rPr>
      </w:pPr>
      <w:r>
        <w:rPr>
          <w:b/>
        </w:rPr>
        <w:t>General</w:t>
      </w:r>
    </w:p>
    <w:p w14:paraId="3E4D9848" w14:textId="77777777" w:rsidR="0020242C" w:rsidRDefault="0020242C" w:rsidP="00CB344E">
      <w:pPr>
        <w:spacing w:line="360" w:lineRule="auto"/>
        <w:rPr>
          <w:b/>
        </w:rPr>
      </w:pPr>
    </w:p>
    <w:p w14:paraId="41D7D567" w14:textId="77777777" w:rsidR="00CB344E" w:rsidRPr="0020242C" w:rsidRDefault="0020242C" w:rsidP="00CB344E">
      <w:pPr>
        <w:spacing w:line="360" w:lineRule="auto"/>
      </w:pPr>
      <w:r w:rsidRPr="0020242C">
        <w:t>Collessie Victory</w:t>
      </w:r>
      <w:r w:rsidR="00CB344E" w:rsidRPr="0020242C">
        <w:t xml:space="preserve"> Hall is a community run facility which, from time to time, will be hired on a commercial basis to residents and non-residents of Collessie and environs. </w:t>
      </w:r>
    </w:p>
    <w:p w14:paraId="1022A2B1" w14:textId="77777777" w:rsidR="00CB344E" w:rsidRPr="0020242C" w:rsidRDefault="00CB344E" w:rsidP="00CB344E">
      <w:pPr>
        <w:spacing w:line="360" w:lineRule="auto"/>
      </w:pPr>
      <w:r w:rsidRPr="0020242C">
        <w:t>It is essential that all events conform to the conditions outlined below so that the hall committee and those hiring the hall have an agreed set of rules.</w:t>
      </w:r>
    </w:p>
    <w:p w14:paraId="1BC824B6" w14:textId="77777777" w:rsidR="00D24DFA" w:rsidRDefault="00D24DFA" w:rsidP="00CB344E">
      <w:pPr>
        <w:spacing w:line="360" w:lineRule="auto"/>
      </w:pPr>
    </w:p>
    <w:p w14:paraId="68352DBC" w14:textId="77777777" w:rsidR="00CB344E" w:rsidRDefault="00CB344E" w:rsidP="00CB344E">
      <w:pPr>
        <w:spacing w:line="360" w:lineRule="auto"/>
        <w:rPr>
          <w:b/>
        </w:rPr>
      </w:pPr>
      <w:r>
        <w:rPr>
          <w:b/>
        </w:rPr>
        <w:t>Non-residents of Collessie</w:t>
      </w:r>
    </w:p>
    <w:p w14:paraId="5B287A69" w14:textId="77777777" w:rsidR="0020242C" w:rsidRDefault="0020242C" w:rsidP="00CB344E">
      <w:pPr>
        <w:spacing w:line="360" w:lineRule="auto"/>
        <w:rPr>
          <w:b/>
        </w:rPr>
      </w:pPr>
    </w:p>
    <w:p w14:paraId="3AECE450" w14:textId="77777777" w:rsidR="00CB344E" w:rsidRDefault="00CB344E" w:rsidP="0020242C">
      <w:pPr>
        <w:pStyle w:val="ListParagraph"/>
        <w:numPr>
          <w:ilvl w:val="0"/>
          <w:numId w:val="1"/>
        </w:numPr>
        <w:spacing w:after="200" w:line="360" w:lineRule="auto"/>
        <w:ind w:left="714" w:hanging="357"/>
        <w:contextualSpacing/>
      </w:pPr>
      <w:r>
        <w:t xml:space="preserve">A refundable deposit of £100 will be lodged at the time of booking. This is to safeguard against </w:t>
      </w:r>
      <w:r w:rsidRPr="00FF2020">
        <w:t>unreasonable damage</w:t>
      </w:r>
      <w:r>
        <w:t xml:space="preserve"> cause</w:t>
      </w:r>
      <w:r w:rsidR="00D24DFA">
        <w:t>d</w:t>
      </w:r>
      <w:r>
        <w:t xml:space="preserve"> during the event to fittings </w:t>
      </w:r>
      <w:r w:rsidR="00D24DFA">
        <w:t>&amp;</w:t>
      </w:r>
      <w:r>
        <w:t xml:space="preserve"> fixtures and equipment in the </w:t>
      </w:r>
      <w:proofErr w:type="gramStart"/>
      <w:r>
        <w:t>hall;</w:t>
      </w:r>
      <w:proofErr w:type="gramEnd"/>
    </w:p>
    <w:p w14:paraId="2CFFA68F" w14:textId="77777777" w:rsidR="00CB344E" w:rsidRDefault="00CB344E" w:rsidP="0020242C">
      <w:pPr>
        <w:pStyle w:val="ListParagraph"/>
        <w:numPr>
          <w:ilvl w:val="0"/>
          <w:numId w:val="1"/>
        </w:numPr>
        <w:spacing w:after="200" w:line="360" w:lineRule="auto"/>
        <w:ind w:left="714" w:hanging="357"/>
        <w:contextualSpacing/>
      </w:pPr>
      <w:r>
        <w:t xml:space="preserve">The deposit will be repaid in full unless damage is found to have occurred. The committee reserve the right to withhold return of the deposit if repairs to and/or replacement </w:t>
      </w:r>
      <w:proofErr w:type="gramStart"/>
      <w:r>
        <w:t>of,</w:t>
      </w:r>
      <w:proofErr w:type="gramEnd"/>
      <w:r>
        <w:t xml:space="preserve"> the damaged item/s is required. Routine wear and tear </w:t>
      </w:r>
      <w:proofErr w:type="gramStart"/>
      <w:r>
        <w:t>is</w:t>
      </w:r>
      <w:proofErr w:type="gramEnd"/>
      <w:r>
        <w:t xml:space="preserve"> accepted as part of the hall’s use.</w:t>
      </w:r>
    </w:p>
    <w:p w14:paraId="66A57917" w14:textId="77777777" w:rsidR="00D24DFA" w:rsidRDefault="00D24DFA" w:rsidP="00D24DFA">
      <w:pPr>
        <w:pStyle w:val="ListParagraph"/>
        <w:spacing w:after="200" w:line="360" w:lineRule="auto"/>
        <w:contextualSpacing/>
      </w:pPr>
    </w:p>
    <w:p w14:paraId="75234995" w14:textId="77777777" w:rsidR="00CB344E" w:rsidRDefault="00CB344E" w:rsidP="0020242C">
      <w:pPr>
        <w:spacing w:after="200" w:line="360" w:lineRule="auto"/>
        <w:rPr>
          <w:b/>
        </w:rPr>
      </w:pPr>
      <w:r>
        <w:rPr>
          <w:b/>
        </w:rPr>
        <w:t>All hirers of the Village Hall</w:t>
      </w:r>
    </w:p>
    <w:p w14:paraId="65CADE59" w14:textId="77777777" w:rsidR="00CB344E" w:rsidRDefault="00CB344E" w:rsidP="0020242C">
      <w:pPr>
        <w:pStyle w:val="ListParagraph"/>
        <w:numPr>
          <w:ilvl w:val="0"/>
          <w:numId w:val="1"/>
        </w:numPr>
        <w:spacing w:after="200" w:line="360" w:lineRule="auto"/>
        <w:contextualSpacing/>
      </w:pPr>
      <w:r>
        <w:t>So that all events and the residents of the village can co-exist peacefully the following must be observed:</w:t>
      </w:r>
    </w:p>
    <w:p w14:paraId="32C0FB09" w14:textId="77777777" w:rsidR="00CB344E" w:rsidRDefault="00CB344E" w:rsidP="0020242C">
      <w:pPr>
        <w:pStyle w:val="ListParagraph"/>
        <w:numPr>
          <w:ilvl w:val="1"/>
          <w:numId w:val="1"/>
        </w:numPr>
        <w:spacing w:after="200" w:line="360" w:lineRule="auto"/>
        <w:contextualSpacing/>
      </w:pPr>
      <w:r>
        <w:t>all vehicles must be parked in the hall car park or, if necessary, the village outskirts</w:t>
      </w:r>
      <w:r w:rsidRPr="00554B5D">
        <w:t xml:space="preserve"> </w:t>
      </w:r>
      <w:r>
        <w:t>(on one of the roads leading into the village</w:t>
      </w:r>
      <w:proofErr w:type="gramStart"/>
      <w:r>
        <w:t>);</w:t>
      </w:r>
      <w:proofErr w:type="gramEnd"/>
    </w:p>
    <w:p w14:paraId="306B6807" w14:textId="77777777" w:rsidR="00CB344E" w:rsidRDefault="00CB344E" w:rsidP="0020242C">
      <w:pPr>
        <w:pStyle w:val="ListParagraph"/>
        <w:numPr>
          <w:ilvl w:val="1"/>
          <w:numId w:val="1"/>
        </w:numPr>
        <w:spacing w:after="200" w:line="360" w:lineRule="auto"/>
        <w:contextualSpacing/>
      </w:pPr>
      <w:r>
        <w:t>permission for the use of equipment other than that agreed as part of the hire must be requested and approved (</w:t>
      </w:r>
      <w:proofErr w:type="gramStart"/>
      <w:r>
        <w:t>e.g.</w:t>
      </w:r>
      <w:proofErr w:type="gramEnd"/>
      <w:r>
        <w:t xml:space="preserve"> games equipment);</w:t>
      </w:r>
    </w:p>
    <w:p w14:paraId="2382B3A1" w14:textId="77777777" w:rsidR="00CB344E" w:rsidRDefault="00CB344E" w:rsidP="0020242C">
      <w:pPr>
        <w:pStyle w:val="ListParagraph"/>
        <w:numPr>
          <w:ilvl w:val="1"/>
          <w:numId w:val="1"/>
        </w:numPr>
        <w:spacing w:after="200" w:line="360" w:lineRule="auto"/>
        <w:contextualSpacing/>
      </w:pPr>
      <w:r>
        <w:t>unreasonable and unsafe behaviour in the hall grounds is not permitted</w:t>
      </w:r>
      <w:r w:rsidR="006B4BD1">
        <w:t xml:space="preserve">, including using the grounds as an extra </w:t>
      </w:r>
      <w:proofErr w:type="gramStart"/>
      <w:r w:rsidR="006B4BD1">
        <w:t>toilet</w:t>
      </w:r>
      <w:r>
        <w:t>;</w:t>
      </w:r>
      <w:proofErr w:type="gramEnd"/>
    </w:p>
    <w:p w14:paraId="6831EE38" w14:textId="77777777" w:rsidR="00CB344E" w:rsidRPr="00880537" w:rsidRDefault="00CB344E" w:rsidP="0020242C">
      <w:pPr>
        <w:pStyle w:val="ListParagraph"/>
        <w:numPr>
          <w:ilvl w:val="1"/>
          <w:numId w:val="1"/>
        </w:numPr>
        <w:spacing w:after="200" w:line="360" w:lineRule="auto"/>
        <w:contextualSpacing/>
      </w:pPr>
      <w:r>
        <w:t xml:space="preserve">children should not be left to play without supervision in the hall </w:t>
      </w:r>
      <w:proofErr w:type="gramStart"/>
      <w:r>
        <w:t>grounds</w:t>
      </w:r>
      <w:r w:rsidR="00D24DFA">
        <w:t>;</w:t>
      </w:r>
      <w:proofErr w:type="gramEnd"/>
    </w:p>
    <w:p w14:paraId="5E8CC62A" w14:textId="77777777" w:rsidR="00CB344E" w:rsidRDefault="00CB344E" w:rsidP="0020242C">
      <w:pPr>
        <w:pStyle w:val="ListParagraph"/>
        <w:numPr>
          <w:ilvl w:val="1"/>
          <w:numId w:val="1"/>
        </w:numPr>
        <w:spacing w:after="200" w:line="360" w:lineRule="auto"/>
        <w:contextualSpacing/>
      </w:pPr>
      <w:r>
        <w:t xml:space="preserve">amplified music is not permitted outside the </w:t>
      </w:r>
      <w:proofErr w:type="gramStart"/>
      <w:r>
        <w:t>hall;</w:t>
      </w:r>
      <w:proofErr w:type="gramEnd"/>
    </w:p>
    <w:p w14:paraId="599B21B5" w14:textId="77777777" w:rsidR="00CB344E" w:rsidRDefault="00CB344E" w:rsidP="0020242C">
      <w:pPr>
        <w:pStyle w:val="ListParagraph"/>
        <w:numPr>
          <w:ilvl w:val="1"/>
          <w:numId w:val="1"/>
        </w:numPr>
        <w:spacing w:after="200" w:line="360" w:lineRule="auto"/>
        <w:contextualSpacing/>
      </w:pPr>
      <w:r>
        <w:t xml:space="preserve">no letting </w:t>
      </w:r>
      <w:proofErr w:type="gramStart"/>
      <w:r>
        <w:t>off of</w:t>
      </w:r>
      <w:proofErr w:type="gramEnd"/>
      <w:r>
        <w:t xml:space="preserve"> fireworks</w:t>
      </w:r>
      <w:r w:rsidR="00D24DFA">
        <w:t xml:space="preserve">. </w:t>
      </w:r>
    </w:p>
    <w:p w14:paraId="2F68FE89" w14:textId="77777777" w:rsidR="0020242C" w:rsidRDefault="0020242C" w:rsidP="0020242C">
      <w:pPr>
        <w:spacing w:after="200" w:line="360" w:lineRule="auto"/>
        <w:contextualSpacing/>
        <w:rPr>
          <w:b/>
        </w:rPr>
      </w:pPr>
    </w:p>
    <w:p w14:paraId="69F9A92E" w14:textId="77777777" w:rsidR="00235D78" w:rsidRDefault="00235D78" w:rsidP="0020242C">
      <w:pPr>
        <w:spacing w:after="200" w:line="360" w:lineRule="auto"/>
        <w:contextualSpacing/>
        <w:rPr>
          <w:b/>
        </w:rPr>
      </w:pPr>
      <w:r w:rsidRPr="0020242C">
        <w:rPr>
          <w:b/>
        </w:rPr>
        <w:lastRenderedPageBreak/>
        <w:t>Regular hirers of the Village Hall</w:t>
      </w:r>
    </w:p>
    <w:p w14:paraId="29DC3AA1" w14:textId="77777777" w:rsidR="0020242C" w:rsidRPr="0020242C" w:rsidRDefault="0020242C" w:rsidP="0020242C">
      <w:pPr>
        <w:spacing w:after="200" w:line="360" w:lineRule="auto"/>
        <w:contextualSpacing/>
        <w:rPr>
          <w:b/>
        </w:rPr>
      </w:pPr>
    </w:p>
    <w:p w14:paraId="00C20211" w14:textId="77777777" w:rsidR="0020242C" w:rsidRDefault="00235D78" w:rsidP="004C33A3">
      <w:pPr>
        <w:pStyle w:val="ListParagraph"/>
        <w:numPr>
          <w:ilvl w:val="0"/>
          <w:numId w:val="1"/>
        </w:numPr>
        <w:spacing w:line="360" w:lineRule="auto"/>
        <w:contextualSpacing/>
      </w:pPr>
      <w:r>
        <w:t xml:space="preserve">All bookings must be notified to a member of the Hall Committee and/ or </w:t>
      </w:r>
      <w:proofErr w:type="gramStart"/>
      <w:r>
        <w:t>entered into</w:t>
      </w:r>
      <w:proofErr w:type="gramEnd"/>
      <w:r>
        <w:t xml:space="preserve"> the hall booking calendar on the website as far ahead as possible. If you wish to use the hall when it is already booked by someone else, please discuss with a member of the committee.  The Hall Committee reserves the right to </w:t>
      </w:r>
      <w:r w:rsidR="00671CB3">
        <w:t xml:space="preserve">amend or cancel any </w:t>
      </w:r>
      <w:r>
        <w:t xml:space="preserve">booking that you have made </w:t>
      </w:r>
      <w:proofErr w:type="gramStart"/>
      <w:r>
        <w:t>provided</w:t>
      </w:r>
      <w:r w:rsidR="00671CB3">
        <w:t xml:space="preserve"> that</w:t>
      </w:r>
      <w:proofErr w:type="gramEnd"/>
      <w:r w:rsidR="00671CB3">
        <w:t xml:space="preserve"> we give you at least one</w:t>
      </w:r>
      <w:r>
        <w:t xml:space="preserve"> months’ notice of the </w:t>
      </w:r>
      <w:r w:rsidR="00671CB3">
        <w:t xml:space="preserve">amendment or </w:t>
      </w:r>
      <w:r>
        <w:t xml:space="preserve">cancellation.  </w:t>
      </w:r>
    </w:p>
    <w:p w14:paraId="2DD5F5E8" w14:textId="77777777" w:rsidR="00B97404" w:rsidRDefault="00B97404" w:rsidP="004C33A3">
      <w:pPr>
        <w:spacing w:line="360" w:lineRule="auto"/>
        <w:ind w:left="360"/>
        <w:contextualSpacing/>
      </w:pPr>
    </w:p>
    <w:p w14:paraId="044793D0" w14:textId="77777777" w:rsidR="0020242C" w:rsidRDefault="0020242C" w:rsidP="004C33A3">
      <w:pPr>
        <w:pStyle w:val="ListParagraph"/>
        <w:numPr>
          <w:ilvl w:val="0"/>
          <w:numId w:val="1"/>
        </w:numPr>
        <w:spacing w:line="360" w:lineRule="auto"/>
        <w:contextualSpacing/>
      </w:pPr>
      <w:r>
        <w:t>The Hall Committee will issue invoices in arre</w:t>
      </w:r>
      <w:r w:rsidR="00B97404">
        <w:t xml:space="preserve">ars for bookings. These are payable within 30 days. We reserve the right to cancel bookings if invoices are not paid on time. </w:t>
      </w:r>
    </w:p>
    <w:p w14:paraId="48FE38F7" w14:textId="77777777" w:rsidR="00B97404" w:rsidRDefault="00B97404" w:rsidP="004C33A3">
      <w:pPr>
        <w:pStyle w:val="ListParagraph"/>
        <w:spacing w:line="360" w:lineRule="auto"/>
      </w:pPr>
    </w:p>
    <w:p w14:paraId="5BDC25DF" w14:textId="77777777" w:rsidR="00B97404" w:rsidRDefault="00B97404" w:rsidP="004C33A3">
      <w:pPr>
        <w:pStyle w:val="ListParagraph"/>
        <w:numPr>
          <w:ilvl w:val="0"/>
          <w:numId w:val="1"/>
        </w:numPr>
        <w:spacing w:line="360" w:lineRule="auto"/>
        <w:contextualSpacing/>
      </w:pPr>
      <w:r>
        <w:t>You are responsible for returning the Hall and grounds (if used) to a clean and tidy state after use. This includes ensuring tha</w:t>
      </w:r>
      <w:r w:rsidR="004C33A3">
        <w:t>t the kitchen and floor are</w:t>
      </w:r>
      <w:r>
        <w:t xml:space="preserve"> </w:t>
      </w:r>
      <w:proofErr w:type="gramStart"/>
      <w:r>
        <w:t>clean</w:t>
      </w:r>
      <w:proofErr w:type="gramEnd"/>
      <w:r>
        <w:t xml:space="preserve"> and that chairs and other equipment are tidied away.  We have very limited storage space</w:t>
      </w:r>
      <w:r w:rsidR="004C33A3">
        <w:t xml:space="preserve"> and cannot store any equipment for you. </w:t>
      </w:r>
    </w:p>
    <w:p w14:paraId="27A5BEC5" w14:textId="77777777" w:rsidR="0020242C" w:rsidRDefault="0020242C" w:rsidP="004C33A3">
      <w:pPr>
        <w:spacing w:line="360" w:lineRule="auto"/>
        <w:ind w:left="357"/>
        <w:contextualSpacing/>
      </w:pPr>
    </w:p>
    <w:p w14:paraId="1C944E7B" w14:textId="77777777" w:rsidR="00235D78" w:rsidRDefault="00235D78" w:rsidP="004C33A3">
      <w:pPr>
        <w:pStyle w:val="ListParagraph"/>
        <w:numPr>
          <w:ilvl w:val="0"/>
          <w:numId w:val="1"/>
        </w:numPr>
        <w:spacing w:line="360" w:lineRule="auto"/>
      </w:pPr>
      <w:r>
        <w:t>You are responsible for ensuring that the hall is left in a safe state when leaving the building. Please ensure that the lights</w:t>
      </w:r>
      <w:r w:rsidR="0020242C">
        <w:t xml:space="preserve"> (including in the toilets)</w:t>
      </w:r>
      <w:r>
        <w:t>, heating and extractor fan are switched off, the windows are closed and all the external doors are locked.</w:t>
      </w:r>
    </w:p>
    <w:p w14:paraId="00938008" w14:textId="77777777" w:rsidR="00235D78" w:rsidRDefault="00235D78" w:rsidP="004C33A3">
      <w:pPr>
        <w:spacing w:line="360" w:lineRule="auto"/>
        <w:ind w:left="45"/>
      </w:pPr>
    </w:p>
    <w:p w14:paraId="35A360FD" w14:textId="77777777" w:rsidR="00235D78" w:rsidRDefault="0020242C" w:rsidP="004C33A3">
      <w:pPr>
        <w:pStyle w:val="ListParagraph"/>
        <w:numPr>
          <w:ilvl w:val="0"/>
          <w:numId w:val="1"/>
        </w:numPr>
        <w:spacing w:line="360" w:lineRule="auto"/>
        <w:contextualSpacing/>
      </w:pPr>
      <w:r>
        <w:t>All door keys</w:t>
      </w:r>
      <w:r w:rsidR="00235D78">
        <w:t xml:space="preserve"> must be returned to a member of the committee at the end of the tenancy. </w:t>
      </w:r>
    </w:p>
    <w:p w14:paraId="57CC9896" w14:textId="77777777" w:rsidR="00D24DFA" w:rsidRDefault="00D24DFA" w:rsidP="0020242C">
      <w:pPr>
        <w:spacing w:line="360" w:lineRule="auto"/>
        <w:contextualSpacing/>
      </w:pPr>
    </w:p>
    <w:p w14:paraId="5F068D27" w14:textId="77777777" w:rsidR="00D24DFA" w:rsidRDefault="00D24DFA" w:rsidP="0020242C">
      <w:pPr>
        <w:spacing w:after="200" w:line="360" w:lineRule="auto"/>
        <w:ind w:left="360"/>
        <w:contextualSpacing/>
        <w:jc w:val="center"/>
      </w:pPr>
      <w:r>
        <w:t>Full agreement to the terms above is denoted by all those who hire the hall.</w:t>
      </w:r>
    </w:p>
    <w:p w14:paraId="61050968" w14:textId="2B5592B8" w:rsidR="00716342" w:rsidRDefault="0020242C" w:rsidP="0096073B">
      <w:pPr>
        <w:spacing w:after="200" w:line="276" w:lineRule="auto"/>
        <w:jc w:val="center"/>
      </w:pPr>
      <w:r>
        <w:br w:type="page"/>
      </w:r>
      <w:r w:rsidR="00180C81" w:rsidRPr="006E4602">
        <w:rPr>
          <w:b/>
        </w:rPr>
        <w:lastRenderedPageBreak/>
        <w:t xml:space="preserve">Collessie Victory Hall: </w:t>
      </w:r>
      <w:r w:rsidR="00716342" w:rsidRPr="006E4602">
        <w:rPr>
          <w:b/>
        </w:rPr>
        <w:t>Booking For</w:t>
      </w:r>
      <w:r w:rsidR="0096073B">
        <w:rPr>
          <w:b/>
        </w:rPr>
        <w:t>m</w:t>
      </w:r>
    </w:p>
    <w:tbl>
      <w:tblPr>
        <w:tblStyle w:val="TableGrid"/>
        <w:tblW w:w="0" w:type="auto"/>
        <w:tblLook w:val="04A0" w:firstRow="1" w:lastRow="0" w:firstColumn="1" w:lastColumn="0" w:noHBand="0" w:noVBand="1"/>
      </w:tblPr>
      <w:tblGrid>
        <w:gridCol w:w="3578"/>
        <w:gridCol w:w="5438"/>
      </w:tblGrid>
      <w:tr w:rsidR="00716342" w14:paraId="38A52BAB" w14:textId="77777777" w:rsidTr="001326AF">
        <w:tc>
          <w:tcPr>
            <w:tcW w:w="3578" w:type="dxa"/>
          </w:tcPr>
          <w:p w14:paraId="1946D37E" w14:textId="77777777" w:rsidR="00716342" w:rsidRDefault="00716342" w:rsidP="00D24DFA">
            <w:pPr>
              <w:spacing w:after="200" w:line="360" w:lineRule="auto"/>
              <w:contextualSpacing/>
              <w:jc w:val="center"/>
            </w:pPr>
            <w:r>
              <w:t>Date of Booking</w:t>
            </w:r>
          </w:p>
        </w:tc>
        <w:tc>
          <w:tcPr>
            <w:tcW w:w="5438" w:type="dxa"/>
          </w:tcPr>
          <w:p w14:paraId="4D2C5427" w14:textId="77777777" w:rsidR="00716342" w:rsidRDefault="00716342" w:rsidP="00D24DFA">
            <w:pPr>
              <w:spacing w:after="200" w:line="360" w:lineRule="auto"/>
              <w:contextualSpacing/>
              <w:jc w:val="center"/>
            </w:pPr>
          </w:p>
        </w:tc>
      </w:tr>
      <w:tr w:rsidR="00716342" w14:paraId="581B9DA8" w14:textId="77777777" w:rsidTr="001326AF">
        <w:tc>
          <w:tcPr>
            <w:tcW w:w="3578" w:type="dxa"/>
          </w:tcPr>
          <w:p w14:paraId="33890E3F" w14:textId="77777777" w:rsidR="00716342" w:rsidRDefault="00716342" w:rsidP="00D24DFA">
            <w:pPr>
              <w:spacing w:after="200" w:line="360" w:lineRule="auto"/>
              <w:contextualSpacing/>
              <w:jc w:val="center"/>
            </w:pPr>
            <w:r>
              <w:t>When will your booking start?</w:t>
            </w:r>
          </w:p>
        </w:tc>
        <w:tc>
          <w:tcPr>
            <w:tcW w:w="5438" w:type="dxa"/>
          </w:tcPr>
          <w:p w14:paraId="2BF45989" w14:textId="77777777" w:rsidR="00716342" w:rsidRDefault="00716342" w:rsidP="00D24DFA">
            <w:pPr>
              <w:spacing w:after="200" w:line="360" w:lineRule="auto"/>
              <w:contextualSpacing/>
              <w:jc w:val="center"/>
            </w:pPr>
          </w:p>
        </w:tc>
      </w:tr>
      <w:tr w:rsidR="00716342" w14:paraId="3DB15920" w14:textId="77777777" w:rsidTr="001326AF">
        <w:tc>
          <w:tcPr>
            <w:tcW w:w="3578" w:type="dxa"/>
          </w:tcPr>
          <w:p w14:paraId="367C1B69" w14:textId="77777777" w:rsidR="00716342" w:rsidRDefault="00716342" w:rsidP="00D24DFA">
            <w:pPr>
              <w:spacing w:after="200" w:line="360" w:lineRule="auto"/>
              <w:contextualSpacing/>
              <w:jc w:val="center"/>
            </w:pPr>
            <w:r>
              <w:t>When will it finish?</w:t>
            </w:r>
          </w:p>
        </w:tc>
        <w:tc>
          <w:tcPr>
            <w:tcW w:w="5438" w:type="dxa"/>
          </w:tcPr>
          <w:p w14:paraId="52345BC4" w14:textId="77777777" w:rsidR="00716342" w:rsidRDefault="00716342" w:rsidP="00D24DFA">
            <w:pPr>
              <w:spacing w:after="200" w:line="360" w:lineRule="auto"/>
              <w:contextualSpacing/>
              <w:jc w:val="center"/>
            </w:pPr>
          </w:p>
        </w:tc>
      </w:tr>
      <w:tr w:rsidR="00716342" w14:paraId="5FF4AA0B" w14:textId="77777777" w:rsidTr="001326AF">
        <w:tc>
          <w:tcPr>
            <w:tcW w:w="3578" w:type="dxa"/>
          </w:tcPr>
          <w:p w14:paraId="57B5022E" w14:textId="77777777" w:rsidR="00716342" w:rsidRDefault="00716342" w:rsidP="00D24DFA">
            <w:pPr>
              <w:spacing w:after="200" w:line="360" w:lineRule="auto"/>
              <w:contextualSpacing/>
              <w:jc w:val="center"/>
            </w:pPr>
            <w:r>
              <w:t>What is the event?</w:t>
            </w:r>
          </w:p>
        </w:tc>
        <w:tc>
          <w:tcPr>
            <w:tcW w:w="5438" w:type="dxa"/>
          </w:tcPr>
          <w:p w14:paraId="56218B95" w14:textId="77777777" w:rsidR="00716342" w:rsidRDefault="00716342" w:rsidP="00D24DFA">
            <w:pPr>
              <w:spacing w:after="200" w:line="360" w:lineRule="auto"/>
              <w:contextualSpacing/>
              <w:jc w:val="center"/>
            </w:pPr>
          </w:p>
        </w:tc>
      </w:tr>
      <w:tr w:rsidR="00716342" w14:paraId="0CDE248A" w14:textId="77777777" w:rsidTr="001326AF">
        <w:tc>
          <w:tcPr>
            <w:tcW w:w="3578" w:type="dxa"/>
          </w:tcPr>
          <w:p w14:paraId="482C5CCF" w14:textId="77777777" w:rsidR="00716342" w:rsidRDefault="00716342" w:rsidP="00D24DFA">
            <w:pPr>
              <w:spacing w:after="200" w:line="360" w:lineRule="auto"/>
              <w:contextualSpacing/>
              <w:jc w:val="center"/>
            </w:pPr>
            <w:r>
              <w:t>How many people do you expect?</w:t>
            </w:r>
          </w:p>
        </w:tc>
        <w:tc>
          <w:tcPr>
            <w:tcW w:w="5438" w:type="dxa"/>
          </w:tcPr>
          <w:p w14:paraId="68F151DB" w14:textId="77777777" w:rsidR="00716342" w:rsidRDefault="00716342" w:rsidP="00D24DFA">
            <w:pPr>
              <w:spacing w:after="200" w:line="360" w:lineRule="auto"/>
              <w:contextualSpacing/>
              <w:jc w:val="center"/>
            </w:pPr>
          </w:p>
        </w:tc>
      </w:tr>
      <w:tr w:rsidR="001326AF" w14:paraId="610C259E" w14:textId="77777777" w:rsidTr="001326AF">
        <w:tc>
          <w:tcPr>
            <w:tcW w:w="3578" w:type="dxa"/>
          </w:tcPr>
          <w:p w14:paraId="3E53BD4F" w14:textId="3FEF90DC" w:rsidR="001326AF" w:rsidRDefault="001326AF" w:rsidP="00D24DFA">
            <w:pPr>
              <w:spacing w:after="200" w:line="360" w:lineRule="auto"/>
              <w:contextualSpacing/>
              <w:jc w:val="center"/>
            </w:pPr>
            <w:r>
              <w:t>Will you require use of kitchen?</w:t>
            </w:r>
          </w:p>
        </w:tc>
        <w:tc>
          <w:tcPr>
            <w:tcW w:w="5438" w:type="dxa"/>
          </w:tcPr>
          <w:p w14:paraId="2D924FCD" w14:textId="77777777" w:rsidR="001326AF" w:rsidRDefault="001326AF" w:rsidP="00D24DFA">
            <w:pPr>
              <w:spacing w:after="200" w:line="360" w:lineRule="auto"/>
              <w:contextualSpacing/>
              <w:jc w:val="center"/>
            </w:pPr>
          </w:p>
        </w:tc>
      </w:tr>
    </w:tbl>
    <w:p w14:paraId="412C7DC7" w14:textId="77777777" w:rsidR="00716342" w:rsidRDefault="00716342" w:rsidP="00D24DFA">
      <w:pPr>
        <w:spacing w:after="200" w:line="360" w:lineRule="auto"/>
        <w:contextualSpacing/>
        <w:jc w:val="center"/>
      </w:pPr>
    </w:p>
    <w:p w14:paraId="62E2053F" w14:textId="77777777" w:rsidR="00716342" w:rsidRPr="006E4602" w:rsidRDefault="00716342" w:rsidP="00D24DFA">
      <w:pPr>
        <w:spacing w:after="200" w:line="360" w:lineRule="auto"/>
        <w:contextualSpacing/>
        <w:jc w:val="center"/>
        <w:rPr>
          <w:b/>
        </w:rPr>
      </w:pPr>
      <w:r w:rsidRPr="006E4602">
        <w:rPr>
          <w:b/>
        </w:rPr>
        <w:t xml:space="preserve">Name and contact details of the person making the booking. </w:t>
      </w:r>
    </w:p>
    <w:tbl>
      <w:tblPr>
        <w:tblStyle w:val="TableGrid"/>
        <w:tblW w:w="0" w:type="auto"/>
        <w:tblInd w:w="-34" w:type="dxa"/>
        <w:tblLook w:val="04A0" w:firstRow="1" w:lastRow="0" w:firstColumn="1" w:lastColumn="0" w:noHBand="0" w:noVBand="1"/>
      </w:tblPr>
      <w:tblGrid>
        <w:gridCol w:w="2508"/>
        <w:gridCol w:w="6542"/>
      </w:tblGrid>
      <w:tr w:rsidR="00716342" w14:paraId="2CEDCA47" w14:textId="77777777" w:rsidTr="00716342">
        <w:tc>
          <w:tcPr>
            <w:tcW w:w="2552" w:type="dxa"/>
          </w:tcPr>
          <w:p w14:paraId="13F02672" w14:textId="77777777" w:rsidR="00716342" w:rsidRDefault="00716342" w:rsidP="00CB344E">
            <w:pPr>
              <w:pStyle w:val="ListParagraph"/>
              <w:spacing w:line="360" w:lineRule="auto"/>
              <w:ind w:left="0"/>
            </w:pPr>
            <w:r>
              <w:t>Name</w:t>
            </w:r>
          </w:p>
        </w:tc>
        <w:tc>
          <w:tcPr>
            <w:tcW w:w="6724" w:type="dxa"/>
          </w:tcPr>
          <w:p w14:paraId="7EFF8DBF" w14:textId="77777777" w:rsidR="00716342" w:rsidRDefault="00716342" w:rsidP="00CB344E">
            <w:pPr>
              <w:pStyle w:val="ListParagraph"/>
              <w:spacing w:line="360" w:lineRule="auto"/>
              <w:ind w:left="0"/>
            </w:pPr>
          </w:p>
        </w:tc>
      </w:tr>
      <w:tr w:rsidR="00716342" w14:paraId="15063393" w14:textId="77777777" w:rsidTr="00716342">
        <w:tc>
          <w:tcPr>
            <w:tcW w:w="2552" w:type="dxa"/>
          </w:tcPr>
          <w:p w14:paraId="3975E33B" w14:textId="77777777" w:rsidR="00716342" w:rsidRDefault="00716342" w:rsidP="00CB344E">
            <w:pPr>
              <w:pStyle w:val="ListParagraph"/>
              <w:spacing w:line="360" w:lineRule="auto"/>
              <w:ind w:left="0"/>
            </w:pPr>
            <w:r>
              <w:t>Address</w:t>
            </w:r>
          </w:p>
        </w:tc>
        <w:tc>
          <w:tcPr>
            <w:tcW w:w="6724" w:type="dxa"/>
          </w:tcPr>
          <w:p w14:paraId="7A9B1550" w14:textId="77777777" w:rsidR="00716342" w:rsidRDefault="00716342" w:rsidP="00CB344E">
            <w:pPr>
              <w:pStyle w:val="ListParagraph"/>
              <w:spacing w:line="360" w:lineRule="auto"/>
              <w:ind w:left="0"/>
            </w:pPr>
          </w:p>
          <w:p w14:paraId="2A8D97D3" w14:textId="77777777" w:rsidR="00716342" w:rsidRDefault="00716342" w:rsidP="00CB344E">
            <w:pPr>
              <w:pStyle w:val="ListParagraph"/>
              <w:spacing w:line="360" w:lineRule="auto"/>
              <w:ind w:left="0"/>
            </w:pPr>
          </w:p>
        </w:tc>
      </w:tr>
      <w:tr w:rsidR="00716342" w14:paraId="6C63D6AE" w14:textId="77777777" w:rsidTr="00716342">
        <w:tc>
          <w:tcPr>
            <w:tcW w:w="2552" w:type="dxa"/>
          </w:tcPr>
          <w:p w14:paraId="29F5518A" w14:textId="77777777" w:rsidR="00716342" w:rsidRDefault="00716342" w:rsidP="00CB344E">
            <w:pPr>
              <w:pStyle w:val="ListParagraph"/>
              <w:spacing w:line="360" w:lineRule="auto"/>
              <w:ind w:left="0"/>
            </w:pPr>
            <w:r>
              <w:t>email</w:t>
            </w:r>
          </w:p>
        </w:tc>
        <w:tc>
          <w:tcPr>
            <w:tcW w:w="6724" w:type="dxa"/>
          </w:tcPr>
          <w:p w14:paraId="4345EB62" w14:textId="77777777" w:rsidR="00716342" w:rsidRDefault="00716342" w:rsidP="00CB344E">
            <w:pPr>
              <w:pStyle w:val="ListParagraph"/>
              <w:spacing w:line="360" w:lineRule="auto"/>
              <w:ind w:left="0"/>
            </w:pPr>
          </w:p>
        </w:tc>
      </w:tr>
      <w:tr w:rsidR="00716342" w14:paraId="5538AD9F" w14:textId="77777777" w:rsidTr="00716342">
        <w:tc>
          <w:tcPr>
            <w:tcW w:w="2552" w:type="dxa"/>
          </w:tcPr>
          <w:p w14:paraId="4D2FC75F" w14:textId="77777777" w:rsidR="00716342" w:rsidRDefault="00716342" w:rsidP="00CB344E">
            <w:pPr>
              <w:pStyle w:val="ListParagraph"/>
              <w:spacing w:line="360" w:lineRule="auto"/>
              <w:ind w:left="0"/>
            </w:pPr>
            <w:r>
              <w:t>phone</w:t>
            </w:r>
          </w:p>
        </w:tc>
        <w:tc>
          <w:tcPr>
            <w:tcW w:w="6724" w:type="dxa"/>
          </w:tcPr>
          <w:p w14:paraId="3D007296" w14:textId="77777777" w:rsidR="00716342" w:rsidRDefault="00716342" w:rsidP="00CB344E">
            <w:pPr>
              <w:pStyle w:val="ListParagraph"/>
              <w:spacing w:line="360" w:lineRule="auto"/>
              <w:ind w:left="0"/>
            </w:pPr>
          </w:p>
        </w:tc>
      </w:tr>
    </w:tbl>
    <w:p w14:paraId="7A699163" w14:textId="77777777" w:rsidR="00CB344E" w:rsidRPr="00EC54FA" w:rsidRDefault="00CB344E" w:rsidP="00CB344E">
      <w:pPr>
        <w:pStyle w:val="ListParagraph"/>
        <w:spacing w:line="360" w:lineRule="auto"/>
        <w:ind w:left="1440"/>
      </w:pPr>
    </w:p>
    <w:p w14:paraId="0D21BB83" w14:textId="0CEA708B" w:rsidR="0096073B" w:rsidRDefault="00716342" w:rsidP="00CB344E">
      <w:pPr>
        <w:spacing w:line="360" w:lineRule="auto"/>
      </w:pPr>
      <w:r>
        <w:t>Will you be attending the event?  Yes/ No</w:t>
      </w:r>
    </w:p>
    <w:p w14:paraId="51907E31" w14:textId="77777777" w:rsidR="00716342" w:rsidRDefault="00716342" w:rsidP="00CB344E">
      <w:pPr>
        <w:spacing w:line="360" w:lineRule="auto"/>
      </w:pPr>
      <w:r>
        <w:t>If no, please give the name and contact details of the person who will take responsibility for the safety of attendees and the Hall during the event</w:t>
      </w:r>
      <w:r w:rsidR="00180C81">
        <w:t>.</w:t>
      </w:r>
    </w:p>
    <w:tbl>
      <w:tblPr>
        <w:tblStyle w:val="TableGrid"/>
        <w:tblW w:w="0" w:type="auto"/>
        <w:tblLook w:val="04A0" w:firstRow="1" w:lastRow="0" w:firstColumn="1" w:lastColumn="0" w:noHBand="0" w:noVBand="1"/>
      </w:tblPr>
      <w:tblGrid>
        <w:gridCol w:w="9016"/>
      </w:tblGrid>
      <w:tr w:rsidR="00716342" w14:paraId="4C6E1244" w14:textId="77777777" w:rsidTr="00716342">
        <w:tc>
          <w:tcPr>
            <w:tcW w:w="9242" w:type="dxa"/>
          </w:tcPr>
          <w:p w14:paraId="2F46098D" w14:textId="77777777" w:rsidR="00716342" w:rsidRDefault="00716342" w:rsidP="00CB344E">
            <w:pPr>
              <w:spacing w:line="360" w:lineRule="auto"/>
            </w:pPr>
          </w:p>
          <w:p w14:paraId="2CE92158" w14:textId="77777777" w:rsidR="00716342" w:rsidRDefault="00716342" w:rsidP="00CB344E">
            <w:pPr>
              <w:spacing w:line="360" w:lineRule="auto"/>
            </w:pPr>
          </w:p>
          <w:p w14:paraId="06B0EC83" w14:textId="77777777" w:rsidR="00716342" w:rsidRDefault="00716342" w:rsidP="00CB344E">
            <w:pPr>
              <w:spacing w:line="360" w:lineRule="auto"/>
            </w:pPr>
          </w:p>
        </w:tc>
      </w:tr>
    </w:tbl>
    <w:p w14:paraId="6370DC2D" w14:textId="18EC33DA" w:rsidR="00180C81" w:rsidRDefault="00180C81" w:rsidP="00CB344E">
      <w:pPr>
        <w:spacing w:line="360" w:lineRule="auto"/>
      </w:pPr>
      <w:r w:rsidRPr="006E4602">
        <w:rPr>
          <w:b/>
        </w:rPr>
        <w:t>I agree to the terms and conditions of hire.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6"/>
        <w:gridCol w:w="2560"/>
      </w:tblGrid>
      <w:tr w:rsidR="00180C81" w14:paraId="2B918587" w14:textId="77777777" w:rsidTr="00180C81">
        <w:tc>
          <w:tcPr>
            <w:tcW w:w="6629" w:type="dxa"/>
          </w:tcPr>
          <w:p w14:paraId="7BBB8A7A" w14:textId="77777777" w:rsidR="00180C81" w:rsidRDefault="00180C81" w:rsidP="00CB344E">
            <w:pPr>
              <w:spacing w:line="360" w:lineRule="auto"/>
            </w:pPr>
            <w:r>
              <w:t>Signed:</w:t>
            </w:r>
          </w:p>
        </w:tc>
        <w:tc>
          <w:tcPr>
            <w:tcW w:w="2613" w:type="dxa"/>
          </w:tcPr>
          <w:p w14:paraId="64BC6C3E" w14:textId="77777777" w:rsidR="00180C81" w:rsidRDefault="00180C81" w:rsidP="00CB344E">
            <w:pPr>
              <w:spacing w:line="360" w:lineRule="auto"/>
            </w:pPr>
            <w:r>
              <w:t>Date:</w:t>
            </w:r>
          </w:p>
        </w:tc>
      </w:tr>
    </w:tbl>
    <w:p w14:paraId="08BC6151" w14:textId="77777777" w:rsidR="00180C81" w:rsidRDefault="00180C81" w:rsidP="00CB344E">
      <w:pPr>
        <w:spacing w:line="360" w:lineRule="auto"/>
      </w:pPr>
    </w:p>
    <w:p w14:paraId="6FCF29FC" w14:textId="297C3EBE" w:rsidR="00200F34" w:rsidRDefault="00180C81" w:rsidP="00CB344E">
      <w:pPr>
        <w:spacing w:line="360" w:lineRule="auto"/>
      </w:pPr>
      <w:r>
        <w:t>I enclose a refundable deposit of £100.</w:t>
      </w:r>
      <w:r w:rsidR="00FF5A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6"/>
        <w:gridCol w:w="2560"/>
      </w:tblGrid>
      <w:tr w:rsidR="00180C81" w14:paraId="2FD92DE3" w14:textId="77777777" w:rsidTr="00180C81">
        <w:tc>
          <w:tcPr>
            <w:tcW w:w="6629" w:type="dxa"/>
          </w:tcPr>
          <w:p w14:paraId="798AACA4" w14:textId="77777777" w:rsidR="00180C81" w:rsidRDefault="00180C81" w:rsidP="00C74D4A">
            <w:pPr>
              <w:spacing w:line="360" w:lineRule="auto"/>
            </w:pPr>
            <w:r>
              <w:t>Signed:</w:t>
            </w:r>
          </w:p>
        </w:tc>
        <w:tc>
          <w:tcPr>
            <w:tcW w:w="2613" w:type="dxa"/>
          </w:tcPr>
          <w:p w14:paraId="580E18C5" w14:textId="77777777" w:rsidR="00180C81" w:rsidRDefault="00180C81" w:rsidP="00C74D4A">
            <w:pPr>
              <w:spacing w:line="360" w:lineRule="auto"/>
            </w:pPr>
            <w:r>
              <w:t>Date:</w:t>
            </w:r>
          </w:p>
        </w:tc>
      </w:tr>
    </w:tbl>
    <w:p w14:paraId="39C21BA8" w14:textId="77777777" w:rsidR="00180C81" w:rsidRDefault="00180C81" w:rsidP="00CB344E">
      <w:pPr>
        <w:spacing w:line="360" w:lineRule="auto"/>
      </w:pPr>
    </w:p>
    <w:p w14:paraId="7C0E67D4" w14:textId="77777777" w:rsidR="0096073B" w:rsidRDefault="0096073B" w:rsidP="00CB344E">
      <w:pPr>
        <w:spacing w:line="360" w:lineRule="auto"/>
      </w:pPr>
    </w:p>
    <w:p w14:paraId="66ABCCBA" w14:textId="62233753" w:rsidR="00180C81" w:rsidRDefault="00180C81" w:rsidP="00CB344E">
      <w:pPr>
        <w:spacing w:line="360" w:lineRule="auto"/>
      </w:pPr>
      <w:r>
        <w:t xml:space="preserve">Payment. We will send you an invoice by email or post normally within five working days of your event. We accept payment by cash, cheque or bank transfer but cannot take card payments. Details will be included on the invoice. Payment is due within 30 days of the invoice date, and the deposit will be returned once payment is received. </w:t>
      </w:r>
    </w:p>
    <w:sectPr w:rsidR="00180C8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31B3" w14:textId="77777777" w:rsidR="009934AC" w:rsidRDefault="009934AC" w:rsidP="00D24DFA">
      <w:r>
        <w:separator/>
      </w:r>
    </w:p>
  </w:endnote>
  <w:endnote w:type="continuationSeparator" w:id="0">
    <w:p w14:paraId="272A6FD9" w14:textId="77777777" w:rsidR="009934AC" w:rsidRDefault="009934AC" w:rsidP="00D2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CE23" w14:textId="13CE6BEC" w:rsidR="00D24DFA" w:rsidRDefault="0020242C">
    <w:pPr>
      <w:pStyle w:val="Footer"/>
    </w:pPr>
    <w:r>
      <w:t xml:space="preserve">Revised </w:t>
    </w:r>
    <w:proofErr w:type="gramStart"/>
    <w:r w:rsidR="001326AF">
      <w:t>31.01.23</w:t>
    </w:r>
    <w:proofErr w:type="gramEnd"/>
  </w:p>
  <w:p w14:paraId="710EF0CF" w14:textId="77777777" w:rsidR="001326AF" w:rsidRDefault="001326AF">
    <w:pPr>
      <w:pStyle w:val="Footer"/>
    </w:pPr>
  </w:p>
  <w:p w14:paraId="7D2DC7E3" w14:textId="77777777" w:rsidR="00D24DFA" w:rsidRDefault="00D2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7AD9" w14:textId="77777777" w:rsidR="009934AC" w:rsidRDefault="009934AC" w:rsidP="00D24DFA">
      <w:r>
        <w:separator/>
      </w:r>
    </w:p>
  </w:footnote>
  <w:footnote w:type="continuationSeparator" w:id="0">
    <w:p w14:paraId="5507BB27" w14:textId="77777777" w:rsidR="009934AC" w:rsidRDefault="009934AC" w:rsidP="00D2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20F0" w14:textId="77777777" w:rsidR="004C33A3" w:rsidRDefault="004C33A3" w:rsidP="004C33A3">
    <w:pPr>
      <w:pStyle w:val="Header"/>
      <w:jc w:val="center"/>
    </w:pPr>
    <w:r>
      <w:t>Collessie Victory Hall is a Scottish Charity, number SC047973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E6757"/>
    <w:multiLevelType w:val="hybridMultilevel"/>
    <w:tmpl w:val="82FA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F43C54"/>
    <w:multiLevelType w:val="hybridMultilevel"/>
    <w:tmpl w:val="3544B7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8041153">
    <w:abstractNumId w:val="1"/>
  </w:num>
  <w:num w:numId="2" w16cid:durableId="1954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4E"/>
    <w:rsid w:val="001326AF"/>
    <w:rsid w:val="00180C81"/>
    <w:rsid w:val="001943C3"/>
    <w:rsid w:val="00200F34"/>
    <w:rsid w:val="0020242C"/>
    <w:rsid w:val="00235D78"/>
    <w:rsid w:val="00395FCB"/>
    <w:rsid w:val="00473298"/>
    <w:rsid w:val="004C33A3"/>
    <w:rsid w:val="004E4164"/>
    <w:rsid w:val="005768F3"/>
    <w:rsid w:val="005F0DBF"/>
    <w:rsid w:val="00607E4C"/>
    <w:rsid w:val="00671CB3"/>
    <w:rsid w:val="006767FB"/>
    <w:rsid w:val="006B4BD1"/>
    <w:rsid w:val="006E4602"/>
    <w:rsid w:val="00716342"/>
    <w:rsid w:val="00813554"/>
    <w:rsid w:val="0096073B"/>
    <w:rsid w:val="009934AC"/>
    <w:rsid w:val="009A5401"/>
    <w:rsid w:val="00B97404"/>
    <w:rsid w:val="00CB344E"/>
    <w:rsid w:val="00D24DFA"/>
    <w:rsid w:val="00D94279"/>
    <w:rsid w:val="00E929D7"/>
    <w:rsid w:val="00FA37B7"/>
    <w:rsid w:val="00FF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7E8E"/>
  <w15:docId w15:val="{E08ACDFE-FC1F-4DE2-80FF-189370F9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4E"/>
    <w:pPr>
      <w:spacing w:after="0" w:line="240" w:lineRule="auto"/>
    </w:pPr>
    <w:rPr>
      <w:rFonts w:ascii="Tahoma" w:eastAsia="Times New Roman" w:hAnsi="Tahoma" w:cs="Tahoma"/>
      <w:color w:val="50555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44E"/>
    <w:pPr>
      <w:ind w:left="720"/>
    </w:pPr>
  </w:style>
  <w:style w:type="paragraph" w:styleId="Header">
    <w:name w:val="header"/>
    <w:basedOn w:val="Normal"/>
    <w:link w:val="HeaderChar"/>
    <w:uiPriority w:val="99"/>
    <w:unhideWhenUsed/>
    <w:rsid w:val="00D24DFA"/>
    <w:pPr>
      <w:tabs>
        <w:tab w:val="center" w:pos="4513"/>
        <w:tab w:val="right" w:pos="9026"/>
      </w:tabs>
    </w:pPr>
  </w:style>
  <w:style w:type="character" w:customStyle="1" w:styleId="HeaderChar">
    <w:name w:val="Header Char"/>
    <w:basedOn w:val="DefaultParagraphFont"/>
    <w:link w:val="Header"/>
    <w:uiPriority w:val="99"/>
    <w:rsid w:val="00D24DFA"/>
    <w:rPr>
      <w:rFonts w:ascii="Tahoma" w:eastAsia="Times New Roman" w:hAnsi="Tahoma" w:cs="Tahoma"/>
      <w:color w:val="50555A"/>
      <w:lang w:val="en-US"/>
    </w:rPr>
  </w:style>
  <w:style w:type="paragraph" w:styleId="Footer">
    <w:name w:val="footer"/>
    <w:basedOn w:val="Normal"/>
    <w:link w:val="FooterChar"/>
    <w:uiPriority w:val="99"/>
    <w:unhideWhenUsed/>
    <w:rsid w:val="00D24DFA"/>
    <w:pPr>
      <w:tabs>
        <w:tab w:val="center" w:pos="4513"/>
        <w:tab w:val="right" w:pos="9026"/>
      </w:tabs>
    </w:pPr>
  </w:style>
  <w:style w:type="character" w:customStyle="1" w:styleId="FooterChar">
    <w:name w:val="Footer Char"/>
    <w:basedOn w:val="DefaultParagraphFont"/>
    <w:link w:val="Footer"/>
    <w:uiPriority w:val="99"/>
    <w:rsid w:val="00D24DFA"/>
    <w:rPr>
      <w:rFonts w:ascii="Tahoma" w:eastAsia="Times New Roman" w:hAnsi="Tahoma" w:cs="Tahoma"/>
      <w:color w:val="50555A"/>
      <w:lang w:val="en-US"/>
    </w:rPr>
  </w:style>
  <w:style w:type="table" w:styleId="TableGrid">
    <w:name w:val="Table Grid"/>
    <w:basedOn w:val="TableNormal"/>
    <w:uiPriority w:val="59"/>
    <w:rsid w:val="00716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Joanne Skilbeck</cp:lastModifiedBy>
  <cp:revision>5</cp:revision>
  <cp:lastPrinted>2017-10-30T11:57:00Z</cp:lastPrinted>
  <dcterms:created xsi:type="dcterms:W3CDTF">2022-05-27T08:47:00Z</dcterms:created>
  <dcterms:modified xsi:type="dcterms:W3CDTF">2023-01-31T16:55:00Z</dcterms:modified>
</cp:coreProperties>
</file>