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8EFE2" w14:textId="77777777" w:rsidR="004C21E8" w:rsidRDefault="004C21E8" w:rsidP="004C21E8">
      <w:pPr>
        <w:pBdr>
          <w:top w:val="single" w:sz="4" w:space="1" w:color="000000"/>
          <w:left w:val="single" w:sz="4" w:space="4" w:color="000000"/>
          <w:bottom w:val="single" w:sz="4" w:space="1" w:color="000000"/>
          <w:right w:val="single" w:sz="4" w:space="4" w:color="000000"/>
        </w:pBdr>
        <w:autoSpaceDE w:val="0"/>
        <w:ind w:left="567" w:right="567"/>
        <w:jc w:val="both"/>
        <w:rPr>
          <w:rFonts w:hint="eastAsia"/>
        </w:rPr>
      </w:pPr>
      <w:bookmarkStart w:id="0" w:name="_GoBack"/>
      <w:bookmarkEnd w:id="0"/>
      <w:r>
        <w:rPr>
          <w:rFonts w:ascii="Tahoma" w:hAnsi="Tahoma" w:cs="Tahoma"/>
          <w:b/>
          <w:bCs/>
          <w:smallCaps/>
          <w:sz w:val="32"/>
          <w:szCs w:val="32"/>
          <w:lang w:val="en"/>
        </w:rPr>
        <w:t>SECTION2</w:t>
      </w:r>
    </w:p>
    <w:p w14:paraId="57C7AC6F" w14:textId="77777777" w:rsidR="004C21E8" w:rsidRDefault="004C21E8" w:rsidP="004C21E8">
      <w:pPr>
        <w:pBdr>
          <w:top w:val="single" w:sz="4" w:space="1" w:color="000000"/>
          <w:left w:val="single" w:sz="4" w:space="4" w:color="000000"/>
          <w:bottom w:val="single" w:sz="4" w:space="1" w:color="000000"/>
          <w:right w:val="single" w:sz="4" w:space="4" w:color="000000"/>
        </w:pBdr>
        <w:autoSpaceDE w:val="0"/>
        <w:ind w:left="567" w:right="567"/>
        <w:jc w:val="both"/>
        <w:rPr>
          <w:rFonts w:hint="eastAsia"/>
        </w:rPr>
      </w:pPr>
    </w:p>
    <w:p w14:paraId="222EF76B" w14:textId="77777777" w:rsidR="004C21E8" w:rsidRDefault="004C21E8" w:rsidP="004C21E8">
      <w:pPr>
        <w:pBdr>
          <w:top w:val="single" w:sz="4" w:space="1" w:color="000000"/>
          <w:left w:val="single" w:sz="4" w:space="4" w:color="000000"/>
          <w:bottom w:val="single" w:sz="4" w:space="1" w:color="000000"/>
          <w:right w:val="single" w:sz="4" w:space="4" w:color="000000"/>
        </w:pBdr>
        <w:autoSpaceDE w:val="0"/>
        <w:ind w:left="567" w:right="567"/>
        <w:jc w:val="both"/>
        <w:rPr>
          <w:rFonts w:hint="eastAsia"/>
        </w:rPr>
      </w:pPr>
      <w:r>
        <w:rPr>
          <w:rFonts w:ascii="Tahoma" w:hAnsi="Tahoma" w:cs="Tahoma"/>
          <w:b/>
          <w:bCs/>
          <w:smallCaps/>
          <w:sz w:val="32"/>
          <w:szCs w:val="32"/>
          <w:lang w:val="en"/>
        </w:rPr>
        <w:t>What Local Councils Need to Know about 5G Technology and the Government’s Plans to Relax Local Infrastructure Laws for 5G </w:t>
      </w:r>
    </w:p>
    <w:p w14:paraId="7ED67638" w14:textId="77777777" w:rsidR="004C21E8" w:rsidRDefault="004C21E8" w:rsidP="004C21E8">
      <w:pPr>
        <w:autoSpaceDE w:val="0"/>
        <w:rPr>
          <w:rFonts w:ascii="Tahoma" w:hAnsi="Tahoma" w:cs="Tahoma"/>
          <w:b/>
          <w:bCs/>
          <w:smallCaps/>
          <w:sz w:val="32"/>
          <w:szCs w:val="32"/>
          <w:lang w:val="en"/>
        </w:rPr>
      </w:pPr>
    </w:p>
    <w:p w14:paraId="048244F3" w14:textId="77777777" w:rsidR="004C21E8" w:rsidRDefault="004C21E8" w:rsidP="004C21E8">
      <w:pPr>
        <w:autoSpaceDE w:val="0"/>
        <w:rPr>
          <w:rFonts w:ascii="Tahoma" w:hAnsi="Tahoma" w:cs="Tahoma"/>
          <w:b/>
          <w:bCs/>
          <w:smallCaps/>
          <w:sz w:val="32"/>
          <w:szCs w:val="32"/>
          <w:lang w:val="en"/>
        </w:rPr>
      </w:pPr>
    </w:p>
    <w:p w14:paraId="149BC278" w14:textId="77777777" w:rsidR="004C21E8" w:rsidRDefault="004C21E8" w:rsidP="004C21E8">
      <w:pPr>
        <w:autoSpaceDE w:val="0"/>
        <w:rPr>
          <w:rFonts w:hint="eastAsia"/>
        </w:rPr>
      </w:pPr>
      <w:r>
        <w:rPr>
          <w:rFonts w:ascii="Tahoma" w:hAnsi="Tahoma" w:cs="Tahoma"/>
          <w:lang w:val="en"/>
        </w:rPr>
        <w:t>Reforms to planning laws have been proposed whereby telecom companies will be permitted to install masts and electronic communications infrastructure on protected and unprotected land without the need for prior approval, while the public will be denied the right to object to such installations. These reforms are intended to speed up the rollout of 5G across the UK.</w:t>
      </w:r>
      <w:r>
        <w:rPr>
          <w:rFonts w:ascii="Tahoma" w:hAnsi="Tahoma" w:cs="Tahoma"/>
          <w:b/>
          <w:vertAlign w:val="superscript"/>
          <w:lang w:val="en"/>
        </w:rPr>
        <w:t>1</w:t>
      </w:r>
      <w:r>
        <w:rPr>
          <w:rFonts w:ascii="Tahoma" w:hAnsi="Tahoma" w:cs="Tahoma"/>
          <w:vertAlign w:val="superscript"/>
          <w:lang w:val="en"/>
        </w:rPr>
        <w:t xml:space="preserve"> </w:t>
      </w:r>
    </w:p>
    <w:p w14:paraId="3680452B" w14:textId="77777777" w:rsidR="004C21E8" w:rsidRDefault="004C21E8" w:rsidP="004C21E8">
      <w:pPr>
        <w:autoSpaceDE w:val="0"/>
        <w:rPr>
          <w:rFonts w:ascii="Tahoma" w:hAnsi="Tahoma" w:cs="Tahoma"/>
          <w:sz w:val="20"/>
          <w:szCs w:val="20"/>
          <w:lang w:val="en"/>
        </w:rPr>
      </w:pPr>
    </w:p>
    <w:p w14:paraId="71EA58B6" w14:textId="77777777" w:rsidR="004C21E8" w:rsidRDefault="004C21E8" w:rsidP="004C21E8">
      <w:pPr>
        <w:autoSpaceDE w:val="0"/>
        <w:rPr>
          <w:rFonts w:hint="eastAsia"/>
        </w:rPr>
      </w:pPr>
      <w:r>
        <w:rPr>
          <w:rFonts w:ascii="Tahoma" w:hAnsi="Tahoma" w:cs="Tahoma"/>
          <w:lang w:val="en"/>
        </w:rPr>
        <w:t xml:space="preserve">5G wireless technology will support artificial intelligence, a network of ‘smart’ appliances in homes and ‘smart’ cities, driverless cars and virtual reality. But will this technological revolution make our world better or worse? </w:t>
      </w:r>
    </w:p>
    <w:p w14:paraId="465A3301" w14:textId="77777777" w:rsidR="004C21E8" w:rsidRDefault="004C21E8" w:rsidP="004C21E8">
      <w:pPr>
        <w:autoSpaceDE w:val="0"/>
        <w:rPr>
          <w:rFonts w:ascii="Tahoma" w:hAnsi="Tahoma" w:cs="Tahoma"/>
          <w:sz w:val="20"/>
          <w:szCs w:val="20"/>
          <w:lang w:val="en"/>
        </w:rPr>
      </w:pPr>
    </w:p>
    <w:p w14:paraId="0D6394FE" w14:textId="77777777" w:rsidR="004C21E8" w:rsidRDefault="004C21E8" w:rsidP="004C21E8">
      <w:pPr>
        <w:autoSpaceDE w:val="0"/>
        <w:rPr>
          <w:rFonts w:ascii="Tahoma" w:hAnsi="Tahoma" w:cs="Tahoma"/>
          <w:sz w:val="20"/>
          <w:szCs w:val="20"/>
          <w:lang w:val="en"/>
        </w:rPr>
      </w:pPr>
    </w:p>
    <w:p w14:paraId="40578FC4" w14:textId="77777777" w:rsidR="004C21E8" w:rsidRDefault="004C21E8" w:rsidP="004C21E8">
      <w:pPr>
        <w:autoSpaceDE w:val="0"/>
        <w:rPr>
          <w:rFonts w:hint="eastAsia"/>
        </w:rPr>
      </w:pPr>
      <w:r>
        <w:rPr>
          <w:rFonts w:ascii="Tahoma" w:hAnsi="Tahoma" w:cs="Tahoma"/>
          <w:b/>
          <w:bCs/>
          <w:lang w:val="en"/>
        </w:rPr>
        <w:t>Significant points</w:t>
      </w:r>
    </w:p>
    <w:p w14:paraId="7A333495" w14:textId="77777777" w:rsidR="004C21E8" w:rsidRDefault="004C21E8" w:rsidP="004C21E8">
      <w:pPr>
        <w:autoSpaceDE w:val="0"/>
        <w:rPr>
          <w:rFonts w:ascii="Tahoma" w:hAnsi="Tahoma" w:cs="Tahoma"/>
          <w:b/>
          <w:bCs/>
          <w:sz w:val="16"/>
          <w:szCs w:val="16"/>
          <w:lang w:val="en"/>
        </w:rPr>
      </w:pPr>
    </w:p>
    <w:p w14:paraId="197524ED" w14:textId="77777777" w:rsidR="004C21E8" w:rsidRDefault="004C21E8" w:rsidP="004C21E8">
      <w:pPr>
        <w:numPr>
          <w:ilvl w:val="0"/>
          <w:numId w:val="2"/>
        </w:numPr>
        <w:autoSpaceDE w:val="0"/>
        <w:ind w:left="644" w:hanging="360"/>
        <w:rPr>
          <w:rFonts w:hint="eastAsia"/>
        </w:rPr>
      </w:pPr>
      <w:r>
        <w:rPr>
          <w:rFonts w:ascii="Tahoma" w:hAnsi="Tahoma" w:cs="Tahoma"/>
          <w:lang w:val="en"/>
        </w:rPr>
        <w:t>5G wireless technology is not a case of turning a dial from 4G to 5G. It is a technology neither we, nor the planet, have ever seen or been exposed to before. </w:t>
      </w:r>
    </w:p>
    <w:p w14:paraId="3E16680C" w14:textId="77777777" w:rsidR="004C21E8" w:rsidRDefault="004C21E8" w:rsidP="004C21E8">
      <w:pPr>
        <w:autoSpaceDE w:val="0"/>
        <w:rPr>
          <w:rFonts w:ascii="Tahoma" w:hAnsi="Tahoma" w:cs="Tahoma"/>
          <w:lang w:val="en"/>
        </w:rPr>
      </w:pPr>
    </w:p>
    <w:p w14:paraId="7CA266ED" w14:textId="77777777" w:rsidR="004C21E8" w:rsidRDefault="004C21E8" w:rsidP="004C21E8">
      <w:pPr>
        <w:numPr>
          <w:ilvl w:val="0"/>
          <w:numId w:val="2"/>
        </w:numPr>
        <w:autoSpaceDE w:val="0"/>
        <w:ind w:left="644" w:hanging="360"/>
        <w:rPr>
          <w:rFonts w:hint="eastAsia"/>
        </w:rPr>
      </w:pPr>
      <w:r>
        <w:rPr>
          <w:rFonts w:ascii="Tahoma" w:hAnsi="Tahoma" w:cs="Tahoma"/>
          <w:lang w:val="en"/>
        </w:rPr>
        <w:t xml:space="preserve">5G will entail pulsed, high-frequency electromagnetic radiation (EMR) emitted 24 hours a day. The intention is to roll it out without independent strategic health or environmental impact assessments and without public consultation. </w:t>
      </w:r>
    </w:p>
    <w:p w14:paraId="7D5398BE" w14:textId="77777777" w:rsidR="004C21E8" w:rsidRDefault="004C21E8" w:rsidP="004C21E8">
      <w:pPr>
        <w:autoSpaceDE w:val="0"/>
        <w:ind w:left="720"/>
        <w:rPr>
          <w:rFonts w:ascii="Tahoma" w:hAnsi="Tahoma" w:cs="Tahoma"/>
          <w:lang w:val="en"/>
        </w:rPr>
      </w:pPr>
    </w:p>
    <w:p w14:paraId="0B179A9A" w14:textId="77777777" w:rsidR="004C21E8" w:rsidRDefault="004C21E8" w:rsidP="004C21E8">
      <w:pPr>
        <w:numPr>
          <w:ilvl w:val="0"/>
          <w:numId w:val="2"/>
        </w:numPr>
        <w:autoSpaceDE w:val="0"/>
        <w:ind w:left="644" w:hanging="360"/>
        <w:rPr>
          <w:rFonts w:hint="eastAsia"/>
        </w:rPr>
      </w:pPr>
      <w:proofErr w:type="spellStart"/>
      <w:r>
        <w:rPr>
          <w:rFonts w:ascii="Tahoma" w:hAnsi="Tahoma" w:cs="Tahoma"/>
          <w:lang w:val="en"/>
        </w:rPr>
        <w:t>Millimetre</w:t>
      </w:r>
      <w:proofErr w:type="spellEnd"/>
      <w:r>
        <w:rPr>
          <w:rFonts w:ascii="Tahoma" w:hAnsi="Tahoma" w:cs="Tahoma"/>
          <w:lang w:val="en"/>
        </w:rPr>
        <w:t xml:space="preserve"> (MM) wave frequencies (above 30 GHz in the electromagnetic spectrum) will piggy-back on existing 4G connections as the 5G network develops. These frequencies have short wavelengths and do not travel far, so mini base-stations with small cell antennas will be required every 100–200m to ensure full 5G coverage. </w:t>
      </w:r>
    </w:p>
    <w:p w14:paraId="2392B6E0" w14:textId="77777777" w:rsidR="004C21E8" w:rsidRDefault="004C21E8" w:rsidP="004C21E8">
      <w:pPr>
        <w:autoSpaceDE w:val="0"/>
        <w:ind w:left="720"/>
        <w:rPr>
          <w:rFonts w:ascii="Tahoma" w:hAnsi="Tahoma" w:cs="Tahoma"/>
          <w:lang w:val="en"/>
        </w:rPr>
      </w:pPr>
    </w:p>
    <w:p w14:paraId="4E7E7A4E" w14:textId="77777777" w:rsidR="004C21E8" w:rsidRDefault="004C21E8" w:rsidP="004C21E8">
      <w:pPr>
        <w:numPr>
          <w:ilvl w:val="0"/>
          <w:numId w:val="2"/>
        </w:numPr>
        <w:autoSpaceDE w:val="0"/>
        <w:ind w:left="644" w:hanging="360"/>
        <w:rPr>
          <w:rFonts w:hint="eastAsia"/>
        </w:rPr>
      </w:pPr>
      <w:r>
        <w:rPr>
          <w:rFonts w:ascii="Tahoma" w:hAnsi="Tahoma" w:cs="Tahoma"/>
          <w:highlight w:val="white"/>
          <w:lang w:val="en"/>
        </w:rPr>
        <w:t>Antennas will be mounted on lamp posts, traffic lights, public buildings etc., significantly increasing emissions of microwave radiation and public exposure to such emissions. Under the reformed planning laws the public will not be able to object to these installations.</w:t>
      </w:r>
    </w:p>
    <w:p w14:paraId="6526CE63" w14:textId="77777777" w:rsidR="004C21E8" w:rsidRDefault="004C21E8" w:rsidP="004C21E8">
      <w:pPr>
        <w:autoSpaceDE w:val="0"/>
        <w:ind w:left="720"/>
        <w:rPr>
          <w:rFonts w:ascii="Tahoma" w:hAnsi="Tahoma" w:cs="Tahoma"/>
          <w:highlight w:val="white"/>
          <w:lang w:val="en"/>
        </w:rPr>
      </w:pPr>
    </w:p>
    <w:p w14:paraId="1CC893D1" w14:textId="77777777" w:rsidR="004C21E8" w:rsidRDefault="004C21E8" w:rsidP="004C21E8">
      <w:pPr>
        <w:numPr>
          <w:ilvl w:val="0"/>
          <w:numId w:val="2"/>
        </w:numPr>
        <w:autoSpaceDE w:val="0"/>
        <w:ind w:left="720" w:hanging="360"/>
        <w:rPr>
          <w:rFonts w:hint="eastAsia"/>
        </w:rPr>
      </w:pPr>
      <w:r>
        <w:rPr>
          <w:rFonts w:ascii="Tahoma" w:hAnsi="Tahoma" w:cs="Tahoma"/>
          <w:highlight w:val="white"/>
          <w:lang w:val="en"/>
        </w:rPr>
        <w:t xml:space="preserve">The current 4G signal works by providing blanket coverage of an area. 5G is much more targeted, working on a ‘phased array’ system which transmits millions of high intensity beams, locking on to and tracking 5G-enabled devices. </w:t>
      </w:r>
    </w:p>
    <w:p w14:paraId="55DB8953" w14:textId="77777777" w:rsidR="004C21E8" w:rsidRDefault="004C21E8" w:rsidP="004C21E8">
      <w:pPr>
        <w:pStyle w:val="ListParagraph"/>
        <w:rPr>
          <w:rFonts w:ascii="Tahoma" w:hAnsi="Tahoma" w:cs="Tahoma"/>
          <w:lang w:val="en"/>
        </w:rPr>
      </w:pPr>
    </w:p>
    <w:p w14:paraId="62300B2B" w14:textId="77777777" w:rsidR="004C21E8" w:rsidRDefault="004C21E8" w:rsidP="004C21E8">
      <w:pPr>
        <w:numPr>
          <w:ilvl w:val="0"/>
          <w:numId w:val="2"/>
        </w:numPr>
        <w:autoSpaceDE w:val="0"/>
        <w:ind w:left="644" w:hanging="360"/>
        <w:rPr>
          <w:rFonts w:hint="eastAsia"/>
        </w:rPr>
      </w:pPr>
      <w:r>
        <w:rPr>
          <w:rFonts w:ascii="Tahoma" w:hAnsi="Tahoma" w:cs="Tahoma"/>
          <w:color w:val="222222"/>
          <w:highlight w:val="white"/>
          <w:lang w:val="en"/>
        </w:rPr>
        <w:t xml:space="preserve">According to a report </w:t>
      </w:r>
      <w:r>
        <w:rPr>
          <w:rFonts w:ascii="Tahoma" w:hAnsi="Tahoma" w:cs="Tahoma"/>
          <w:spacing w:val="-2"/>
          <w:highlight w:val="white"/>
          <w:lang w:val="en"/>
        </w:rPr>
        <w:t xml:space="preserve">commissioned by the </w:t>
      </w:r>
      <w:r>
        <w:rPr>
          <w:rFonts w:ascii="Tahoma" w:hAnsi="Tahoma" w:cs="Tahoma"/>
          <w:color w:val="222222"/>
          <w:highlight w:val="white"/>
          <w:lang w:val="en"/>
        </w:rPr>
        <w:t>European Parliament Committee on Industry, Research and Energy, i</w:t>
      </w:r>
      <w:r>
        <w:rPr>
          <w:rFonts w:ascii="Tahoma" w:hAnsi="Tahoma" w:cs="Tahoma"/>
          <w:highlight w:val="white"/>
          <w:lang w:val="en"/>
        </w:rPr>
        <w:t>ncreased exposure to EMR will result not only from the additional higher frequencies but also from the aggregation of different signals and complex interaction</w:t>
      </w:r>
      <w:r>
        <w:rPr>
          <w:rFonts w:ascii="Tahoma" w:hAnsi="Tahoma" w:cs="Tahoma"/>
          <w:color w:val="FF0000"/>
          <w:highlight w:val="white"/>
          <w:lang w:val="en"/>
        </w:rPr>
        <w:t xml:space="preserve"> </w:t>
      </w:r>
      <w:r>
        <w:rPr>
          <w:rFonts w:ascii="Tahoma" w:hAnsi="Tahoma" w:cs="Tahoma"/>
          <w:highlight w:val="white"/>
          <w:lang w:val="en"/>
        </w:rPr>
        <w:t>effects, especially in dense urban areas</w:t>
      </w:r>
      <w:r>
        <w:rPr>
          <w:rFonts w:ascii="Tahoma" w:hAnsi="Tahoma" w:cs="Tahoma"/>
          <w:color w:val="222222"/>
          <w:highlight w:val="white"/>
          <w:lang w:val="en"/>
        </w:rPr>
        <w:t>.</w:t>
      </w:r>
      <w:r>
        <w:rPr>
          <w:rFonts w:ascii="Tahoma" w:hAnsi="Tahoma" w:cs="Tahoma"/>
          <w:b/>
          <w:color w:val="222222"/>
          <w:highlight w:val="white"/>
          <w:vertAlign w:val="superscript"/>
          <w:lang w:val="en"/>
        </w:rPr>
        <w:t>2</w:t>
      </w:r>
      <w:r>
        <w:rPr>
          <w:rFonts w:ascii="Tahoma" w:hAnsi="Tahoma" w:cs="Tahoma"/>
          <w:color w:val="222222"/>
          <w:highlight w:val="white"/>
          <w:lang w:val="en"/>
        </w:rPr>
        <w:t xml:space="preserve"> </w:t>
      </w:r>
    </w:p>
    <w:p w14:paraId="68295E8A" w14:textId="77777777" w:rsidR="004C21E8" w:rsidRDefault="004C21E8" w:rsidP="004C21E8">
      <w:pPr>
        <w:autoSpaceDE w:val="0"/>
        <w:ind w:left="720"/>
        <w:rPr>
          <w:rFonts w:ascii="Tahoma" w:hAnsi="Tahoma" w:cs="Tahoma"/>
          <w:sz w:val="20"/>
          <w:szCs w:val="20"/>
          <w:highlight w:val="white"/>
          <w:lang w:val="en"/>
        </w:rPr>
      </w:pPr>
    </w:p>
    <w:p w14:paraId="161CBFE2" w14:textId="77777777" w:rsidR="004C21E8" w:rsidRDefault="004C21E8" w:rsidP="004C21E8">
      <w:pPr>
        <w:numPr>
          <w:ilvl w:val="0"/>
          <w:numId w:val="2"/>
        </w:numPr>
        <w:autoSpaceDE w:val="0"/>
        <w:ind w:left="644" w:hanging="360"/>
        <w:rPr>
          <w:rFonts w:hint="eastAsia"/>
        </w:rPr>
      </w:pPr>
      <w:r>
        <w:rPr>
          <w:rFonts w:ascii="Tahoma" w:hAnsi="Tahoma" w:cs="Tahoma"/>
          <w:highlight w:val="white"/>
          <w:lang w:val="en"/>
        </w:rPr>
        <w:t>It has been widely claimed that radiofrequency (RF) EMR, being non-</w:t>
      </w:r>
      <w:proofErr w:type="spellStart"/>
      <w:r>
        <w:rPr>
          <w:rFonts w:ascii="Tahoma" w:hAnsi="Tahoma" w:cs="Tahoma"/>
          <w:highlight w:val="white"/>
          <w:lang w:val="en"/>
        </w:rPr>
        <w:t>ionising</w:t>
      </w:r>
      <w:proofErr w:type="spellEnd"/>
      <w:r>
        <w:rPr>
          <w:rFonts w:ascii="Tahoma" w:hAnsi="Tahoma" w:cs="Tahoma"/>
          <w:highlight w:val="white"/>
          <w:lang w:val="en"/>
        </w:rPr>
        <w:t>, does not damage DNA. This has now been proven to be wrong. RF EMR causes DNA damage through oxidative stress, similar to near-UV radiation – which was also long thought to be harmless.</w:t>
      </w:r>
      <w:r>
        <w:rPr>
          <w:rFonts w:ascii="Tahoma" w:hAnsi="Tahoma" w:cs="Tahoma"/>
          <w:b/>
          <w:highlight w:val="white"/>
          <w:vertAlign w:val="superscript"/>
          <w:lang w:val="en"/>
        </w:rPr>
        <w:t xml:space="preserve">3 </w:t>
      </w:r>
    </w:p>
    <w:p w14:paraId="67F9FC38" w14:textId="77777777" w:rsidR="004C21E8" w:rsidRDefault="004C21E8" w:rsidP="004C21E8">
      <w:pPr>
        <w:autoSpaceDE w:val="0"/>
        <w:ind w:left="644"/>
        <w:rPr>
          <w:rFonts w:ascii="Tahoma" w:hAnsi="Tahoma" w:cs="Tahoma"/>
          <w:color w:val="0433FF"/>
          <w:sz w:val="20"/>
          <w:szCs w:val="20"/>
          <w:highlight w:val="white"/>
          <w:lang w:val="en"/>
        </w:rPr>
      </w:pPr>
    </w:p>
    <w:p w14:paraId="7C4DD63E" w14:textId="77777777" w:rsidR="004C21E8" w:rsidRDefault="004C21E8" w:rsidP="004C21E8">
      <w:pPr>
        <w:numPr>
          <w:ilvl w:val="0"/>
          <w:numId w:val="2"/>
        </w:numPr>
        <w:autoSpaceDE w:val="0"/>
        <w:ind w:left="644" w:hanging="360"/>
        <w:rPr>
          <w:rFonts w:hint="eastAsia"/>
        </w:rPr>
      </w:pPr>
      <w:r>
        <w:rPr>
          <w:rFonts w:ascii="Tahoma" w:hAnsi="Tahoma" w:cs="Tahoma"/>
          <w:lang w:val="en"/>
        </w:rPr>
        <w:lastRenderedPageBreak/>
        <w:t>MM waves behave in unpredictable ways and are highly biologically active. De-classified research describes damage to the eyes, skin, internal organs, metabolism, bone marrow, blood and other body systems.</w:t>
      </w:r>
      <w:r>
        <w:rPr>
          <w:rFonts w:ascii="Tahoma" w:hAnsi="Tahoma" w:cs="Tahoma"/>
          <w:b/>
          <w:vertAlign w:val="superscript"/>
          <w:lang w:val="en"/>
        </w:rPr>
        <w:t>4</w:t>
      </w:r>
      <w:r>
        <w:rPr>
          <w:rFonts w:ascii="Tahoma" w:hAnsi="Tahoma" w:cs="Tahoma"/>
          <w:lang w:val="en"/>
        </w:rPr>
        <w:t xml:space="preserve"> </w:t>
      </w:r>
    </w:p>
    <w:p w14:paraId="512109ED" w14:textId="77777777" w:rsidR="004C21E8" w:rsidRDefault="004C21E8" w:rsidP="004C21E8">
      <w:pPr>
        <w:autoSpaceDE w:val="0"/>
        <w:ind w:left="644"/>
        <w:rPr>
          <w:rFonts w:ascii="Tahoma" w:hAnsi="Tahoma" w:cs="Tahoma"/>
          <w:sz w:val="20"/>
          <w:szCs w:val="20"/>
          <w:lang w:val="en"/>
        </w:rPr>
      </w:pPr>
    </w:p>
    <w:p w14:paraId="7B86973F" w14:textId="77777777" w:rsidR="004C21E8" w:rsidRDefault="004C21E8" w:rsidP="004C21E8">
      <w:pPr>
        <w:numPr>
          <w:ilvl w:val="0"/>
          <w:numId w:val="2"/>
        </w:numPr>
        <w:autoSpaceDE w:val="0"/>
        <w:ind w:left="644" w:hanging="360"/>
        <w:rPr>
          <w:rFonts w:hint="eastAsia"/>
        </w:rPr>
      </w:pPr>
      <w:r>
        <w:rPr>
          <w:rFonts w:ascii="Tahoma" w:hAnsi="Tahoma" w:cs="Tahoma"/>
          <w:lang w:val="en"/>
        </w:rPr>
        <w:t>International safety guidelines for EMR exposure have (effectively) been set by the telecoms industry. They are 20 years old and hundreds of thousands of times higher than levels at which harmful biological and health effects have been observed.</w:t>
      </w:r>
      <w:r>
        <w:rPr>
          <w:rFonts w:ascii="Tahoma" w:hAnsi="Tahoma" w:cs="Tahoma"/>
          <w:b/>
          <w:vertAlign w:val="superscript"/>
          <w:lang w:val="en"/>
        </w:rPr>
        <w:t>5</w:t>
      </w:r>
      <w:r>
        <w:rPr>
          <w:rFonts w:ascii="Tahoma" w:hAnsi="Tahoma" w:cs="Tahoma"/>
          <w:lang w:val="en"/>
        </w:rPr>
        <w:t xml:space="preserve"> </w:t>
      </w:r>
    </w:p>
    <w:p w14:paraId="75653708" w14:textId="77777777" w:rsidR="004C21E8" w:rsidRDefault="004C21E8" w:rsidP="004C21E8">
      <w:pPr>
        <w:autoSpaceDE w:val="0"/>
        <w:ind w:left="720"/>
        <w:rPr>
          <w:rFonts w:ascii="Tahoma" w:hAnsi="Tahoma" w:cs="Tahoma"/>
          <w:sz w:val="20"/>
          <w:szCs w:val="20"/>
          <w:lang w:val="en"/>
        </w:rPr>
      </w:pPr>
    </w:p>
    <w:p w14:paraId="46FD2485" w14:textId="77777777" w:rsidR="004C21E8" w:rsidRDefault="004C21E8" w:rsidP="004C21E8">
      <w:pPr>
        <w:numPr>
          <w:ilvl w:val="0"/>
          <w:numId w:val="2"/>
        </w:numPr>
        <w:autoSpaceDE w:val="0"/>
        <w:ind w:left="644" w:hanging="360"/>
        <w:rPr>
          <w:rFonts w:hint="eastAsia"/>
        </w:rPr>
      </w:pPr>
      <w:r>
        <w:rPr>
          <w:rFonts w:ascii="Tahoma" w:hAnsi="Tahoma" w:cs="Tahoma"/>
          <w:lang w:val="en"/>
        </w:rPr>
        <w:t xml:space="preserve">Scientists with industry ties hold key positions in national and international health agencies that provide public health advice on wireless technology (Public Health England, the World Health </w:t>
      </w:r>
      <w:proofErr w:type="spellStart"/>
      <w:r>
        <w:rPr>
          <w:rFonts w:ascii="Tahoma" w:hAnsi="Tahoma" w:cs="Tahoma"/>
          <w:lang w:val="en"/>
        </w:rPr>
        <w:t>Organisation</w:t>
      </w:r>
      <w:proofErr w:type="spellEnd"/>
      <w:r>
        <w:rPr>
          <w:rFonts w:ascii="Tahoma" w:hAnsi="Tahoma" w:cs="Tahoma"/>
          <w:lang w:val="en"/>
        </w:rPr>
        <w:t xml:space="preserve"> etc.). This advice disregards extensive independent research showing EMR to be harmful to both humans and the environment.</w:t>
      </w:r>
      <w:r>
        <w:rPr>
          <w:rFonts w:ascii="Tahoma" w:hAnsi="Tahoma" w:cs="Tahoma"/>
          <w:b/>
          <w:vertAlign w:val="superscript"/>
          <w:lang w:val="en"/>
        </w:rPr>
        <w:t>6</w:t>
      </w:r>
      <w:r>
        <w:rPr>
          <w:rFonts w:ascii="Tahoma" w:hAnsi="Tahoma" w:cs="Tahoma"/>
          <w:lang w:val="en"/>
        </w:rPr>
        <w:t xml:space="preserve"> </w:t>
      </w:r>
    </w:p>
    <w:p w14:paraId="786ECA78" w14:textId="77777777" w:rsidR="004C21E8" w:rsidRDefault="004C21E8" w:rsidP="004C21E8">
      <w:pPr>
        <w:autoSpaceDE w:val="0"/>
        <w:ind w:left="720"/>
        <w:rPr>
          <w:rFonts w:ascii="Tahoma" w:hAnsi="Tahoma" w:cs="Tahoma"/>
          <w:lang w:val="en"/>
        </w:rPr>
      </w:pPr>
    </w:p>
    <w:p w14:paraId="4D5A5AB9" w14:textId="77777777" w:rsidR="004C21E8" w:rsidRDefault="004C21E8" w:rsidP="004C21E8">
      <w:pPr>
        <w:numPr>
          <w:ilvl w:val="0"/>
          <w:numId w:val="2"/>
        </w:numPr>
        <w:autoSpaceDE w:val="0"/>
        <w:ind w:left="644" w:hanging="360"/>
        <w:rPr>
          <w:rFonts w:hint="eastAsia"/>
        </w:rPr>
      </w:pPr>
      <w:r>
        <w:rPr>
          <w:rFonts w:ascii="Tahoma" w:hAnsi="Tahoma" w:cs="Tahoma"/>
          <w:lang w:val="en"/>
        </w:rPr>
        <w:t>More than 156,000 scientists and doctors around the world have signed an appeal for a moratorium on the roll-out of 5G until it has been proven safe.</w:t>
      </w:r>
      <w:r>
        <w:rPr>
          <w:rFonts w:ascii="Tahoma" w:hAnsi="Tahoma" w:cs="Tahoma"/>
          <w:b/>
          <w:vertAlign w:val="superscript"/>
          <w:lang w:val="en"/>
        </w:rPr>
        <w:t xml:space="preserve">7 </w:t>
      </w:r>
    </w:p>
    <w:p w14:paraId="1E57523C" w14:textId="77777777" w:rsidR="004C21E8" w:rsidRDefault="004C21E8" w:rsidP="004C21E8">
      <w:pPr>
        <w:autoSpaceDE w:val="0"/>
        <w:ind w:left="720"/>
        <w:rPr>
          <w:rFonts w:ascii="Tahoma" w:hAnsi="Tahoma" w:cs="Tahoma"/>
          <w:sz w:val="20"/>
          <w:szCs w:val="20"/>
          <w:lang w:val="en"/>
        </w:rPr>
      </w:pPr>
    </w:p>
    <w:p w14:paraId="16FA9846" w14:textId="77777777" w:rsidR="004C21E8" w:rsidRDefault="004C21E8" w:rsidP="004C21E8">
      <w:pPr>
        <w:numPr>
          <w:ilvl w:val="0"/>
          <w:numId w:val="2"/>
        </w:numPr>
        <w:autoSpaceDE w:val="0"/>
        <w:ind w:left="644" w:hanging="360"/>
        <w:rPr>
          <w:rFonts w:hint="eastAsia"/>
        </w:rPr>
      </w:pPr>
      <w:r>
        <w:rPr>
          <w:rFonts w:ascii="Tahoma" w:hAnsi="Tahoma" w:cs="Tahoma"/>
          <w:lang w:val="en"/>
        </w:rPr>
        <w:t>MM waves cannot pass through trees or their canopies. Larger masts (over 25m high) will therefore be constructed to ensure a clean line of sight between base stations. More than 400,000 ‘super masts’ are planned for rural areas.</w:t>
      </w:r>
      <w:r>
        <w:rPr>
          <w:rFonts w:ascii="Tahoma" w:hAnsi="Tahoma" w:cs="Tahoma"/>
          <w:b/>
          <w:vertAlign w:val="superscript"/>
          <w:lang w:val="en"/>
        </w:rPr>
        <w:t>8</w:t>
      </w:r>
      <w:r>
        <w:rPr>
          <w:rFonts w:ascii="Tahoma" w:hAnsi="Tahoma" w:cs="Tahoma"/>
          <w:lang w:val="en"/>
        </w:rPr>
        <w:t xml:space="preserve"> </w:t>
      </w:r>
    </w:p>
    <w:p w14:paraId="26B06C0E" w14:textId="77777777" w:rsidR="004C21E8" w:rsidRDefault="004C21E8" w:rsidP="004C21E8">
      <w:pPr>
        <w:autoSpaceDE w:val="0"/>
        <w:ind w:left="720"/>
        <w:rPr>
          <w:rFonts w:ascii="Tahoma" w:hAnsi="Tahoma" w:cs="Tahoma"/>
          <w:sz w:val="20"/>
          <w:szCs w:val="20"/>
          <w:lang w:val="en"/>
        </w:rPr>
      </w:pPr>
    </w:p>
    <w:p w14:paraId="592E1885" w14:textId="77777777" w:rsidR="004C21E8" w:rsidRDefault="004C21E8" w:rsidP="004C21E8">
      <w:pPr>
        <w:numPr>
          <w:ilvl w:val="0"/>
          <w:numId w:val="2"/>
        </w:numPr>
        <w:autoSpaceDE w:val="0"/>
        <w:ind w:left="644" w:hanging="360"/>
        <w:rPr>
          <w:rFonts w:hint="eastAsia"/>
        </w:rPr>
      </w:pPr>
      <w:r>
        <w:rPr>
          <w:rFonts w:ascii="Tahoma" w:hAnsi="Tahoma" w:cs="Tahoma"/>
          <w:lang w:val="en"/>
        </w:rPr>
        <w:t xml:space="preserve">If the reforms are adopted, prior approval for deployment of 5G infrastructure within conservation areas and on listed buildings, in AONBs, areas defined within the Wildlife and Countryside Act (1981), national parks and World Heritage sites, will no longer be required. An increasingly unsightly network of 5G infrastructure will at best severely compromise, and at worst destroy the beauty of the British landscape. </w:t>
      </w:r>
    </w:p>
    <w:p w14:paraId="586F9270" w14:textId="77777777" w:rsidR="004C21E8" w:rsidRDefault="004C21E8" w:rsidP="004C21E8">
      <w:pPr>
        <w:autoSpaceDE w:val="0"/>
        <w:rPr>
          <w:rFonts w:ascii="Tahoma" w:hAnsi="Tahoma" w:cs="Tahoma"/>
          <w:lang w:val="en"/>
        </w:rPr>
      </w:pPr>
    </w:p>
    <w:p w14:paraId="4B51B0A6" w14:textId="77777777" w:rsidR="004C21E8" w:rsidRDefault="004C21E8" w:rsidP="004C21E8">
      <w:pPr>
        <w:numPr>
          <w:ilvl w:val="0"/>
          <w:numId w:val="2"/>
        </w:numPr>
        <w:autoSpaceDE w:val="0"/>
        <w:ind w:left="644" w:hanging="360"/>
        <w:rPr>
          <w:rFonts w:hint="eastAsia"/>
        </w:rPr>
      </w:pPr>
      <w:r>
        <w:rPr>
          <w:rFonts w:ascii="Tahoma" w:hAnsi="Tahoma" w:cs="Tahoma"/>
          <w:lang w:val="en"/>
        </w:rPr>
        <w:t>Concerned citizens are justifiably worried about the potential devaluation of their homes. It is currently believed that properties near masts can be devalued by as much as 20 per cent. </w:t>
      </w:r>
    </w:p>
    <w:p w14:paraId="17F2A19B" w14:textId="77777777" w:rsidR="004C21E8" w:rsidRDefault="004C21E8" w:rsidP="004C21E8">
      <w:pPr>
        <w:autoSpaceDE w:val="0"/>
        <w:ind w:left="284"/>
        <w:rPr>
          <w:rFonts w:ascii="Tahoma" w:hAnsi="Tahoma" w:cs="Tahoma"/>
          <w:lang w:val="en"/>
        </w:rPr>
      </w:pPr>
    </w:p>
    <w:p w14:paraId="522E6DDB" w14:textId="77777777" w:rsidR="004C21E8" w:rsidRDefault="004C21E8" w:rsidP="004C21E8">
      <w:pPr>
        <w:numPr>
          <w:ilvl w:val="0"/>
          <w:numId w:val="2"/>
        </w:numPr>
        <w:autoSpaceDE w:val="0"/>
        <w:ind w:left="644" w:hanging="360"/>
        <w:rPr>
          <w:rFonts w:hint="eastAsia"/>
        </w:rPr>
      </w:pPr>
      <w:r>
        <w:rPr>
          <w:rFonts w:ascii="Tahoma" w:hAnsi="Tahoma" w:cs="Tahoma"/>
          <w:lang w:val="en"/>
        </w:rPr>
        <w:t>To expose people to mandatory radiation 24/7 constitutes an unprecedented violation of human rights. No public consultation on the 5G experiment has been conducted, and no public consent has been obtained – ‘informed’ or otherwise. This breaches the Nuremberg Code and Article 7 of the United Nations’ International Covenant on Civil and Political Rights, which explicitly prohibits medical and scientific experimentation without consent.</w:t>
      </w:r>
    </w:p>
    <w:p w14:paraId="5A394D63" w14:textId="77777777" w:rsidR="004C21E8" w:rsidRDefault="004C21E8" w:rsidP="004C21E8">
      <w:pPr>
        <w:autoSpaceDE w:val="0"/>
        <w:ind w:left="720"/>
        <w:rPr>
          <w:rFonts w:ascii="Tahoma" w:hAnsi="Tahoma" w:cs="Tahoma"/>
          <w:lang w:val="en"/>
        </w:rPr>
      </w:pPr>
    </w:p>
    <w:p w14:paraId="635ABF35" w14:textId="77777777" w:rsidR="004C21E8" w:rsidRDefault="004C21E8" w:rsidP="004C21E8">
      <w:pPr>
        <w:numPr>
          <w:ilvl w:val="0"/>
          <w:numId w:val="2"/>
        </w:numPr>
        <w:autoSpaceDE w:val="0"/>
        <w:ind w:left="644" w:hanging="360"/>
        <w:rPr>
          <w:rFonts w:hint="eastAsia"/>
        </w:rPr>
      </w:pPr>
      <w:r>
        <w:rPr>
          <w:rFonts w:ascii="Tahoma" w:hAnsi="Tahoma" w:cs="Tahoma"/>
          <w:lang w:val="en"/>
        </w:rPr>
        <w:t xml:space="preserve">Re the Equality Act 2010 (Section 149): Higher levels of EMR from 5G base stations will disproportionately affect babies and young children who absorb more radiation than adults, and are more likely to suffer biological effects from exposure. Other vulnerable groups include pregnant women and </w:t>
      </w:r>
      <w:proofErr w:type="spellStart"/>
      <w:r>
        <w:rPr>
          <w:rFonts w:ascii="Tahoma" w:hAnsi="Tahoma" w:cs="Tahoma"/>
          <w:lang w:val="en"/>
        </w:rPr>
        <w:t>foetuses</w:t>
      </w:r>
      <w:proofErr w:type="spellEnd"/>
      <w:r>
        <w:rPr>
          <w:rFonts w:ascii="Tahoma" w:hAnsi="Tahoma" w:cs="Tahoma"/>
          <w:lang w:val="en"/>
        </w:rPr>
        <w:t xml:space="preserve"> and </w:t>
      </w:r>
      <w:proofErr w:type="spellStart"/>
      <w:r>
        <w:rPr>
          <w:rFonts w:ascii="Tahoma" w:hAnsi="Tahoma" w:cs="Tahoma"/>
          <w:lang w:val="en"/>
        </w:rPr>
        <w:t>electrosensitive</w:t>
      </w:r>
      <w:proofErr w:type="spellEnd"/>
      <w:r>
        <w:rPr>
          <w:rFonts w:ascii="Tahoma" w:hAnsi="Tahoma" w:cs="Tahoma"/>
          <w:lang w:val="en"/>
        </w:rPr>
        <w:t xml:space="preserve"> individuals. According to research carried out by the charity ES-UK there are currently more than 435,000 people in the UK who are so </w:t>
      </w:r>
      <w:proofErr w:type="spellStart"/>
      <w:r>
        <w:rPr>
          <w:rFonts w:ascii="Tahoma" w:hAnsi="Tahoma" w:cs="Tahoma"/>
          <w:lang w:val="en"/>
        </w:rPr>
        <w:t>sensitised</w:t>
      </w:r>
      <w:proofErr w:type="spellEnd"/>
      <w:r>
        <w:rPr>
          <w:rFonts w:ascii="Tahoma" w:hAnsi="Tahoma" w:cs="Tahoma"/>
          <w:lang w:val="en"/>
        </w:rPr>
        <w:t xml:space="preserve"> to EMR that they are unable to work.</w:t>
      </w:r>
      <w:r>
        <w:rPr>
          <w:rFonts w:ascii="Tahoma" w:hAnsi="Tahoma" w:cs="Tahoma"/>
          <w:b/>
          <w:vertAlign w:val="superscript"/>
          <w:lang w:val="en"/>
        </w:rPr>
        <w:t>9</w:t>
      </w:r>
      <w:r>
        <w:rPr>
          <w:rFonts w:ascii="Tahoma" w:hAnsi="Tahoma" w:cs="Tahoma"/>
          <w:lang w:val="en"/>
        </w:rPr>
        <w:t xml:space="preserve"> </w:t>
      </w:r>
    </w:p>
    <w:p w14:paraId="2B6631D7" w14:textId="77777777" w:rsidR="004C21E8" w:rsidRDefault="004C21E8" w:rsidP="004C21E8">
      <w:pPr>
        <w:autoSpaceDE w:val="0"/>
        <w:ind w:left="720"/>
        <w:rPr>
          <w:rFonts w:ascii="Tahoma" w:hAnsi="Tahoma" w:cs="Tahoma"/>
          <w:sz w:val="20"/>
          <w:szCs w:val="20"/>
          <w:lang w:val="en"/>
        </w:rPr>
      </w:pPr>
    </w:p>
    <w:p w14:paraId="0A92D9EE" w14:textId="77777777" w:rsidR="004C21E8" w:rsidRDefault="004C21E8" w:rsidP="004C21E8">
      <w:pPr>
        <w:numPr>
          <w:ilvl w:val="0"/>
          <w:numId w:val="2"/>
        </w:numPr>
        <w:autoSpaceDE w:val="0"/>
        <w:ind w:left="644" w:hanging="360"/>
        <w:rPr>
          <w:rFonts w:hint="eastAsia"/>
        </w:rPr>
      </w:pPr>
      <w:r>
        <w:rPr>
          <w:rFonts w:ascii="Tahoma" w:hAnsi="Tahoma" w:cs="Tahoma"/>
          <w:lang w:val="en"/>
        </w:rPr>
        <w:t xml:space="preserve">Leading insurers, including Lloyds of London syndicates, will not cover health risks from mobile phones, </w:t>
      </w:r>
      <w:proofErr w:type="spellStart"/>
      <w:r>
        <w:rPr>
          <w:rFonts w:ascii="Tahoma" w:hAnsi="Tahoma" w:cs="Tahoma"/>
          <w:lang w:val="en"/>
        </w:rPr>
        <w:t>wifi</w:t>
      </w:r>
      <w:proofErr w:type="spellEnd"/>
      <w:r>
        <w:rPr>
          <w:rFonts w:ascii="Tahoma" w:hAnsi="Tahoma" w:cs="Tahoma"/>
          <w:lang w:val="en"/>
        </w:rPr>
        <w:t xml:space="preserve"> or other sources of EMR radiation.</w:t>
      </w:r>
      <w:r>
        <w:rPr>
          <w:rFonts w:ascii="Tahoma" w:hAnsi="Tahoma" w:cs="Tahoma"/>
          <w:b/>
          <w:vertAlign w:val="superscript"/>
          <w:lang w:val="en"/>
        </w:rPr>
        <w:t>10</w:t>
      </w:r>
      <w:r>
        <w:rPr>
          <w:rFonts w:ascii="Tahoma" w:hAnsi="Tahoma" w:cs="Tahoma"/>
          <w:lang w:val="en"/>
        </w:rPr>
        <w:t xml:space="preserve"> </w:t>
      </w:r>
    </w:p>
    <w:p w14:paraId="3EBF2440" w14:textId="77777777" w:rsidR="004C21E8" w:rsidRDefault="004C21E8" w:rsidP="004C21E8">
      <w:pPr>
        <w:autoSpaceDE w:val="0"/>
        <w:ind w:left="720"/>
        <w:rPr>
          <w:rFonts w:ascii="Tahoma" w:hAnsi="Tahoma" w:cs="Tahoma"/>
          <w:sz w:val="20"/>
          <w:szCs w:val="20"/>
          <w:lang w:val="en"/>
        </w:rPr>
      </w:pPr>
    </w:p>
    <w:p w14:paraId="45DE8C35" w14:textId="77777777" w:rsidR="004C21E8" w:rsidRDefault="004C21E8" w:rsidP="004C21E8">
      <w:pPr>
        <w:numPr>
          <w:ilvl w:val="0"/>
          <w:numId w:val="2"/>
        </w:numPr>
        <w:autoSpaceDE w:val="0"/>
        <w:ind w:left="644" w:hanging="360"/>
        <w:rPr>
          <w:rFonts w:hint="eastAsia"/>
        </w:rPr>
      </w:pPr>
      <w:r>
        <w:rPr>
          <w:rFonts w:ascii="Tahoma" w:hAnsi="Tahoma" w:cs="Tahoma"/>
          <w:lang w:val="en"/>
        </w:rPr>
        <w:t>The 20,000 satellites needed to support 5G will require more than 300 launches, adding considerably to carbon emissions and ozone depletion. As the life span of 5G satellites is just five years, these launches will need to be repeated at regular intervals.</w:t>
      </w:r>
    </w:p>
    <w:p w14:paraId="05B5A8BF" w14:textId="77777777" w:rsidR="004C21E8" w:rsidRDefault="004C21E8" w:rsidP="004C21E8">
      <w:pPr>
        <w:autoSpaceDE w:val="0"/>
        <w:ind w:left="720"/>
        <w:rPr>
          <w:rFonts w:ascii="Tahoma" w:hAnsi="Tahoma" w:cs="Tahoma"/>
          <w:lang w:val="en"/>
        </w:rPr>
      </w:pPr>
    </w:p>
    <w:p w14:paraId="2517528C" w14:textId="77777777" w:rsidR="004C21E8" w:rsidRDefault="004C21E8" w:rsidP="004C21E8">
      <w:pPr>
        <w:numPr>
          <w:ilvl w:val="0"/>
          <w:numId w:val="2"/>
        </w:numPr>
        <w:autoSpaceDE w:val="0"/>
        <w:ind w:left="644" w:hanging="360"/>
        <w:rPr>
          <w:rFonts w:hint="eastAsia"/>
        </w:rPr>
      </w:pPr>
      <w:r>
        <w:rPr>
          <w:rFonts w:ascii="Tahoma" w:hAnsi="Tahoma" w:cs="Tahoma"/>
          <w:lang w:val="en"/>
        </w:rPr>
        <w:t>Last year 24 international environmental experts, including Professor William Sutherland (Chair of the British Ecological Society), identified 5G as one of the top 15 emerging threats to global conservation and biological diversity.</w:t>
      </w:r>
      <w:r>
        <w:rPr>
          <w:rFonts w:ascii="Tahoma" w:hAnsi="Tahoma" w:cs="Tahoma"/>
          <w:b/>
          <w:vertAlign w:val="superscript"/>
          <w:lang w:val="en"/>
        </w:rPr>
        <w:t>11</w:t>
      </w:r>
      <w:r>
        <w:rPr>
          <w:rFonts w:ascii="Tahoma" w:hAnsi="Tahoma" w:cs="Tahoma"/>
          <w:lang w:val="en"/>
        </w:rPr>
        <w:t xml:space="preserve"> </w:t>
      </w:r>
    </w:p>
    <w:p w14:paraId="0AC69051" w14:textId="77777777" w:rsidR="004C21E8" w:rsidRDefault="004C21E8" w:rsidP="004C21E8">
      <w:pPr>
        <w:autoSpaceDE w:val="0"/>
        <w:ind w:left="720"/>
        <w:rPr>
          <w:rFonts w:ascii="Tahoma" w:hAnsi="Tahoma" w:cs="Tahoma"/>
          <w:sz w:val="20"/>
          <w:szCs w:val="20"/>
          <w:lang w:val="en"/>
        </w:rPr>
      </w:pPr>
    </w:p>
    <w:p w14:paraId="7E9B2387" w14:textId="77777777" w:rsidR="004C21E8" w:rsidRDefault="004C21E8" w:rsidP="004C21E8">
      <w:pPr>
        <w:numPr>
          <w:ilvl w:val="0"/>
          <w:numId w:val="2"/>
        </w:numPr>
        <w:autoSpaceDE w:val="0"/>
        <w:ind w:left="644" w:hanging="360"/>
        <w:rPr>
          <w:rFonts w:hint="eastAsia"/>
        </w:rPr>
      </w:pPr>
      <w:proofErr w:type="spellStart"/>
      <w:r>
        <w:rPr>
          <w:rFonts w:ascii="Tahoma" w:hAnsi="Tahoma" w:cs="Tahoma"/>
          <w:color w:val="222222"/>
          <w:lang w:val="en"/>
        </w:rPr>
        <w:t>Olle</w:t>
      </w:r>
      <w:proofErr w:type="spellEnd"/>
      <w:r>
        <w:rPr>
          <w:rFonts w:ascii="Tahoma" w:hAnsi="Tahoma" w:cs="Tahoma"/>
          <w:color w:val="222222"/>
          <w:lang w:val="en"/>
        </w:rPr>
        <w:t xml:space="preserve"> Johansson, former head of The Experimental Dermatology Unit, Department of Neuroscience, Karolinska Institute, and former adjunct professor of The Royal Institute of Technology, Sweden, states:</w:t>
      </w:r>
    </w:p>
    <w:p w14:paraId="20AEE369" w14:textId="77777777" w:rsidR="004C21E8" w:rsidRDefault="004C21E8" w:rsidP="004C21E8">
      <w:pPr>
        <w:autoSpaceDE w:val="0"/>
        <w:ind w:left="644"/>
        <w:rPr>
          <w:rFonts w:ascii="Tahoma" w:hAnsi="Tahoma" w:cs="Tahoma"/>
          <w:color w:val="222222"/>
          <w:lang w:val="en"/>
        </w:rPr>
      </w:pPr>
    </w:p>
    <w:p w14:paraId="7057063D" w14:textId="77777777" w:rsidR="004C21E8" w:rsidRDefault="004C21E8" w:rsidP="004C21E8">
      <w:pPr>
        <w:autoSpaceDE w:val="0"/>
        <w:ind w:left="851"/>
        <w:rPr>
          <w:rFonts w:hint="eastAsia"/>
        </w:rPr>
      </w:pPr>
      <w:r>
        <w:rPr>
          <w:rFonts w:ascii="Tahoma" w:hAnsi="Tahoma" w:cs="Tahoma"/>
          <w:color w:val="000000"/>
          <w:sz w:val="22"/>
          <w:szCs w:val="22"/>
          <w:lang w:val="en"/>
        </w:rPr>
        <w:t>‘</w:t>
      </w:r>
      <w:r>
        <w:rPr>
          <w:rFonts w:ascii="Tahoma" w:hAnsi="Tahoma" w:cs="Tahoma"/>
          <w:iCs/>
          <w:color w:val="000000"/>
          <w:sz w:val="22"/>
          <w:szCs w:val="22"/>
          <w:lang w:val="en"/>
        </w:rPr>
        <w:t>The collective evidence we can draw from the current scientific status regarding</w:t>
      </w:r>
    </w:p>
    <w:p w14:paraId="55973CDB" w14:textId="77777777" w:rsidR="004C21E8" w:rsidRDefault="004C21E8" w:rsidP="004C21E8">
      <w:pPr>
        <w:autoSpaceDE w:val="0"/>
        <w:ind w:left="851"/>
        <w:rPr>
          <w:rFonts w:hint="eastAsia"/>
        </w:rPr>
      </w:pPr>
      <w:r>
        <w:rPr>
          <w:rFonts w:ascii="Tahoma" w:hAnsi="Tahoma" w:cs="Tahoma"/>
          <w:iCs/>
          <w:color w:val="000000"/>
          <w:sz w:val="22"/>
          <w:szCs w:val="22"/>
          <w:lang w:val="en"/>
        </w:rPr>
        <w:t>adverse health and biological effects of artificial electromagnetic field exposures,</w:t>
      </w:r>
    </w:p>
    <w:p w14:paraId="26069093" w14:textId="77777777" w:rsidR="004C21E8" w:rsidRDefault="004C21E8" w:rsidP="004C21E8">
      <w:pPr>
        <w:autoSpaceDE w:val="0"/>
        <w:ind w:left="851"/>
        <w:rPr>
          <w:rFonts w:hint="eastAsia"/>
        </w:rPr>
      </w:pPr>
      <w:r>
        <w:rPr>
          <w:rFonts w:ascii="Tahoma" w:hAnsi="Tahoma" w:cs="Tahoma"/>
          <w:iCs/>
          <w:color w:val="000000"/>
          <w:sz w:val="22"/>
          <w:szCs w:val="22"/>
          <w:lang w:val="en"/>
        </w:rPr>
        <w:t>such as from cell phones, antennas/base stations, TV and radio towers, baby alarms,</w:t>
      </w:r>
    </w:p>
    <w:p w14:paraId="64E52A45" w14:textId="77777777" w:rsidR="004C21E8" w:rsidRDefault="004C21E8" w:rsidP="004C21E8">
      <w:pPr>
        <w:autoSpaceDE w:val="0"/>
        <w:ind w:left="851"/>
        <w:rPr>
          <w:rFonts w:hint="eastAsia"/>
        </w:rPr>
      </w:pPr>
      <w:r>
        <w:rPr>
          <w:rFonts w:ascii="Tahoma" w:hAnsi="Tahoma" w:cs="Tahoma"/>
          <w:iCs/>
          <w:color w:val="000000"/>
          <w:sz w:val="22"/>
          <w:szCs w:val="22"/>
          <w:lang w:val="en"/>
        </w:rPr>
        <w:t xml:space="preserve">smart meters, powerlines, and </w:t>
      </w:r>
      <w:proofErr w:type="spellStart"/>
      <w:r>
        <w:rPr>
          <w:rFonts w:ascii="Tahoma" w:hAnsi="Tahoma" w:cs="Tahoma"/>
          <w:iCs/>
          <w:color w:val="000000"/>
          <w:sz w:val="22"/>
          <w:szCs w:val="22"/>
          <w:lang w:val="en"/>
        </w:rPr>
        <w:t>WiFi</w:t>
      </w:r>
      <w:proofErr w:type="spellEnd"/>
      <w:r>
        <w:rPr>
          <w:rFonts w:ascii="Tahoma" w:hAnsi="Tahoma" w:cs="Tahoma"/>
          <w:iCs/>
          <w:color w:val="000000"/>
          <w:sz w:val="22"/>
          <w:szCs w:val="22"/>
          <w:lang w:val="en"/>
        </w:rPr>
        <w:t xml:space="preserve"> routers, [indicates] that we may be </w:t>
      </w:r>
      <w:proofErr w:type="spellStart"/>
      <w:r>
        <w:rPr>
          <w:rFonts w:ascii="Tahoma" w:hAnsi="Tahoma" w:cs="Tahoma"/>
          <w:iCs/>
          <w:color w:val="000000"/>
          <w:sz w:val="22"/>
          <w:szCs w:val="22"/>
          <w:lang w:val="en"/>
        </w:rPr>
        <w:t>jeopardising</w:t>
      </w:r>
      <w:proofErr w:type="spellEnd"/>
      <w:r>
        <w:rPr>
          <w:rFonts w:ascii="Tahoma" w:hAnsi="Tahoma" w:cs="Tahoma"/>
          <w:iCs/>
          <w:color w:val="000000"/>
          <w:sz w:val="22"/>
          <w:szCs w:val="22"/>
          <w:lang w:val="en"/>
        </w:rPr>
        <w:t xml:space="preserve"> more than our own health and </w:t>
      </w:r>
      <w:proofErr w:type="spellStart"/>
      <w:r>
        <w:rPr>
          <w:rFonts w:ascii="Tahoma" w:hAnsi="Tahoma" w:cs="Tahoma"/>
          <w:iCs/>
          <w:color w:val="000000"/>
          <w:sz w:val="22"/>
          <w:szCs w:val="22"/>
          <w:lang w:val="en"/>
        </w:rPr>
        <w:t>behaviour</w:t>
      </w:r>
      <w:proofErr w:type="spellEnd"/>
      <w:r>
        <w:rPr>
          <w:rFonts w:ascii="Tahoma" w:hAnsi="Tahoma" w:cs="Tahoma"/>
          <w:iCs/>
          <w:color w:val="000000"/>
          <w:sz w:val="22"/>
          <w:szCs w:val="22"/>
          <w:lang w:val="en"/>
        </w:rPr>
        <w:t>. Bacteria, plants, birds, frogs, and pollinating insects may all be targeted, and it is obvious we must proceed with the highest caution before immersing the citizens and our wildlife in more and more artificial electromagnetic fields. We may, as a matter of fact, already be gravely endangering our current as well as coming generations. To not act today may prove a disaster tomorrow, and such lack of action may again result in the classical “late lessons from early warnings”, or – even worse – “too late lessons from early warnings”’</w:t>
      </w:r>
      <w:r>
        <w:rPr>
          <w:rFonts w:ascii="Tahoma" w:hAnsi="Tahoma" w:cs="Tahoma"/>
          <w:b/>
          <w:iCs/>
          <w:color w:val="000000"/>
          <w:sz w:val="22"/>
          <w:szCs w:val="22"/>
          <w:vertAlign w:val="superscript"/>
          <w:lang w:val="en"/>
        </w:rPr>
        <w:t>12</w:t>
      </w:r>
      <w:r>
        <w:rPr>
          <w:rFonts w:ascii="Tahoma" w:hAnsi="Tahoma" w:cs="Tahoma"/>
          <w:color w:val="0433FF"/>
          <w:sz w:val="22"/>
          <w:szCs w:val="22"/>
          <w:lang w:val="en"/>
        </w:rPr>
        <w:t xml:space="preserve"> </w:t>
      </w:r>
    </w:p>
    <w:p w14:paraId="46939539" w14:textId="77777777" w:rsidR="004C21E8" w:rsidRDefault="004C21E8" w:rsidP="004C21E8">
      <w:pPr>
        <w:autoSpaceDE w:val="0"/>
        <w:ind w:left="851"/>
        <w:rPr>
          <w:rFonts w:ascii="Tahoma" w:hAnsi="Tahoma" w:cs="Tahoma"/>
          <w:color w:val="000000"/>
          <w:sz w:val="20"/>
          <w:szCs w:val="20"/>
          <w:lang w:val="en"/>
        </w:rPr>
      </w:pPr>
    </w:p>
    <w:p w14:paraId="26D084B9" w14:textId="77777777" w:rsidR="004C21E8" w:rsidRDefault="004C21E8" w:rsidP="004C21E8">
      <w:pPr>
        <w:autoSpaceDE w:val="0"/>
        <w:rPr>
          <w:rFonts w:hint="eastAsia"/>
        </w:rPr>
      </w:pPr>
      <w:r>
        <w:rPr>
          <w:rFonts w:ascii="Tahoma" w:hAnsi="Tahoma" w:cs="Tahoma"/>
          <w:b/>
          <w:bCs/>
          <w:color w:val="000000"/>
          <w:sz w:val="28"/>
          <w:szCs w:val="28"/>
          <w:lang w:val="en"/>
        </w:rPr>
        <w:t>Some Introductory Videos on 5G</w:t>
      </w:r>
    </w:p>
    <w:p w14:paraId="28807EF5" w14:textId="77777777" w:rsidR="004C21E8" w:rsidRDefault="004C21E8" w:rsidP="004C21E8">
      <w:pPr>
        <w:autoSpaceDE w:val="0"/>
        <w:rPr>
          <w:rFonts w:ascii="Tahoma" w:hAnsi="Tahoma" w:cs="Tahoma"/>
          <w:b/>
          <w:bCs/>
          <w:color w:val="000000"/>
          <w:sz w:val="28"/>
          <w:szCs w:val="28"/>
          <w:lang w:val="en"/>
        </w:rPr>
      </w:pPr>
    </w:p>
    <w:p w14:paraId="649336FF" w14:textId="77777777" w:rsidR="004C21E8" w:rsidRDefault="004C21E8" w:rsidP="004C21E8">
      <w:pPr>
        <w:autoSpaceDE w:val="0"/>
        <w:rPr>
          <w:rFonts w:hint="eastAsia"/>
        </w:rPr>
      </w:pPr>
      <w:r>
        <w:rPr>
          <w:rFonts w:ascii="Tahoma" w:hAnsi="Tahoma" w:cs="Tahoma"/>
          <w:color w:val="000000"/>
          <w:lang w:val="en"/>
        </w:rPr>
        <w:t>A group of independent European journalists have produced this introductory two-minute video on 5G:</w:t>
      </w:r>
    </w:p>
    <w:p w14:paraId="7EB1C51A" w14:textId="77777777" w:rsidR="004C21E8" w:rsidRDefault="004C21E8" w:rsidP="004C21E8">
      <w:pPr>
        <w:autoSpaceDE w:val="0"/>
        <w:rPr>
          <w:rFonts w:ascii="Tahoma" w:hAnsi="Tahoma" w:cs="Tahoma"/>
          <w:color w:val="000000"/>
          <w:sz w:val="16"/>
          <w:szCs w:val="16"/>
          <w:lang w:val="en"/>
        </w:rPr>
      </w:pPr>
    </w:p>
    <w:p w14:paraId="04E368F1" w14:textId="77777777" w:rsidR="004C21E8" w:rsidRDefault="000E4A4C" w:rsidP="004C21E8">
      <w:pPr>
        <w:autoSpaceDE w:val="0"/>
        <w:rPr>
          <w:rFonts w:ascii="Tahoma" w:hAnsi="Tahoma" w:cs="Tahoma"/>
          <w:color w:val="135FB0"/>
          <w:sz w:val="20"/>
          <w:szCs w:val="20"/>
          <w:lang w:val="en"/>
        </w:rPr>
      </w:pPr>
      <w:hyperlink r:id="rId5" w:history="1">
        <w:r w:rsidR="004C21E8">
          <w:rPr>
            <w:rStyle w:val="Hyperlink"/>
            <w:rFonts w:ascii="Tahoma" w:hAnsi="Tahoma" w:cs="Tahoma"/>
            <w:color w:val="0000FF"/>
            <w:sz w:val="20"/>
            <w:szCs w:val="20"/>
            <w:lang w:val="en"/>
          </w:rPr>
          <w:t>https://www.youtube.com/watch?v=JKaoLxw0qJI&amp;feature=youtu.be</w:t>
        </w:r>
      </w:hyperlink>
    </w:p>
    <w:p w14:paraId="233D87A5" w14:textId="77777777" w:rsidR="004C21E8" w:rsidRDefault="004C21E8" w:rsidP="004C21E8">
      <w:pPr>
        <w:autoSpaceDE w:val="0"/>
        <w:rPr>
          <w:rFonts w:hint="eastAsia"/>
        </w:rPr>
      </w:pPr>
      <w:r>
        <w:rPr>
          <w:rFonts w:ascii="Tahoma" w:hAnsi="Tahoma" w:cs="Tahoma"/>
          <w:color w:val="135FB0"/>
          <w:sz w:val="20"/>
          <w:szCs w:val="20"/>
          <w:lang w:val="en"/>
        </w:rPr>
        <w:t>Investigate Europe</w:t>
      </w:r>
    </w:p>
    <w:p w14:paraId="0A899139" w14:textId="77777777" w:rsidR="004C21E8" w:rsidRDefault="004C21E8" w:rsidP="004C21E8">
      <w:pPr>
        <w:autoSpaceDE w:val="0"/>
        <w:rPr>
          <w:rFonts w:ascii="Tahoma" w:hAnsi="Tahoma" w:cs="Tahoma"/>
          <w:color w:val="135FB0"/>
          <w:sz w:val="20"/>
          <w:szCs w:val="20"/>
          <w:lang w:val="en"/>
        </w:rPr>
      </w:pPr>
    </w:p>
    <w:p w14:paraId="5A94E7BC" w14:textId="77777777" w:rsidR="004C21E8" w:rsidRDefault="004C21E8" w:rsidP="004C21E8">
      <w:pPr>
        <w:autoSpaceDE w:val="0"/>
        <w:rPr>
          <w:rFonts w:hint="eastAsia"/>
        </w:rPr>
      </w:pPr>
      <w:r>
        <w:rPr>
          <w:rFonts w:ascii="Tahoma" w:hAnsi="Tahoma" w:cs="Tahoma"/>
          <w:color w:val="000000"/>
          <w:lang w:val="en"/>
        </w:rPr>
        <w:t xml:space="preserve">A senior tech insider – the former Microsoft President for Canada – has spoken out against 5G in a ten-minute video. This is significant because industry spokespeople normally </w:t>
      </w:r>
      <w:proofErr w:type="spellStart"/>
      <w:r>
        <w:rPr>
          <w:rFonts w:ascii="Tahoma" w:hAnsi="Tahoma" w:cs="Tahoma"/>
          <w:color w:val="000000"/>
          <w:lang w:val="en"/>
        </w:rPr>
        <w:t>emphasise</w:t>
      </w:r>
      <w:proofErr w:type="spellEnd"/>
      <w:r>
        <w:rPr>
          <w:rFonts w:ascii="Tahoma" w:hAnsi="Tahoma" w:cs="Tahoma"/>
          <w:color w:val="000000"/>
          <w:lang w:val="en"/>
        </w:rPr>
        <w:t xml:space="preserve"> the supposed benefits of 5G, but fail to mention the many disadvantages.</w:t>
      </w:r>
    </w:p>
    <w:p w14:paraId="1D8B01B3" w14:textId="77777777" w:rsidR="004C21E8" w:rsidRDefault="004C21E8" w:rsidP="004C21E8">
      <w:pPr>
        <w:autoSpaceDE w:val="0"/>
        <w:rPr>
          <w:rFonts w:ascii="Tahoma" w:hAnsi="Tahoma" w:cs="Tahoma"/>
          <w:color w:val="000000"/>
          <w:sz w:val="16"/>
          <w:szCs w:val="16"/>
          <w:lang w:val="en"/>
        </w:rPr>
      </w:pPr>
    </w:p>
    <w:p w14:paraId="78CCE0CD" w14:textId="77777777" w:rsidR="004C21E8" w:rsidRDefault="000E4A4C" w:rsidP="004C21E8">
      <w:pPr>
        <w:autoSpaceDE w:val="0"/>
        <w:rPr>
          <w:rFonts w:ascii="Tahoma" w:hAnsi="Tahoma" w:cs="Tahoma"/>
          <w:b/>
          <w:sz w:val="28"/>
          <w:szCs w:val="28"/>
          <w:lang w:val="en"/>
        </w:rPr>
      </w:pPr>
      <w:hyperlink r:id="rId6" w:history="1">
        <w:r w:rsidR="004C21E8">
          <w:rPr>
            <w:rStyle w:val="Hyperlink"/>
            <w:rFonts w:ascii="Tahoma" w:hAnsi="Tahoma" w:cs="Tahoma"/>
            <w:color w:val="0000FF"/>
            <w:sz w:val="20"/>
            <w:szCs w:val="20"/>
            <w:lang w:val="en"/>
          </w:rPr>
          <w:t>https://www.youtube.com/watch?v=h4TdY344Now</w:t>
        </w:r>
      </w:hyperlink>
    </w:p>
    <w:p w14:paraId="66D92230" w14:textId="77777777" w:rsidR="004C21E8" w:rsidRDefault="004C21E8" w:rsidP="004C21E8">
      <w:pPr>
        <w:autoSpaceDE w:val="0"/>
        <w:rPr>
          <w:rFonts w:hint="eastAsia"/>
        </w:rPr>
      </w:pPr>
      <w:r>
        <w:rPr>
          <w:rFonts w:ascii="Tahoma" w:hAnsi="Tahoma" w:cs="Tahoma"/>
          <w:b/>
          <w:sz w:val="28"/>
          <w:szCs w:val="28"/>
          <w:lang w:val="en"/>
        </w:rPr>
        <w:t>References</w:t>
      </w:r>
    </w:p>
    <w:p w14:paraId="3301863F" w14:textId="77777777" w:rsidR="004C21E8" w:rsidRDefault="004C21E8" w:rsidP="004C21E8">
      <w:pPr>
        <w:autoSpaceDE w:val="0"/>
        <w:rPr>
          <w:rFonts w:ascii="Tahoma" w:hAnsi="Tahoma" w:cs="Tahoma"/>
          <w:b/>
          <w:sz w:val="28"/>
          <w:szCs w:val="28"/>
          <w:lang w:val="en"/>
        </w:rPr>
      </w:pPr>
    </w:p>
    <w:p w14:paraId="5C87ED8F" w14:textId="77777777" w:rsidR="004C21E8" w:rsidRDefault="004C21E8" w:rsidP="004C21E8">
      <w:pPr>
        <w:autoSpaceDE w:val="0"/>
        <w:ind w:left="198" w:hanging="198"/>
        <w:rPr>
          <w:rFonts w:ascii="Tahoma" w:hAnsi="Tahoma" w:cs="Tahoma"/>
          <w:color w:val="000000"/>
          <w:sz w:val="20"/>
          <w:szCs w:val="20"/>
          <w:lang w:val="en"/>
        </w:rPr>
      </w:pPr>
      <w:r>
        <w:rPr>
          <w:rFonts w:ascii="Tahoma" w:hAnsi="Tahoma" w:cs="Tahoma"/>
          <w:sz w:val="20"/>
          <w:szCs w:val="20"/>
          <w:lang w:val="en"/>
        </w:rPr>
        <w:t xml:space="preserve">1  </w:t>
      </w:r>
      <w:hyperlink r:id="rId7" w:history="1">
        <w:r>
          <w:rPr>
            <w:rStyle w:val="Hyperlink"/>
            <w:rFonts w:ascii="Tahoma" w:hAnsi="Tahoma" w:cs="Tahoma"/>
            <w:color w:val="0000FF"/>
            <w:sz w:val="20"/>
            <w:szCs w:val="20"/>
            <w:lang w:val="en"/>
          </w:rPr>
          <w:t>https://www.gov.uk/government/consultations/proposed-reforms-to-permitted-development-rights-to-support-the-deployment-of-5g-and-extend-mobile-coverage</w:t>
        </w:r>
      </w:hyperlink>
    </w:p>
    <w:p w14:paraId="65B17C82" w14:textId="77777777" w:rsidR="004C21E8" w:rsidRDefault="004C21E8" w:rsidP="004C21E8">
      <w:pPr>
        <w:autoSpaceDE w:val="0"/>
        <w:ind w:left="198" w:hanging="198"/>
        <w:rPr>
          <w:rFonts w:ascii="Tahoma" w:hAnsi="Tahoma" w:cs="Tahoma"/>
          <w:color w:val="000000"/>
          <w:sz w:val="20"/>
          <w:szCs w:val="20"/>
          <w:lang w:val="en"/>
        </w:rPr>
      </w:pPr>
    </w:p>
    <w:p w14:paraId="65028734" w14:textId="77777777" w:rsidR="004C21E8" w:rsidRDefault="004C21E8" w:rsidP="004C21E8">
      <w:pPr>
        <w:autoSpaceDE w:val="0"/>
        <w:ind w:left="198" w:hanging="198"/>
        <w:rPr>
          <w:rFonts w:ascii="Tahoma" w:hAnsi="Tahoma" w:cs="Tahoma"/>
          <w:color w:val="000000"/>
          <w:sz w:val="20"/>
          <w:szCs w:val="20"/>
          <w:lang w:val="en"/>
        </w:rPr>
      </w:pPr>
      <w:r>
        <w:rPr>
          <w:rFonts w:ascii="Tahoma" w:hAnsi="Tahoma" w:cs="Tahoma"/>
          <w:sz w:val="20"/>
          <w:szCs w:val="20"/>
          <w:highlight w:val="white"/>
          <w:lang w:val="en"/>
        </w:rPr>
        <w:t xml:space="preserve">2  </w:t>
      </w:r>
      <w:hyperlink r:id="rId8" w:history="1">
        <w:r>
          <w:rPr>
            <w:rStyle w:val="Hyperlink"/>
            <w:rFonts w:ascii="Tahoma" w:hAnsi="Tahoma" w:cs="Tahoma"/>
            <w:sz w:val="20"/>
            <w:szCs w:val="20"/>
            <w:highlight w:val="white"/>
            <w:lang w:val="en"/>
          </w:rPr>
          <w:t>https://www.europarl.europa.eu/RegData/etudes/IDAN/2019/631060/IPOL_IDA(2019)631060_EN.pdf</w:t>
        </w:r>
      </w:hyperlink>
    </w:p>
    <w:p w14:paraId="2D09B906" w14:textId="77777777" w:rsidR="004C21E8" w:rsidRDefault="004C21E8" w:rsidP="004C21E8">
      <w:pPr>
        <w:autoSpaceDE w:val="0"/>
        <w:ind w:left="198" w:hanging="198"/>
        <w:rPr>
          <w:rFonts w:ascii="Tahoma" w:hAnsi="Tahoma" w:cs="Tahoma"/>
          <w:color w:val="000000"/>
          <w:sz w:val="20"/>
          <w:szCs w:val="20"/>
          <w:lang w:val="en"/>
        </w:rPr>
      </w:pPr>
    </w:p>
    <w:p w14:paraId="690BDA91" w14:textId="77777777" w:rsidR="004C21E8" w:rsidRDefault="004C21E8" w:rsidP="004C21E8">
      <w:pPr>
        <w:autoSpaceDE w:val="0"/>
        <w:ind w:left="198" w:hanging="198"/>
        <w:rPr>
          <w:rFonts w:ascii="Tahoma" w:hAnsi="Tahoma" w:cs="Tahoma"/>
          <w:color w:val="0000FF"/>
          <w:sz w:val="20"/>
          <w:szCs w:val="20"/>
          <w:highlight w:val="white"/>
          <w:u w:val="single"/>
          <w:lang w:val="en"/>
        </w:rPr>
      </w:pPr>
      <w:r>
        <w:rPr>
          <w:rFonts w:ascii="Tahoma" w:hAnsi="Tahoma" w:cs="Tahoma"/>
          <w:color w:val="000000"/>
          <w:sz w:val="20"/>
          <w:szCs w:val="20"/>
          <w:lang w:val="en"/>
        </w:rPr>
        <w:t xml:space="preserve">3  </w:t>
      </w:r>
      <w:hyperlink r:id="rId9" w:history="1">
        <w:r>
          <w:rPr>
            <w:rStyle w:val="Hyperlink"/>
            <w:rFonts w:ascii="Tahoma" w:hAnsi="Tahoma" w:cs="Tahoma"/>
            <w:color w:val="0000FF"/>
            <w:sz w:val="20"/>
            <w:szCs w:val="20"/>
            <w:highlight w:val="white"/>
            <w:lang w:val="en"/>
          </w:rPr>
          <w:t>https://www.thelancet.com/journals/lanplh/article/PIIS2542-5196(18)30221-3/fulltext?fbclid=IwAR2nUkGgwBev</w:t>
        </w:r>
        <w:r>
          <w:rPr>
            <w:rStyle w:val="Hyperlink"/>
            <w:rFonts w:ascii="Tahoma" w:hAnsi="Tahoma" w:cs="Tahoma"/>
            <w:vanish/>
            <w:color w:val="0000FF"/>
            <w:sz w:val="20"/>
            <w:szCs w:val="20"/>
            <w:highlight w:val="white"/>
            <w:lang w:val="en"/>
          </w:rPr>
          <w:t>HYPERLINK "https://www.thelancet.com/journals/lanplh/article/PIIS2542-5196(18)30221-3/fulltext?fbclid=IwAR2nUkGgwBevZ9QvZBSy7AYlossTsndg03yvhk_oBaEyu9S_P_VG0lRT3AE"</w:t>
        </w:r>
        <w:r>
          <w:rPr>
            <w:rStyle w:val="Hyperlink"/>
            <w:rFonts w:ascii="Tahoma" w:hAnsi="Tahoma" w:cs="Tahoma"/>
            <w:color w:val="0000FF"/>
            <w:sz w:val="20"/>
            <w:szCs w:val="20"/>
            <w:highlight w:val="white"/>
            <w:lang w:val="en"/>
          </w:rPr>
          <w:t>Z</w:t>
        </w:r>
        <w:r>
          <w:rPr>
            <w:rStyle w:val="Hyperlink"/>
            <w:rFonts w:ascii="Tahoma" w:hAnsi="Tahoma" w:cs="Tahoma"/>
            <w:vanish/>
            <w:color w:val="0000FF"/>
            <w:sz w:val="20"/>
            <w:szCs w:val="20"/>
            <w:highlight w:val="white"/>
            <w:lang w:val="en"/>
          </w:rPr>
          <w:t>HYPERLINK "https://www.thelancet.com/journals/lanplh/article/PIIS2542-5196(18)30221-3/fulltext?fbclid=IwAR2nUkGgwBevZ9QvZBSy7AYlossTsndg03yvhk_oBaEyu9S_P_VG0lRT3AE"</w:t>
        </w:r>
        <w:r>
          <w:rPr>
            <w:rStyle w:val="Hyperlink"/>
            <w:rFonts w:ascii="Tahoma" w:hAnsi="Tahoma" w:cs="Tahoma"/>
            <w:color w:val="0000FF"/>
            <w:sz w:val="20"/>
            <w:szCs w:val="20"/>
            <w:highlight w:val="white"/>
            <w:lang w:val="en"/>
          </w:rPr>
          <w:t>9QvZBSy7AYlossTsndg03yvhk_oBaEyu9S_P_VG0lRT3AE</w:t>
        </w:r>
      </w:hyperlink>
    </w:p>
    <w:p w14:paraId="06CCE025" w14:textId="77777777" w:rsidR="004C21E8" w:rsidRDefault="004C21E8" w:rsidP="004C21E8">
      <w:pPr>
        <w:autoSpaceDE w:val="0"/>
        <w:ind w:left="198" w:hanging="198"/>
        <w:rPr>
          <w:rFonts w:ascii="Tahoma" w:hAnsi="Tahoma" w:cs="Tahoma"/>
          <w:color w:val="0000FF"/>
          <w:sz w:val="20"/>
          <w:szCs w:val="20"/>
          <w:highlight w:val="white"/>
          <w:u w:val="single"/>
          <w:lang w:val="en"/>
        </w:rPr>
      </w:pPr>
    </w:p>
    <w:p w14:paraId="7CBF9B64" w14:textId="77777777" w:rsidR="004C21E8" w:rsidRDefault="004C21E8" w:rsidP="004C21E8">
      <w:pPr>
        <w:autoSpaceDE w:val="0"/>
        <w:ind w:left="198" w:hanging="198"/>
        <w:rPr>
          <w:rFonts w:ascii="Tahoma" w:hAnsi="Tahoma" w:cs="Tahoma"/>
          <w:sz w:val="20"/>
          <w:szCs w:val="20"/>
          <w:lang w:val="en"/>
        </w:rPr>
      </w:pPr>
      <w:r>
        <w:rPr>
          <w:rFonts w:ascii="Tahoma" w:hAnsi="Tahoma" w:cs="Tahoma"/>
          <w:sz w:val="20"/>
          <w:szCs w:val="20"/>
          <w:highlight w:val="white"/>
          <w:lang w:val="en"/>
        </w:rPr>
        <w:t xml:space="preserve">4  </w:t>
      </w:r>
      <w:hyperlink r:id="rId10" w:history="1">
        <w:r>
          <w:rPr>
            <w:rStyle w:val="Hyperlink"/>
            <w:rFonts w:ascii="Tahoma" w:hAnsi="Tahoma" w:cs="Tahoma"/>
            <w:color w:val="0000FF"/>
            <w:sz w:val="20"/>
            <w:szCs w:val="20"/>
            <w:lang w:val="en"/>
          </w:rPr>
          <w:t>https://mdsafetech.files.wordpress.com/2019/02/biological-effects-of-millimeter-wavelengths.-zalyubovskaya-declassif-by-cia-1977-biol-eff-mm-waves.pdf</w:t>
        </w:r>
      </w:hyperlink>
    </w:p>
    <w:p w14:paraId="5DB9551F" w14:textId="77777777" w:rsidR="004C21E8" w:rsidRDefault="004C21E8" w:rsidP="004C21E8">
      <w:pPr>
        <w:autoSpaceDE w:val="0"/>
        <w:ind w:left="198" w:hanging="198"/>
        <w:rPr>
          <w:rFonts w:ascii="Tahoma" w:hAnsi="Tahoma" w:cs="Tahoma"/>
          <w:sz w:val="20"/>
          <w:szCs w:val="20"/>
          <w:lang w:val="en"/>
        </w:rPr>
      </w:pPr>
    </w:p>
    <w:p w14:paraId="2A03619A" w14:textId="77777777" w:rsidR="004C21E8" w:rsidRDefault="004C21E8" w:rsidP="004C21E8">
      <w:pPr>
        <w:autoSpaceDE w:val="0"/>
        <w:ind w:left="198" w:hanging="198"/>
        <w:rPr>
          <w:rFonts w:ascii="Tahoma" w:hAnsi="Tahoma" w:cs="Tahoma"/>
          <w:sz w:val="20"/>
          <w:szCs w:val="20"/>
          <w:lang w:val="en"/>
        </w:rPr>
      </w:pPr>
      <w:r>
        <w:rPr>
          <w:rFonts w:ascii="Tahoma" w:hAnsi="Tahoma" w:cs="Tahoma"/>
          <w:sz w:val="20"/>
          <w:szCs w:val="20"/>
          <w:lang w:val="en"/>
        </w:rPr>
        <w:t xml:space="preserve">5  See: </w:t>
      </w:r>
      <w:hyperlink r:id="rId11" w:history="1">
        <w:r>
          <w:rPr>
            <w:rStyle w:val="Hyperlink"/>
            <w:rFonts w:ascii="Tahoma" w:hAnsi="Tahoma" w:cs="Tahoma"/>
            <w:color w:val="0000FF"/>
            <w:sz w:val="20"/>
            <w:szCs w:val="20"/>
            <w:lang w:val="en"/>
          </w:rPr>
          <w:t>https://www.ofcom.org.uk/__data/assets/pdf_file/0019/62515/cavi_society_attachment.pdf</w:t>
        </w:r>
      </w:hyperlink>
    </w:p>
    <w:p w14:paraId="5EC41487" w14:textId="77777777" w:rsidR="004C21E8" w:rsidRDefault="004C21E8" w:rsidP="004C21E8">
      <w:pPr>
        <w:autoSpaceDE w:val="0"/>
        <w:ind w:left="198" w:hanging="198"/>
        <w:rPr>
          <w:rFonts w:ascii="Tahoma" w:hAnsi="Tahoma" w:cs="Tahoma"/>
          <w:sz w:val="20"/>
          <w:szCs w:val="20"/>
          <w:lang w:val="en"/>
        </w:rPr>
      </w:pPr>
    </w:p>
    <w:p w14:paraId="2354791A" w14:textId="77777777" w:rsidR="004C21E8" w:rsidRDefault="004C21E8" w:rsidP="004C21E8">
      <w:pPr>
        <w:autoSpaceDE w:val="0"/>
        <w:ind w:left="198" w:hanging="198"/>
        <w:rPr>
          <w:rFonts w:ascii="Tahoma" w:hAnsi="Tahoma" w:cs="Tahoma"/>
          <w:sz w:val="20"/>
          <w:szCs w:val="20"/>
          <w:lang w:val="en"/>
        </w:rPr>
      </w:pPr>
      <w:r>
        <w:rPr>
          <w:rFonts w:ascii="Tahoma" w:hAnsi="Tahoma" w:cs="Tahoma"/>
          <w:sz w:val="20"/>
          <w:szCs w:val="20"/>
          <w:lang w:val="en"/>
        </w:rPr>
        <w:t xml:space="preserve">6  See </w:t>
      </w:r>
      <w:hyperlink r:id="rId12" w:history="1">
        <w:r>
          <w:rPr>
            <w:rStyle w:val="Hyperlink"/>
            <w:rFonts w:ascii="Tahoma" w:hAnsi="Tahoma" w:cs="Tahoma"/>
            <w:color w:val="0000FF"/>
            <w:sz w:val="20"/>
            <w:szCs w:val="20"/>
            <w:lang w:val="en"/>
          </w:rPr>
          <w:t>https://www.investigate-europe.eu/publications/how-much-is-safe/</w:t>
        </w:r>
      </w:hyperlink>
    </w:p>
    <w:p w14:paraId="7AB6B029" w14:textId="77777777" w:rsidR="004C21E8" w:rsidRDefault="004C21E8" w:rsidP="004C21E8">
      <w:pPr>
        <w:autoSpaceDE w:val="0"/>
        <w:ind w:left="198" w:hanging="198"/>
        <w:rPr>
          <w:rFonts w:ascii="Tahoma" w:hAnsi="Tahoma" w:cs="Tahoma"/>
          <w:sz w:val="20"/>
          <w:szCs w:val="20"/>
          <w:lang w:val="en"/>
        </w:rPr>
      </w:pPr>
    </w:p>
    <w:p w14:paraId="4D910D4E" w14:textId="77777777" w:rsidR="004C21E8" w:rsidRDefault="004C21E8" w:rsidP="004C21E8">
      <w:pPr>
        <w:autoSpaceDE w:val="0"/>
        <w:ind w:left="198" w:hanging="198"/>
        <w:rPr>
          <w:rFonts w:ascii="Tahoma" w:hAnsi="Tahoma" w:cs="Tahoma"/>
          <w:sz w:val="20"/>
          <w:szCs w:val="20"/>
          <w:lang w:val="en"/>
        </w:rPr>
      </w:pPr>
      <w:r>
        <w:rPr>
          <w:rFonts w:ascii="Tahoma" w:hAnsi="Tahoma" w:cs="Tahoma"/>
          <w:sz w:val="20"/>
          <w:szCs w:val="20"/>
          <w:lang w:val="en"/>
        </w:rPr>
        <w:t xml:space="preserve">7  </w:t>
      </w:r>
      <w:hyperlink r:id="rId13" w:history="1">
        <w:r>
          <w:rPr>
            <w:rStyle w:val="Hyperlink"/>
            <w:rFonts w:ascii="Tahoma" w:hAnsi="Tahoma" w:cs="Tahoma"/>
            <w:color w:val="0000FF"/>
            <w:sz w:val="20"/>
            <w:szCs w:val="20"/>
            <w:lang w:val="en"/>
          </w:rPr>
          <w:t>https://www.5gspaceappeal.org/the-appeal</w:t>
        </w:r>
      </w:hyperlink>
    </w:p>
    <w:p w14:paraId="50B83F47" w14:textId="77777777" w:rsidR="004C21E8" w:rsidRDefault="004C21E8" w:rsidP="004C21E8">
      <w:pPr>
        <w:autoSpaceDE w:val="0"/>
        <w:ind w:left="198" w:hanging="198"/>
        <w:rPr>
          <w:rFonts w:ascii="Tahoma" w:hAnsi="Tahoma" w:cs="Tahoma"/>
          <w:sz w:val="20"/>
          <w:szCs w:val="20"/>
          <w:lang w:val="en"/>
        </w:rPr>
      </w:pPr>
    </w:p>
    <w:p w14:paraId="47606DBF" w14:textId="77777777" w:rsidR="004C21E8" w:rsidRDefault="004C21E8" w:rsidP="004C21E8">
      <w:pPr>
        <w:autoSpaceDE w:val="0"/>
        <w:ind w:left="198" w:hanging="198"/>
        <w:rPr>
          <w:rFonts w:ascii="Tahoma" w:hAnsi="Tahoma" w:cs="Tahoma"/>
          <w:sz w:val="20"/>
          <w:szCs w:val="20"/>
          <w:lang w:val="en"/>
        </w:rPr>
      </w:pPr>
      <w:r>
        <w:rPr>
          <w:rFonts w:ascii="Tahoma" w:hAnsi="Tahoma" w:cs="Tahoma"/>
          <w:sz w:val="20"/>
          <w:szCs w:val="20"/>
          <w:lang w:val="en"/>
        </w:rPr>
        <w:t xml:space="preserve">8  </w:t>
      </w:r>
      <w:hyperlink r:id="rId14" w:history="1">
        <w:r>
          <w:rPr>
            <w:rStyle w:val="Hyperlink"/>
            <w:rFonts w:ascii="Tahoma" w:hAnsi="Tahoma" w:cs="Tahoma"/>
            <w:color w:val="0000FF"/>
            <w:sz w:val="20"/>
            <w:szCs w:val="20"/>
            <w:lang w:val="en"/>
          </w:rPr>
          <w:t>https://usave.co.uk/news/rural-areas-to-get-bigger-masts-to-boost-mobile-signal/</w:t>
        </w:r>
      </w:hyperlink>
    </w:p>
    <w:p w14:paraId="595F01E4" w14:textId="77777777" w:rsidR="004C21E8" w:rsidRDefault="004C21E8" w:rsidP="004C21E8">
      <w:pPr>
        <w:autoSpaceDE w:val="0"/>
        <w:ind w:left="198" w:hanging="198"/>
        <w:rPr>
          <w:rFonts w:ascii="Tahoma" w:hAnsi="Tahoma" w:cs="Tahoma"/>
          <w:sz w:val="20"/>
          <w:szCs w:val="20"/>
          <w:lang w:val="en"/>
        </w:rPr>
      </w:pPr>
    </w:p>
    <w:p w14:paraId="2CD868F0" w14:textId="77777777" w:rsidR="004C21E8" w:rsidRDefault="004C21E8" w:rsidP="004C21E8">
      <w:pPr>
        <w:autoSpaceDE w:val="0"/>
        <w:ind w:left="198" w:hanging="198"/>
        <w:rPr>
          <w:rFonts w:hint="eastAsia"/>
        </w:rPr>
      </w:pPr>
      <w:proofErr w:type="gramStart"/>
      <w:r>
        <w:rPr>
          <w:rFonts w:ascii="Tahoma" w:hAnsi="Tahoma" w:cs="Tahoma"/>
          <w:sz w:val="20"/>
          <w:szCs w:val="20"/>
          <w:lang w:val="en"/>
        </w:rPr>
        <w:t xml:space="preserve">9  </w:t>
      </w:r>
      <w:r>
        <w:rPr>
          <w:rFonts w:ascii="Tahoma" w:hAnsi="Tahoma" w:cs="Tahoma"/>
          <w:color w:val="0000FF"/>
          <w:sz w:val="20"/>
          <w:szCs w:val="20"/>
          <w:u w:val="single"/>
          <w:lang w:val="en"/>
        </w:rPr>
        <w:t>https</w:t>
      </w:r>
      <w:proofErr w:type="gramEnd"/>
      <w:r>
        <w:rPr>
          <w:rFonts w:ascii="Tahoma" w:hAnsi="Tahoma" w:cs="Tahoma"/>
          <w:color w:val="0000FF"/>
          <w:sz w:val="20"/>
          <w:szCs w:val="20"/>
          <w:u w:val="single"/>
          <w:lang w:val="en"/>
        </w:rPr>
        <w:t>://www.ommegaonline.org/article-details/The-Prevalence-of-People-With-Restricted-Access-to-Work-in-Man-Made-Electromagnetic-Environments/2402</w:t>
      </w:r>
    </w:p>
    <w:p w14:paraId="053E8241" w14:textId="77777777" w:rsidR="004C21E8" w:rsidRDefault="004C21E8" w:rsidP="004C21E8">
      <w:pPr>
        <w:autoSpaceDE w:val="0"/>
        <w:ind w:left="227" w:hanging="227"/>
        <w:rPr>
          <w:rFonts w:ascii="Tahoma" w:hAnsi="Tahoma" w:cs="Tahoma"/>
          <w:color w:val="0000FF"/>
          <w:sz w:val="20"/>
          <w:szCs w:val="20"/>
          <w:u w:val="single"/>
          <w:lang w:val="en"/>
        </w:rPr>
      </w:pPr>
    </w:p>
    <w:p w14:paraId="4A179A88" w14:textId="77777777" w:rsidR="004C21E8" w:rsidRDefault="004C21E8" w:rsidP="004C21E8">
      <w:pPr>
        <w:autoSpaceDE w:val="0"/>
        <w:ind w:left="284" w:hanging="284"/>
        <w:rPr>
          <w:rFonts w:ascii="Tahoma" w:hAnsi="Tahoma" w:cs="Tahoma"/>
          <w:color w:val="0000FF"/>
          <w:sz w:val="20"/>
          <w:szCs w:val="20"/>
          <w:u w:val="single"/>
          <w:lang w:val="en"/>
        </w:rPr>
      </w:pPr>
      <w:r>
        <w:rPr>
          <w:rFonts w:ascii="Tahoma" w:hAnsi="Tahoma" w:cs="Tahoma"/>
          <w:sz w:val="20"/>
          <w:szCs w:val="20"/>
          <w:lang w:val="en"/>
        </w:rPr>
        <w:t xml:space="preserve">10  </w:t>
      </w:r>
      <w:hyperlink r:id="rId15" w:history="1">
        <w:r>
          <w:rPr>
            <w:rStyle w:val="Hyperlink"/>
            <w:rFonts w:ascii="Tahoma" w:hAnsi="Tahoma" w:cs="Tahoma"/>
            <w:color w:val="0000FF"/>
            <w:sz w:val="20"/>
            <w:szCs w:val="20"/>
            <w:lang w:val="en"/>
          </w:rPr>
          <w:t>https://www.computerweekly.com/feature/Mobile-phones-and-health-is-5G-being-rolled-out-too-fast#Insurance</w:t>
        </w:r>
      </w:hyperlink>
    </w:p>
    <w:p w14:paraId="06901F9D" w14:textId="77777777" w:rsidR="004C21E8" w:rsidRDefault="004C21E8" w:rsidP="004C21E8">
      <w:pPr>
        <w:autoSpaceDE w:val="0"/>
        <w:ind w:left="227" w:hanging="227"/>
        <w:rPr>
          <w:rFonts w:ascii="Tahoma" w:hAnsi="Tahoma" w:cs="Tahoma"/>
          <w:color w:val="0000FF"/>
          <w:sz w:val="20"/>
          <w:szCs w:val="20"/>
          <w:u w:val="single"/>
          <w:lang w:val="en"/>
        </w:rPr>
      </w:pPr>
    </w:p>
    <w:p w14:paraId="62197318" w14:textId="77777777" w:rsidR="004C21E8" w:rsidRDefault="004C21E8" w:rsidP="004C21E8">
      <w:pPr>
        <w:autoSpaceDE w:val="0"/>
        <w:ind w:left="227" w:hanging="227"/>
        <w:rPr>
          <w:rFonts w:ascii="Tahoma" w:hAnsi="Tahoma" w:cs="Tahoma"/>
          <w:color w:val="0000FF"/>
          <w:sz w:val="20"/>
          <w:szCs w:val="20"/>
          <w:u w:val="single"/>
          <w:lang w:val="en"/>
        </w:rPr>
      </w:pPr>
      <w:r>
        <w:rPr>
          <w:rFonts w:ascii="Tahoma" w:hAnsi="Tahoma" w:cs="Tahoma"/>
          <w:sz w:val="20"/>
          <w:szCs w:val="20"/>
          <w:lang w:val="en"/>
        </w:rPr>
        <w:t xml:space="preserve">11  </w:t>
      </w:r>
      <w:hyperlink r:id="rId16" w:history="1">
        <w:r>
          <w:rPr>
            <w:rStyle w:val="Hyperlink"/>
            <w:rFonts w:ascii="Tahoma" w:hAnsi="Tahoma" w:cs="Tahoma"/>
            <w:color w:val="0000FF"/>
            <w:sz w:val="20"/>
            <w:szCs w:val="20"/>
            <w:lang w:val="en"/>
          </w:rPr>
          <w:t>https://www.cell.com/trends/ecology-evolution/fulltext/S0169-5347(17)30289-6#secsect0005</w:t>
        </w:r>
      </w:hyperlink>
    </w:p>
    <w:p w14:paraId="05614E3E" w14:textId="77777777" w:rsidR="004C21E8" w:rsidRDefault="004C21E8" w:rsidP="004C21E8">
      <w:pPr>
        <w:autoSpaceDE w:val="0"/>
        <w:ind w:left="227" w:hanging="227"/>
        <w:rPr>
          <w:rFonts w:ascii="Tahoma" w:hAnsi="Tahoma" w:cs="Tahoma"/>
          <w:color w:val="0000FF"/>
          <w:sz w:val="20"/>
          <w:szCs w:val="20"/>
          <w:u w:val="single"/>
          <w:lang w:val="en"/>
        </w:rPr>
      </w:pPr>
    </w:p>
    <w:p w14:paraId="010350EE" w14:textId="77777777" w:rsidR="004C21E8" w:rsidRDefault="004C21E8" w:rsidP="004C21E8">
      <w:pPr>
        <w:autoSpaceDE w:val="0"/>
        <w:ind w:left="227" w:hanging="227"/>
        <w:rPr>
          <w:rFonts w:ascii="Tahoma" w:hAnsi="Tahoma" w:cs="Tahoma"/>
          <w:color w:val="000000"/>
          <w:sz w:val="20"/>
          <w:szCs w:val="20"/>
          <w:lang w:val="en"/>
        </w:rPr>
      </w:pPr>
      <w:r>
        <w:rPr>
          <w:rFonts w:ascii="Tahoma" w:hAnsi="Tahoma" w:cs="Tahoma"/>
          <w:sz w:val="20"/>
          <w:szCs w:val="20"/>
          <w:lang w:val="en"/>
        </w:rPr>
        <w:t xml:space="preserve">12  </w:t>
      </w:r>
      <w:hyperlink r:id="rId17" w:history="1">
        <w:r>
          <w:rPr>
            <w:rStyle w:val="Hyperlink"/>
            <w:rFonts w:ascii="Tahoma" w:hAnsi="Tahoma" w:cs="Tahoma"/>
            <w:color w:val="0000FF"/>
            <w:sz w:val="20"/>
            <w:szCs w:val="20"/>
            <w:lang w:val="en"/>
          </w:rPr>
          <w:t>https://newsvoice.se/2019/05/5g-question-olle-johansson/</w:t>
        </w:r>
      </w:hyperlink>
    </w:p>
    <w:p w14:paraId="77447AF9" w14:textId="77777777" w:rsidR="004C21E8" w:rsidRDefault="004C21E8" w:rsidP="004C21E8">
      <w:pPr>
        <w:autoSpaceDE w:val="0"/>
        <w:rPr>
          <w:rFonts w:ascii="Tahoma" w:hAnsi="Tahoma" w:cs="Tahoma"/>
          <w:color w:val="000000"/>
          <w:sz w:val="20"/>
          <w:szCs w:val="20"/>
          <w:lang w:val="en"/>
        </w:rPr>
      </w:pPr>
    </w:p>
    <w:p w14:paraId="192E8B5C" w14:textId="77777777" w:rsidR="004C21E8" w:rsidRDefault="004C21E8" w:rsidP="004C21E8">
      <w:pPr>
        <w:autoSpaceDE w:val="0"/>
        <w:rPr>
          <w:rFonts w:ascii="Tahoma" w:hAnsi="Tahoma" w:cs="Tahoma"/>
          <w:color w:val="000000"/>
          <w:sz w:val="20"/>
          <w:szCs w:val="20"/>
          <w:lang w:val="en"/>
        </w:rPr>
      </w:pPr>
    </w:p>
    <w:p w14:paraId="29A512D4" w14:textId="77777777" w:rsidR="004C21E8" w:rsidRDefault="004C21E8" w:rsidP="004C21E8">
      <w:pPr>
        <w:autoSpaceDE w:val="0"/>
        <w:rPr>
          <w:rFonts w:ascii="Tahoma" w:hAnsi="Tahoma" w:cs="Tahoma"/>
          <w:sz w:val="20"/>
          <w:szCs w:val="20"/>
          <w:lang w:val="en"/>
        </w:rPr>
      </w:pPr>
    </w:p>
    <w:sectPr w:rsidR="004C21E8" w:rsidSect="004C21E8">
      <w:pgSz w:w="11906" w:h="16838"/>
      <w:pgMar w:top="851" w:right="851" w:bottom="851"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0" w:firstLine="0"/>
      </w:pPr>
      <w:rPr>
        <w:rFonts w:ascii="Symbol" w:hAnsi="Symbol" w:cs="Symbol" w:hint="default"/>
        <w:color w:val="222222"/>
        <w:sz w:val="20"/>
        <w:szCs w:val="20"/>
        <w:highlight w:val="white"/>
        <w:vertAlign w:val="superscript"/>
        <w:lang w:val="e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1E8"/>
    <w:rsid w:val="00075514"/>
    <w:rsid w:val="000E4A4C"/>
    <w:rsid w:val="001D3EDF"/>
    <w:rsid w:val="004C21E8"/>
    <w:rsid w:val="007B2483"/>
    <w:rsid w:val="00BC1CDE"/>
    <w:rsid w:val="00BE685A"/>
    <w:rsid w:val="00CD7486"/>
    <w:rsid w:val="00E50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0F3D"/>
  <w15:chartTrackingRefBased/>
  <w15:docId w15:val="{B7FD79E0-E592-4135-8A55-CA155DA2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1E8"/>
    <w:pPr>
      <w:suppressAutoHyphens/>
      <w:spacing w:after="0" w:line="240" w:lineRule="auto"/>
    </w:pPr>
    <w:rPr>
      <w:rFonts w:ascii="Liberation Serif" w:eastAsia="NSimSun" w:hAnsi="Liberation Serif" w:cs="Arial"/>
      <w:kern w:val="2"/>
      <w:sz w:val="24"/>
      <w:szCs w:val="24"/>
      <w:lang w:eastAsia="zh-CN" w:bidi="hi-IN"/>
    </w:rPr>
  </w:style>
  <w:style w:type="paragraph" w:styleId="Heading3">
    <w:name w:val="heading 3"/>
    <w:basedOn w:val="Normal"/>
    <w:next w:val="BodyText"/>
    <w:link w:val="Heading3Char"/>
    <w:qFormat/>
    <w:rsid w:val="004C21E8"/>
    <w:pPr>
      <w:keepNext/>
      <w:numPr>
        <w:ilvl w:val="2"/>
        <w:numId w:val="1"/>
      </w:numPr>
      <w:spacing w:before="140" w:after="120"/>
      <w:outlineLvl w:val="2"/>
    </w:pPr>
    <w:rPr>
      <w:rFonts w:ascii="Liberation Sans" w:eastAsia="Microsoft YaHei" w:hAnsi="Liberation San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C21E8"/>
    <w:rPr>
      <w:rFonts w:ascii="Liberation Sans" w:eastAsia="Microsoft YaHei" w:hAnsi="Liberation Sans" w:cs="Arial"/>
      <w:b/>
      <w:bCs/>
      <w:kern w:val="2"/>
      <w:sz w:val="28"/>
      <w:szCs w:val="28"/>
      <w:lang w:eastAsia="zh-CN" w:bidi="hi-IN"/>
    </w:rPr>
  </w:style>
  <w:style w:type="character" w:styleId="Hyperlink">
    <w:name w:val="Hyperlink"/>
    <w:rsid w:val="004C21E8"/>
    <w:rPr>
      <w:color w:val="000080"/>
      <w:u w:val="single"/>
    </w:rPr>
  </w:style>
  <w:style w:type="paragraph" w:styleId="BodyText">
    <w:name w:val="Body Text"/>
    <w:basedOn w:val="Normal"/>
    <w:link w:val="BodyTextChar"/>
    <w:rsid w:val="004C21E8"/>
    <w:pPr>
      <w:spacing w:after="140" w:line="276" w:lineRule="auto"/>
    </w:pPr>
  </w:style>
  <w:style w:type="character" w:customStyle="1" w:styleId="BodyTextChar">
    <w:name w:val="Body Text Char"/>
    <w:basedOn w:val="DefaultParagraphFont"/>
    <w:link w:val="BodyText"/>
    <w:rsid w:val="004C21E8"/>
    <w:rPr>
      <w:rFonts w:ascii="Liberation Serif" w:eastAsia="NSimSun" w:hAnsi="Liberation Serif" w:cs="Arial"/>
      <w:kern w:val="2"/>
      <w:sz w:val="24"/>
      <w:szCs w:val="24"/>
      <w:lang w:eastAsia="zh-CN" w:bidi="hi-IN"/>
    </w:rPr>
  </w:style>
  <w:style w:type="paragraph" w:customStyle="1" w:styleId="TableContents">
    <w:name w:val="Table Contents"/>
    <w:basedOn w:val="Normal"/>
    <w:rsid w:val="004C21E8"/>
    <w:pPr>
      <w:suppressLineNumbers/>
    </w:pPr>
  </w:style>
  <w:style w:type="paragraph" w:styleId="ListParagraph">
    <w:name w:val="List Paragraph"/>
    <w:basedOn w:val="Normal"/>
    <w:qFormat/>
    <w:rsid w:val="004C21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rl.europa.eu/RegData/etudes/IDAN/2019/631060/IPOL_IDA(2019)631060_EN.pdf" TargetMode="External"/><Relationship Id="rId13" Type="http://schemas.openxmlformats.org/officeDocument/2006/relationships/hyperlink" Target="https://www.5gspaceappeal.org/the-appe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nsultations/proposed-reforms-to-permitted-development-rights-to-support-the-deployment-of-5g-and-extend-mobile-coverage" TargetMode="External"/><Relationship Id="rId12" Type="http://schemas.openxmlformats.org/officeDocument/2006/relationships/hyperlink" Target="https://www.investigate-europe.eu/publications/how-much-is-safe/" TargetMode="External"/><Relationship Id="rId17" Type="http://schemas.openxmlformats.org/officeDocument/2006/relationships/hyperlink" Target="https://newsvoice.se/2019/05/5g-question-olle-johansson/" TargetMode="External"/><Relationship Id="rId2" Type="http://schemas.openxmlformats.org/officeDocument/2006/relationships/styles" Target="styles.xml"/><Relationship Id="rId16" Type="http://schemas.openxmlformats.org/officeDocument/2006/relationships/hyperlink" Target="https://www.cell.com/trends/ecology-evolution/fulltext/S0169-5347(17)30289-6" TargetMode="External"/><Relationship Id="rId1" Type="http://schemas.openxmlformats.org/officeDocument/2006/relationships/numbering" Target="numbering.xml"/><Relationship Id="rId6" Type="http://schemas.openxmlformats.org/officeDocument/2006/relationships/hyperlink" Target="https://www.youtube.com/watch?v=h4TdY344Now" TargetMode="External"/><Relationship Id="rId11" Type="http://schemas.openxmlformats.org/officeDocument/2006/relationships/hyperlink" Target="https://www.ofcom.org.uk/__data/assets/pdf_file/0019/62515/cavi_society_attachment.pdf" TargetMode="External"/><Relationship Id="rId5" Type="http://schemas.openxmlformats.org/officeDocument/2006/relationships/hyperlink" Target="https://www.youtube.com/watch?v=JKaoLxw0qJI&amp;feature=youtu.be" TargetMode="External"/><Relationship Id="rId15" Type="http://schemas.openxmlformats.org/officeDocument/2006/relationships/hyperlink" Target="https://www.computerweekly.com/feature/Mobile-phones-and-health-is-5G-being-rolled-out-too-fast" TargetMode="External"/><Relationship Id="rId10" Type="http://schemas.openxmlformats.org/officeDocument/2006/relationships/hyperlink" Target="https://mdsafetech.files.wordpress.com/2019/02/biological-effects-of-millimeter-wavelengths.-zalyubovskaya-declassif-by-cia-1977-biol-eff-mm-wave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helancet.com/journals/lanplh/article/PIIS2542-5196(18)30221-3/fulltext?fbclid=IwAR2nUkGgwBevZ9QvZBSy7AYlossTsndg03yvhk_oBaEyu9S_P_VG0lRT3AE" TargetMode="External"/><Relationship Id="rId14" Type="http://schemas.openxmlformats.org/officeDocument/2006/relationships/hyperlink" Target="https://usave.co.uk/news/rural-areas-to-get-bigger-masts-to-boost-mobile-sig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Learmond-Criqui</dc:creator>
  <cp:keywords/>
  <dc:description/>
  <cp:lastModifiedBy>Jo Sellam</cp:lastModifiedBy>
  <cp:revision>2</cp:revision>
  <dcterms:created xsi:type="dcterms:W3CDTF">2019-10-18T10:47:00Z</dcterms:created>
  <dcterms:modified xsi:type="dcterms:W3CDTF">2019-10-18T10:47:00Z</dcterms:modified>
</cp:coreProperties>
</file>