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4ABC" w14:textId="6DD68B8D" w:rsidR="000C5098" w:rsidRDefault="000C5098">
      <w:pPr>
        <w:rPr>
          <w:noProof/>
        </w:rPr>
      </w:pPr>
    </w:p>
    <w:p w14:paraId="40CB724D" w14:textId="6B4C706C" w:rsidR="00B93B7A" w:rsidRDefault="00B93B7A" w:rsidP="00490B0D"/>
    <w:p w14:paraId="6E7869DC" w14:textId="6A8E3909" w:rsidR="00B93B7A" w:rsidRPr="00AE7546" w:rsidRDefault="00B93B7A" w:rsidP="00B93B7A">
      <w:pPr>
        <w:jc w:val="center"/>
        <w:rPr>
          <w:b/>
          <w:bCs/>
          <w:sz w:val="28"/>
          <w:szCs w:val="28"/>
        </w:rPr>
      </w:pPr>
      <w:r w:rsidRPr="00AE7546">
        <w:rPr>
          <w:b/>
          <w:bCs/>
          <w:sz w:val="28"/>
          <w:szCs w:val="28"/>
        </w:rPr>
        <w:t>CONTRAT D'ENGAGEMENT COVID-19</w:t>
      </w:r>
    </w:p>
    <w:p w14:paraId="0563BB94" w14:textId="0CC4CA11" w:rsidR="00B93B7A" w:rsidRPr="00605089" w:rsidRDefault="00B93B7A" w:rsidP="00B93B7A">
      <w:pPr>
        <w:rPr>
          <w:b/>
          <w:bCs/>
          <w:szCs w:val="24"/>
        </w:rPr>
      </w:pPr>
    </w:p>
    <w:p w14:paraId="0153C10F" w14:textId="77777777" w:rsidR="00B45B77" w:rsidRPr="00605089" w:rsidRDefault="00B45B77" w:rsidP="00B93B7A">
      <w:pPr>
        <w:rPr>
          <w:szCs w:val="24"/>
        </w:rPr>
      </w:pPr>
    </w:p>
    <w:p w14:paraId="0467A2A2" w14:textId="16D6D528" w:rsidR="00AE7546" w:rsidRPr="00605089" w:rsidRDefault="00AE7546" w:rsidP="00B45B77">
      <w:pPr>
        <w:rPr>
          <w:szCs w:val="24"/>
        </w:rPr>
      </w:pPr>
      <w:r w:rsidRPr="00605089">
        <w:rPr>
          <w:szCs w:val="24"/>
        </w:rPr>
        <w:t>Le locataire s’engage à</w:t>
      </w:r>
      <w:r w:rsidR="00B45B77" w:rsidRPr="00605089">
        <w:rPr>
          <w:szCs w:val="24"/>
        </w:rPr>
        <w:t xml:space="preserve"> respecter et </w:t>
      </w:r>
      <w:r w:rsidRPr="00605089">
        <w:rPr>
          <w:szCs w:val="24"/>
        </w:rPr>
        <w:t>à</w:t>
      </w:r>
      <w:r w:rsidR="00B45B77" w:rsidRPr="00605089">
        <w:rPr>
          <w:szCs w:val="24"/>
        </w:rPr>
        <w:t xml:space="preserve"> faire respecter les règles à l'intérieur de leur maisonnette. </w:t>
      </w:r>
    </w:p>
    <w:p w14:paraId="4ABC0AC4" w14:textId="77777777" w:rsidR="00AE7546" w:rsidRPr="00605089" w:rsidRDefault="00AE7546" w:rsidP="00B45B77">
      <w:pPr>
        <w:rPr>
          <w:szCs w:val="24"/>
        </w:rPr>
      </w:pPr>
    </w:p>
    <w:p w14:paraId="0C1AF8DD" w14:textId="2EEAF83E" w:rsidR="00B45B77" w:rsidRPr="00605089" w:rsidRDefault="00B45B77" w:rsidP="00B45B77">
      <w:pPr>
        <w:rPr>
          <w:szCs w:val="24"/>
        </w:rPr>
      </w:pPr>
      <w:r w:rsidRPr="00605089">
        <w:rPr>
          <w:szCs w:val="24"/>
        </w:rPr>
        <w:t>En cas de plainte, la Sureté du Québec</w:t>
      </w:r>
      <w:r w:rsidR="009B6780" w:rsidRPr="00605089">
        <w:rPr>
          <w:szCs w:val="24"/>
        </w:rPr>
        <w:t xml:space="preserve"> </w:t>
      </w:r>
      <w:r w:rsidR="009B6780" w:rsidRPr="00605089">
        <w:rPr>
          <w:szCs w:val="24"/>
        </w:rPr>
        <w:t>veillera à faire respecter les règles</w:t>
      </w:r>
      <w:r w:rsidRPr="00605089">
        <w:rPr>
          <w:szCs w:val="24"/>
        </w:rPr>
        <w:t>.</w:t>
      </w:r>
    </w:p>
    <w:p w14:paraId="2C3CB708" w14:textId="0CC86393" w:rsidR="00B45B77" w:rsidRPr="00605089" w:rsidRDefault="00B45B77" w:rsidP="00B45B77">
      <w:pPr>
        <w:pStyle w:val="Paragraphedeliste"/>
        <w:numPr>
          <w:ilvl w:val="0"/>
          <w:numId w:val="2"/>
        </w:numPr>
        <w:rPr>
          <w:szCs w:val="24"/>
        </w:rPr>
      </w:pPr>
      <w:r w:rsidRPr="00605089">
        <w:rPr>
          <w:szCs w:val="24"/>
        </w:rPr>
        <w:t xml:space="preserve">En cas de non-respect des règles, le résident pourrait être </w:t>
      </w:r>
      <w:r w:rsidR="00AE7546" w:rsidRPr="00605089">
        <w:rPr>
          <w:szCs w:val="24"/>
        </w:rPr>
        <w:t>EXPULSÉ</w:t>
      </w:r>
      <w:r w:rsidRPr="00605089">
        <w:rPr>
          <w:szCs w:val="24"/>
        </w:rPr>
        <w:t>.</w:t>
      </w:r>
      <w:r w:rsidR="00BF2ECD">
        <w:rPr>
          <w:szCs w:val="24"/>
        </w:rPr>
        <w:t xml:space="preserve"> (S</w:t>
      </w:r>
      <w:r w:rsidR="00197971">
        <w:rPr>
          <w:szCs w:val="24"/>
        </w:rPr>
        <w:t>elon la gravité de l’infraction)</w:t>
      </w:r>
    </w:p>
    <w:p w14:paraId="721310BE" w14:textId="77777777" w:rsidR="009B6780" w:rsidRPr="00605089" w:rsidRDefault="00B45B77" w:rsidP="00B45B77">
      <w:pPr>
        <w:pStyle w:val="Paragraphedeliste"/>
        <w:numPr>
          <w:ilvl w:val="0"/>
          <w:numId w:val="2"/>
        </w:numPr>
        <w:rPr>
          <w:szCs w:val="24"/>
        </w:rPr>
      </w:pPr>
      <w:r w:rsidRPr="00605089">
        <w:rPr>
          <w:szCs w:val="24"/>
        </w:rPr>
        <w:t>Une seule cellule famille à la fois à l'intérieur de la maisonnette est possible.</w:t>
      </w:r>
    </w:p>
    <w:p w14:paraId="0325B5EC" w14:textId="00548248" w:rsidR="00FD4397" w:rsidRDefault="00B45B77" w:rsidP="00B45B77">
      <w:pPr>
        <w:pStyle w:val="Paragraphedeliste"/>
        <w:numPr>
          <w:ilvl w:val="0"/>
          <w:numId w:val="2"/>
        </w:numPr>
        <w:rPr>
          <w:szCs w:val="24"/>
        </w:rPr>
      </w:pPr>
      <w:r w:rsidRPr="00605089">
        <w:rPr>
          <w:szCs w:val="24"/>
        </w:rPr>
        <w:t>En cas d'infraction, le propriétaire et les visiteurs recevront une amende.</w:t>
      </w:r>
    </w:p>
    <w:p w14:paraId="4516A2BA" w14:textId="5A5CB529" w:rsidR="00F24A92" w:rsidRPr="00605089" w:rsidRDefault="00F24A92" w:rsidP="00B45B77">
      <w:pPr>
        <w:pStyle w:val="Paragraphedeliste"/>
        <w:numPr>
          <w:ilvl w:val="0"/>
          <w:numId w:val="2"/>
        </w:numPr>
        <w:rPr>
          <w:szCs w:val="24"/>
        </w:rPr>
      </w:pPr>
      <w:r w:rsidRPr="00F24A92">
        <w:rPr>
          <w:szCs w:val="24"/>
        </w:rPr>
        <w:t xml:space="preserve">En cas d'expulsion aucun remboursement ne sera effectué et </w:t>
      </w:r>
      <w:r w:rsidR="00BF2ECD">
        <w:rPr>
          <w:szCs w:val="24"/>
        </w:rPr>
        <w:t>perdra</w:t>
      </w:r>
      <w:r w:rsidRPr="00F24A92">
        <w:rPr>
          <w:szCs w:val="24"/>
        </w:rPr>
        <w:t xml:space="preserve"> la priorité sur </w:t>
      </w:r>
      <w:r w:rsidR="00BF2ECD">
        <w:rPr>
          <w:szCs w:val="24"/>
        </w:rPr>
        <w:t>son</w:t>
      </w:r>
      <w:r w:rsidRPr="00F24A92">
        <w:rPr>
          <w:szCs w:val="24"/>
        </w:rPr>
        <w:t xml:space="preserve"> terrain l'année d'ensuite.</w:t>
      </w:r>
    </w:p>
    <w:p w14:paraId="21C05950" w14:textId="6B2F1EA3" w:rsidR="00FD4397" w:rsidRPr="00605089" w:rsidRDefault="00FD4397" w:rsidP="00B93B7A">
      <w:pPr>
        <w:rPr>
          <w:szCs w:val="24"/>
        </w:rPr>
      </w:pPr>
    </w:p>
    <w:p w14:paraId="09B7457C" w14:textId="44EEA1E5" w:rsidR="00FD4397" w:rsidRPr="00605089" w:rsidRDefault="00FD4397" w:rsidP="00B93B7A">
      <w:pPr>
        <w:rPr>
          <w:szCs w:val="24"/>
        </w:rPr>
      </w:pPr>
      <w:r w:rsidRPr="00605089">
        <w:rPr>
          <w:szCs w:val="24"/>
        </w:rPr>
        <w:t xml:space="preserve">La distanciation sociale devra être respecter en tout temps. </w:t>
      </w:r>
      <w:r w:rsidR="00B45B77" w:rsidRPr="00605089">
        <w:rPr>
          <w:szCs w:val="24"/>
        </w:rPr>
        <w:t>Les personnes qui ne résident pas à la même adresse sont autorisées à pratiquer une activité touristique ensemble si elles peuvent respecter en tout temps les mesures de distanciation physique et les règles relatives aux rassemblements, selon les paliers.</w:t>
      </w:r>
    </w:p>
    <w:p w14:paraId="11C5A124" w14:textId="65C39879" w:rsidR="00B45B77" w:rsidRPr="00605089" w:rsidRDefault="00B45B77" w:rsidP="00B93B7A">
      <w:pPr>
        <w:rPr>
          <w:szCs w:val="24"/>
        </w:rPr>
      </w:pPr>
    </w:p>
    <w:p w14:paraId="1BBD5537" w14:textId="576BCF98" w:rsidR="00B45B77" w:rsidRPr="00605089" w:rsidRDefault="00B45B77" w:rsidP="00B45B77">
      <w:pPr>
        <w:rPr>
          <w:szCs w:val="24"/>
        </w:rPr>
      </w:pPr>
      <w:r w:rsidRPr="00605089">
        <w:rPr>
          <w:szCs w:val="24"/>
        </w:rPr>
        <w:t>Dans les lieux où il y a une circulation accrue, tels que les aires communes, comme à l’intérieur des bureaux administratifs ou dans les files d’attente extérieures, la distance à respecter entre les personnes demeure 2 mètres, sauf si les personnes proviennent d’un même ménage. Le port du masque ou du couvre-visage y est recommandé, sans toutefois être obligatoire.</w:t>
      </w:r>
    </w:p>
    <w:p w14:paraId="34710CFE" w14:textId="700C31A8" w:rsidR="009B6780" w:rsidRPr="00605089" w:rsidRDefault="009B6780" w:rsidP="00B45B77">
      <w:pPr>
        <w:rPr>
          <w:szCs w:val="24"/>
        </w:rPr>
      </w:pPr>
    </w:p>
    <w:p w14:paraId="1ED9DB84" w14:textId="6ADB47E9" w:rsidR="009B6780" w:rsidRPr="00605089" w:rsidRDefault="009B6780" w:rsidP="00B45B77">
      <w:pPr>
        <w:rPr>
          <w:b/>
          <w:bCs/>
          <w:szCs w:val="24"/>
        </w:rPr>
      </w:pPr>
      <w:r w:rsidRPr="00605089">
        <w:rPr>
          <w:b/>
          <w:bCs/>
          <w:szCs w:val="24"/>
        </w:rPr>
        <w:t>COUVRE-FEU :</w:t>
      </w:r>
    </w:p>
    <w:p w14:paraId="01512E35" w14:textId="77777777" w:rsidR="009B6780" w:rsidRPr="00605089" w:rsidRDefault="009B6780" w:rsidP="009B6780">
      <w:pPr>
        <w:rPr>
          <w:szCs w:val="24"/>
        </w:rPr>
      </w:pPr>
    </w:p>
    <w:p w14:paraId="2328B89E" w14:textId="2BBC6801" w:rsidR="009B6780" w:rsidRPr="00605089" w:rsidRDefault="009B6780" w:rsidP="009B6780">
      <w:pPr>
        <w:rPr>
          <w:szCs w:val="24"/>
        </w:rPr>
      </w:pPr>
      <w:r w:rsidRPr="00605089">
        <w:rPr>
          <w:szCs w:val="24"/>
        </w:rPr>
        <w:t>Les résidents pourront choisir entre le retour dans leurs foyers ou demeurer dans leurs maisonnettes</w:t>
      </w:r>
      <w:r w:rsidR="00197971">
        <w:rPr>
          <w:szCs w:val="24"/>
        </w:rPr>
        <w:t>. D</w:t>
      </w:r>
      <w:r w:rsidRPr="00605089">
        <w:rPr>
          <w:szCs w:val="24"/>
        </w:rPr>
        <w:t>ans le cas où les résidents décident de demeurer au Village, ils devront respecter les mêmes règles.</w:t>
      </w:r>
    </w:p>
    <w:p w14:paraId="26E8F228" w14:textId="49C1724E" w:rsidR="009B6780" w:rsidRPr="00605089" w:rsidRDefault="009B6780" w:rsidP="009B6780">
      <w:pPr>
        <w:rPr>
          <w:szCs w:val="24"/>
        </w:rPr>
      </w:pPr>
      <w:r w:rsidRPr="00605089">
        <w:rPr>
          <w:szCs w:val="24"/>
        </w:rPr>
        <w:t>Les toilettes et les bâtiments seront fermés de 19h30 à 5h00 am. AUCUNE sortie sur le lac durant le couvre-feu. Le Village sur glace se dégage de toute responsabilité pendant les périodes de fermetures.</w:t>
      </w:r>
    </w:p>
    <w:p w14:paraId="4BDDC518" w14:textId="15DF1026" w:rsidR="00AE7546" w:rsidRPr="00605089" w:rsidRDefault="00AE7546" w:rsidP="00B45B77">
      <w:pPr>
        <w:rPr>
          <w:szCs w:val="24"/>
        </w:rPr>
      </w:pPr>
    </w:p>
    <w:p w14:paraId="4A5E82EB" w14:textId="26D145AB" w:rsidR="00E63BFE" w:rsidRPr="00605089" w:rsidRDefault="00E63BFE" w:rsidP="00B45B77">
      <w:pPr>
        <w:rPr>
          <w:szCs w:val="24"/>
        </w:rPr>
      </w:pPr>
    </w:p>
    <w:p w14:paraId="456A71DC" w14:textId="1B49ED72" w:rsidR="00E63BFE" w:rsidRPr="00605089" w:rsidRDefault="00E63BFE" w:rsidP="00B45B77">
      <w:pPr>
        <w:rPr>
          <w:szCs w:val="24"/>
        </w:rPr>
      </w:pPr>
    </w:p>
    <w:p w14:paraId="7E26F8AA" w14:textId="381E9230" w:rsidR="00E63BFE" w:rsidRPr="00605089" w:rsidRDefault="00E63BFE" w:rsidP="00B45B77">
      <w:pPr>
        <w:rPr>
          <w:szCs w:val="24"/>
        </w:rPr>
      </w:pPr>
    </w:p>
    <w:p w14:paraId="07DAFBCE" w14:textId="77777777" w:rsidR="00E63BFE" w:rsidRPr="00605089" w:rsidRDefault="00E63BFE" w:rsidP="00B45B77">
      <w:pPr>
        <w:rPr>
          <w:szCs w:val="24"/>
        </w:rPr>
      </w:pPr>
    </w:p>
    <w:p w14:paraId="77C3295E" w14:textId="1B69C55C" w:rsidR="00AE7546" w:rsidRPr="00605089" w:rsidRDefault="00AE7546" w:rsidP="00B45B77">
      <w:pPr>
        <w:rPr>
          <w:szCs w:val="24"/>
          <w:u w:val="single"/>
        </w:rPr>
      </w:pP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</w:p>
    <w:p w14:paraId="696CFB94" w14:textId="2EFAB99D" w:rsidR="00E63BFE" w:rsidRPr="00605089" w:rsidRDefault="00E63BFE" w:rsidP="00B45B77">
      <w:pPr>
        <w:rPr>
          <w:szCs w:val="24"/>
        </w:rPr>
      </w:pPr>
      <w:r w:rsidRPr="00605089">
        <w:rPr>
          <w:szCs w:val="24"/>
          <w:vertAlign w:val="superscript"/>
        </w:rPr>
        <w:t>NOM EN LETTRE MOULÉ</w:t>
      </w:r>
      <w:r w:rsidR="00AE7546" w:rsidRPr="00605089">
        <w:rPr>
          <w:szCs w:val="24"/>
          <w:vertAlign w:val="superscript"/>
        </w:rPr>
        <w:t xml:space="preserve"> DU LOCATAIRE</w:t>
      </w:r>
      <w:r w:rsidR="00AE7546" w:rsidRPr="00605089">
        <w:rPr>
          <w:szCs w:val="24"/>
          <w:vertAlign w:val="superscript"/>
        </w:rPr>
        <w:tab/>
      </w:r>
      <w:r w:rsidR="00AE7546" w:rsidRPr="00605089">
        <w:rPr>
          <w:szCs w:val="24"/>
          <w:vertAlign w:val="superscript"/>
        </w:rPr>
        <w:tab/>
      </w:r>
      <w:r w:rsidR="00AE7546" w:rsidRPr="00605089">
        <w:rPr>
          <w:szCs w:val="24"/>
          <w:vertAlign w:val="superscript"/>
        </w:rPr>
        <w:tab/>
      </w:r>
      <w:r w:rsidR="00AE7546" w:rsidRPr="00605089">
        <w:rPr>
          <w:szCs w:val="24"/>
          <w:vertAlign w:val="superscript"/>
        </w:rPr>
        <w:tab/>
        <w:t>#TERRAIN</w:t>
      </w:r>
    </w:p>
    <w:p w14:paraId="63AF8EAE" w14:textId="61019076" w:rsidR="00E63BFE" w:rsidRPr="00605089" w:rsidRDefault="00E63BFE" w:rsidP="00B45B77">
      <w:pPr>
        <w:rPr>
          <w:szCs w:val="24"/>
        </w:rPr>
      </w:pPr>
    </w:p>
    <w:p w14:paraId="140FE440" w14:textId="40B41583" w:rsidR="00E63BFE" w:rsidRPr="00605089" w:rsidRDefault="00E63BFE" w:rsidP="00B45B77">
      <w:pPr>
        <w:rPr>
          <w:szCs w:val="24"/>
        </w:rPr>
      </w:pPr>
    </w:p>
    <w:p w14:paraId="338C1A3C" w14:textId="77777777" w:rsidR="00605089" w:rsidRPr="00605089" w:rsidRDefault="00605089" w:rsidP="00B45B77">
      <w:pPr>
        <w:rPr>
          <w:szCs w:val="24"/>
        </w:rPr>
      </w:pPr>
    </w:p>
    <w:p w14:paraId="47569C4B" w14:textId="0D267FE1" w:rsidR="00E63BFE" w:rsidRPr="00605089" w:rsidRDefault="00E63BFE" w:rsidP="00B45B77">
      <w:pPr>
        <w:rPr>
          <w:szCs w:val="24"/>
          <w:u w:val="single"/>
        </w:rPr>
      </w:pP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  <w:r w:rsidRPr="00605089">
        <w:rPr>
          <w:szCs w:val="24"/>
          <w:u w:val="single"/>
        </w:rPr>
        <w:tab/>
      </w:r>
    </w:p>
    <w:p w14:paraId="1904A1A0" w14:textId="576365EC" w:rsidR="00E63BFE" w:rsidRPr="00605089" w:rsidRDefault="00E63BFE" w:rsidP="00B45B77">
      <w:pPr>
        <w:rPr>
          <w:szCs w:val="24"/>
          <w:vertAlign w:val="superscript"/>
        </w:rPr>
      </w:pPr>
      <w:r w:rsidRPr="00605089">
        <w:rPr>
          <w:szCs w:val="24"/>
          <w:vertAlign w:val="superscript"/>
        </w:rPr>
        <w:t>SIGNATURE DU LOCATAIRE</w:t>
      </w:r>
      <w:r w:rsidRPr="00605089">
        <w:rPr>
          <w:szCs w:val="24"/>
          <w:vertAlign w:val="superscript"/>
        </w:rPr>
        <w:tab/>
      </w:r>
      <w:r w:rsidRPr="00605089">
        <w:rPr>
          <w:szCs w:val="24"/>
          <w:vertAlign w:val="superscript"/>
        </w:rPr>
        <w:tab/>
      </w:r>
      <w:r w:rsidRPr="00605089">
        <w:rPr>
          <w:szCs w:val="24"/>
          <w:vertAlign w:val="superscript"/>
        </w:rPr>
        <w:tab/>
      </w:r>
      <w:r w:rsidRPr="00605089">
        <w:rPr>
          <w:szCs w:val="24"/>
          <w:vertAlign w:val="superscript"/>
        </w:rPr>
        <w:tab/>
      </w:r>
      <w:r w:rsidRPr="00605089">
        <w:rPr>
          <w:szCs w:val="24"/>
          <w:vertAlign w:val="superscript"/>
        </w:rPr>
        <w:tab/>
      </w:r>
      <w:r w:rsidRPr="00605089">
        <w:rPr>
          <w:szCs w:val="24"/>
          <w:vertAlign w:val="superscript"/>
        </w:rPr>
        <w:tab/>
        <w:t>DATE</w:t>
      </w:r>
    </w:p>
    <w:sectPr w:rsidR="00E63BFE" w:rsidRPr="00605089" w:rsidSect="00B93B7A">
      <w:headerReference w:type="even" r:id="rId7"/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6B145" w14:textId="77777777" w:rsidR="008F6EA0" w:rsidRDefault="008F6EA0" w:rsidP="00400E54">
      <w:r>
        <w:separator/>
      </w:r>
    </w:p>
  </w:endnote>
  <w:endnote w:type="continuationSeparator" w:id="0">
    <w:p w14:paraId="127AE729" w14:textId="77777777" w:rsidR="008F6EA0" w:rsidRDefault="008F6EA0" w:rsidP="0040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F3F6" w14:textId="77777777" w:rsidR="008F6EA0" w:rsidRDefault="008F6EA0" w:rsidP="00400E54">
      <w:r>
        <w:separator/>
      </w:r>
    </w:p>
  </w:footnote>
  <w:footnote w:type="continuationSeparator" w:id="0">
    <w:p w14:paraId="0816A350" w14:textId="77777777" w:rsidR="008F6EA0" w:rsidRDefault="008F6EA0" w:rsidP="0040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3744545"/>
      <w:docPartObj>
        <w:docPartGallery w:val="Page Numbers (Top of Page)"/>
        <w:docPartUnique/>
      </w:docPartObj>
    </w:sdtPr>
    <w:sdtEndPr/>
    <w:sdtContent>
      <w:p w14:paraId="2E357DC5" w14:textId="4C9DE70C" w:rsidR="00D346A6" w:rsidRDefault="00D346A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C24A8F7" w14:textId="77777777" w:rsidR="00D346A6" w:rsidRDefault="00D346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FC12" w14:textId="77777777" w:rsidR="00400E54" w:rsidRDefault="00400E54" w:rsidP="00400E54">
    <w:pPr>
      <w:pStyle w:val="En-tte"/>
      <w:tabs>
        <w:tab w:val="clear" w:pos="4320"/>
        <w:tab w:val="clear" w:pos="8640"/>
        <w:tab w:val="left" w:pos="2952"/>
      </w:tabs>
      <w:ind w:firstLine="2124"/>
      <w:jc w:val="center"/>
      <w:rPr>
        <w:rFonts w:ascii="Castellar" w:hAnsi="Castellar"/>
        <w:b/>
        <w:bCs/>
      </w:rPr>
    </w:pPr>
  </w:p>
  <w:p w14:paraId="3821B7C4" w14:textId="79C62C4E" w:rsidR="00400E54" w:rsidRPr="00400E54" w:rsidRDefault="00400E54" w:rsidP="00D346A6">
    <w:pPr>
      <w:pStyle w:val="En-tte"/>
      <w:tabs>
        <w:tab w:val="clear" w:pos="4320"/>
        <w:tab w:val="clear" w:pos="8640"/>
        <w:tab w:val="left" w:pos="2952"/>
      </w:tabs>
      <w:ind w:firstLine="2832"/>
      <w:jc w:val="center"/>
      <w:rPr>
        <w:rFonts w:ascii="Bell MT" w:hAnsi="Bell MT"/>
        <w:b/>
        <w:bCs/>
        <w:sz w:val="28"/>
        <w:szCs w:val="28"/>
      </w:rPr>
    </w:pPr>
    <w:r w:rsidRPr="00400E54">
      <w:rPr>
        <w:rFonts w:ascii="Bell MT" w:hAnsi="Bell MT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7D1A765" wp14:editId="50E54A13">
          <wp:simplePos x="0" y="0"/>
          <wp:positionH relativeFrom="column">
            <wp:posOffset>38100</wp:posOffset>
          </wp:positionH>
          <wp:positionV relativeFrom="paragraph">
            <wp:posOffset>-76200</wp:posOffset>
          </wp:positionV>
          <wp:extent cx="981710" cy="841375"/>
          <wp:effectExtent l="0" t="0" r="889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00E54">
      <w:rPr>
        <w:rFonts w:ascii="Bell MT" w:hAnsi="Bell MT"/>
        <w:b/>
        <w:bCs/>
        <w:sz w:val="28"/>
        <w:szCs w:val="28"/>
      </w:rPr>
      <w:t>Village sur glace de Roberval</w:t>
    </w:r>
  </w:p>
  <w:p w14:paraId="376BC340" w14:textId="774024A3" w:rsidR="00400E54" w:rsidRPr="00400E54" w:rsidRDefault="00152A9D" w:rsidP="00D346A6">
    <w:pPr>
      <w:pStyle w:val="En-tte"/>
      <w:tabs>
        <w:tab w:val="clear" w:pos="4320"/>
        <w:tab w:val="clear" w:pos="8640"/>
        <w:tab w:val="left" w:pos="2952"/>
      </w:tabs>
      <w:ind w:left="2832"/>
      <w:jc w:val="center"/>
      <w:rPr>
        <w:rFonts w:ascii="Castellar" w:hAnsi="Castellar"/>
        <w:b/>
        <w:bCs/>
      </w:rPr>
    </w:pPr>
    <w:r>
      <w:rPr>
        <w:rFonts w:ascii="Bell MT" w:hAnsi="Bell MT"/>
        <w:b/>
        <w:bCs/>
        <w:sz w:val="28"/>
        <w:szCs w:val="28"/>
      </w:rPr>
      <w:t>851</w:t>
    </w:r>
    <w:r w:rsidR="00400E54" w:rsidRPr="00400E54">
      <w:rPr>
        <w:rFonts w:ascii="Bell MT" w:hAnsi="Bell MT"/>
        <w:b/>
        <w:bCs/>
        <w:sz w:val="28"/>
        <w:szCs w:val="28"/>
      </w:rPr>
      <w:t>, boulevard St-Joseph</w:t>
    </w:r>
    <w:r w:rsidR="00400E54" w:rsidRPr="00400E54">
      <w:rPr>
        <w:rFonts w:ascii="Bell MT" w:hAnsi="Bell MT"/>
        <w:b/>
        <w:bCs/>
        <w:sz w:val="28"/>
        <w:szCs w:val="28"/>
      </w:rPr>
      <w:br/>
      <w:t>Roberval (Québec) G8H 2M</w:t>
    </w:r>
    <w:r w:rsidR="00400E54" w:rsidRPr="00400E54">
      <w:rPr>
        <w:rFonts w:ascii="Castellar" w:hAnsi="Castellar"/>
        <w:b/>
        <w:bCs/>
      </w:rPr>
      <w:t>4</w:t>
    </w:r>
  </w:p>
  <w:p w14:paraId="627E0812" w14:textId="241213FB" w:rsidR="00400E54" w:rsidRPr="00400E54" w:rsidRDefault="00400E54" w:rsidP="00400E54">
    <w:pPr>
      <w:pStyle w:val="En-tte"/>
      <w:tabs>
        <w:tab w:val="clear" w:pos="4320"/>
        <w:tab w:val="clear" w:pos="8640"/>
        <w:tab w:val="left" w:pos="2016"/>
      </w:tabs>
      <w:rPr>
        <w:rFonts w:ascii="Castellar" w:hAnsi="Castellar"/>
      </w:rPr>
    </w:pPr>
    <w:r>
      <w:rPr>
        <w:rFonts w:ascii="Castellar" w:hAnsi="Castellar"/>
      </w:rPr>
      <w:tab/>
    </w:r>
  </w:p>
  <w:p w14:paraId="447930C0" w14:textId="77777777" w:rsidR="00400E54" w:rsidRDefault="00400E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3BB1"/>
    <w:multiLevelType w:val="hybridMultilevel"/>
    <w:tmpl w:val="225A5F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A413E"/>
    <w:multiLevelType w:val="hybridMultilevel"/>
    <w:tmpl w:val="80B8AC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E531B"/>
    <w:multiLevelType w:val="hybridMultilevel"/>
    <w:tmpl w:val="F0FC85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54"/>
    <w:rsid w:val="000C5098"/>
    <w:rsid w:val="000D3A8A"/>
    <w:rsid w:val="00152A9D"/>
    <w:rsid w:val="00197971"/>
    <w:rsid w:val="00400E54"/>
    <w:rsid w:val="00490B0D"/>
    <w:rsid w:val="00605089"/>
    <w:rsid w:val="0066402B"/>
    <w:rsid w:val="007513DB"/>
    <w:rsid w:val="00783A6D"/>
    <w:rsid w:val="00795CB1"/>
    <w:rsid w:val="00851F21"/>
    <w:rsid w:val="008F6EA0"/>
    <w:rsid w:val="009615F7"/>
    <w:rsid w:val="009B6780"/>
    <w:rsid w:val="00AA0BBA"/>
    <w:rsid w:val="00AE7546"/>
    <w:rsid w:val="00B45B77"/>
    <w:rsid w:val="00B93B7A"/>
    <w:rsid w:val="00BB2BAA"/>
    <w:rsid w:val="00BF2ECD"/>
    <w:rsid w:val="00C47AF8"/>
    <w:rsid w:val="00CC6480"/>
    <w:rsid w:val="00D346A6"/>
    <w:rsid w:val="00D92F3F"/>
    <w:rsid w:val="00DB6D15"/>
    <w:rsid w:val="00E63BFE"/>
    <w:rsid w:val="00F24A92"/>
    <w:rsid w:val="00F87B1E"/>
    <w:rsid w:val="00F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C5EC8"/>
  <w15:chartTrackingRefBased/>
  <w15:docId w15:val="{17D64BDF-C6D1-442B-9E36-CE416EC3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color w:val="000000" w:themeColor="text1"/>
        <w:sz w:val="24"/>
        <w:szCs w:val="1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0E5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00E54"/>
  </w:style>
  <w:style w:type="paragraph" w:styleId="Pieddepage">
    <w:name w:val="footer"/>
    <w:basedOn w:val="Normal"/>
    <w:link w:val="PieddepageCar"/>
    <w:uiPriority w:val="99"/>
    <w:unhideWhenUsed/>
    <w:rsid w:val="00400E5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E54"/>
  </w:style>
  <w:style w:type="paragraph" w:styleId="Paragraphedeliste">
    <w:name w:val="List Paragraph"/>
    <w:basedOn w:val="Normal"/>
    <w:uiPriority w:val="34"/>
    <w:qFormat/>
    <w:rsid w:val="00BB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Martin,Francisca (2290757)</dc:creator>
  <cp:keywords/>
  <dc:description/>
  <cp:lastModifiedBy>Martin,Francisca (2290757)</cp:lastModifiedBy>
  <cp:revision>9</cp:revision>
  <dcterms:created xsi:type="dcterms:W3CDTF">2021-01-08T18:02:00Z</dcterms:created>
  <dcterms:modified xsi:type="dcterms:W3CDTF">2021-01-08T20:46:00Z</dcterms:modified>
</cp:coreProperties>
</file>