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AF06" w14:textId="77777777" w:rsidR="0079533C" w:rsidRPr="0079533C" w:rsidRDefault="0079533C" w:rsidP="0079533C">
      <w:pPr>
        <w:rPr>
          <w:b/>
          <w:bCs/>
        </w:rPr>
      </w:pPr>
      <w:r w:rsidRPr="0079533C">
        <w:rPr>
          <w:b/>
          <w:bCs/>
        </w:rPr>
        <w:t>Pudsey St Lawrence Cricket Club – Zero Tolerance Drugs Policy</w:t>
      </w:r>
    </w:p>
    <w:p w14:paraId="7A292D2D" w14:textId="77777777" w:rsidR="0079533C" w:rsidRPr="0079533C" w:rsidRDefault="0079533C" w:rsidP="0079533C">
      <w:pPr>
        <w:rPr>
          <w:b/>
          <w:bCs/>
        </w:rPr>
      </w:pPr>
      <w:r w:rsidRPr="0079533C">
        <w:rPr>
          <w:b/>
          <w:bCs/>
        </w:rPr>
        <w:t>1. Policy Statement</w:t>
      </w:r>
    </w:p>
    <w:p w14:paraId="18B719CD" w14:textId="77777777" w:rsidR="0079533C" w:rsidRPr="0079533C" w:rsidRDefault="0079533C" w:rsidP="0079533C">
      <w:r w:rsidRPr="0079533C">
        <w:t xml:space="preserve">Pudsey St Lawrence Cricket Club is committed to providing a safe, welcoming, and family-friendly environment for all members, visitors, and the local community. The Club operates a </w:t>
      </w:r>
      <w:r w:rsidRPr="0079533C">
        <w:rPr>
          <w:b/>
          <w:bCs/>
        </w:rPr>
        <w:t>strict zero-tolerance policy</w:t>
      </w:r>
      <w:r w:rsidRPr="0079533C">
        <w:t xml:space="preserve"> regarding the possession, use, or supply of illegal drugs or substances within its premises or grounds.</w:t>
      </w:r>
    </w:p>
    <w:p w14:paraId="43658A17" w14:textId="77777777" w:rsidR="0079533C" w:rsidRPr="0079533C" w:rsidRDefault="0079533C" w:rsidP="0079533C">
      <w:pPr>
        <w:rPr>
          <w:b/>
          <w:bCs/>
        </w:rPr>
      </w:pPr>
      <w:r w:rsidRPr="0079533C">
        <w:rPr>
          <w:b/>
          <w:bCs/>
        </w:rPr>
        <w:t>2. Scope</w:t>
      </w:r>
    </w:p>
    <w:p w14:paraId="296F6C2C" w14:textId="77777777" w:rsidR="0079533C" w:rsidRPr="0079533C" w:rsidRDefault="0079533C" w:rsidP="0079533C">
      <w:r w:rsidRPr="0079533C">
        <w:t>This policy applies to:</w:t>
      </w:r>
    </w:p>
    <w:p w14:paraId="3295A954" w14:textId="77777777" w:rsidR="0079533C" w:rsidRPr="0079533C" w:rsidRDefault="0079533C" w:rsidP="0079533C">
      <w:pPr>
        <w:numPr>
          <w:ilvl w:val="0"/>
          <w:numId w:val="1"/>
        </w:numPr>
      </w:pPr>
      <w:r w:rsidRPr="0079533C">
        <w:t>All members, players, officials, volunteers, staff, and visitors.</w:t>
      </w:r>
    </w:p>
    <w:p w14:paraId="328DD116" w14:textId="4F7AB17B" w:rsidR="0079533C" w:rsidRPr="0079533C" w:rsidRDefault="0079533C" w:rsidP="0079533C">
      <w:pPr>
        <w:numPr>
          <w:ilvl w:val="0"/>
          <w:numId w:val="1"/>
        </w:numPr>
      </w:pPr>
      <w:r w:rsidRPr="0079533C">
        <w:t>All areas of the Club, including the clubhouse, function rooms, outdoor spaces, playing areas</w:t>
      </w:r>
      <w:r>
        <w:t xml:space="preserve"> and</w:t>
      </w:r>
      <w:r w:rsidRPr="0079533C">
        <w:t xml:space="preserve"> training facilities.</w:t>
      </w:r>
    </w:p>
    <w:p w14:paraId="059AFD1B" w14:textId="77777777" w:rsidR="0079533C" w:rsidRPr="0079533C" w:rsidRDefault="0079533C" w:rsidP="0079533C">
      <w:pPr>
        <w:numPr>
          <w:ilvl w:val="0"/>
          <w:numId w:val="1"/>
        </w:numPr>
      </w:pPr>
      <w:r w:rsidRPr="0079533C">
        <w:t>All Club-related activities, both competitive and social.</w:t>
      </w:r>
    </w:p>
    <w:p w14:paraId="25ECAC8F" w14:textId="77777777" w:rsidR="0079533C" w:rsidRPr="0079533C" w:rsidRDefault="0079533C" w:rsidP="0079533C">
      <w:pPr>
        <w:rPr>
          <w:b/>
          <w:bCs/>
        </w:rPr>
      </w:pPr>
      <w:r w:rsidRPr="0079533C">
        <w:rPr>
          <w:b/>
          <w:bCs/>
        </w:rPr>
        <w:t>3. Policy Rules</w:t>
      </w:r>
    </w:p>
    <w:p w14:paraId="03A4A2D3" w14:textId="77777777" w:rsidR="0079533C" w:rsidRPr="0079533C" w:rsidRDefault="0079533C" w:rsidP="0079533C">
      <w:pPr>
        <w:numPr>
          <w:ilvl w:val="0"/>
          <w:numId w:val="2"/>
        </w:numPr>
      </w:pPr>
      <w:r w:rsidRPr="0079533C">
        <w:t xml:space="preserve">The possession, use, sale, or distribution of illegal drugs or substances is </w:t>
      </w:r>
      <w:r w:rsidRPr="0079533C">
        <w:rPr>
          <w:b/>
          <w:bCs/>
        </w:rPr>
        <w:t>strictly prohibited</w:t>
      </w:r>
      <w:r w:rsidRPr="0079533C">
        <w:t xml:space="preserve"> on Club premises or grounds.</w:t>
      </w:r>
    </w:p>
    <w:p w14:paraId="5E0726F5" w14:textId="77777777" w:rsidR="0079533C" w:rsidRPr="0079533C" w:rsidRDefault="0079533C" w:rsidP="0079533C">
      <w:pPr>
        <w:numPr>
          <w:ilvl w:val="0"/>
          <w:numId w:val="2"/>
        </w:numPr>
      </w:pPr>
      <w:r w:rsidRPr="0079533C">
        <w:t xml:space="preserve">Anyone found to be in possession of, or under the influence of, illegal drugs will be asked to leave immediately and </w:t>
      </w:r>
      <w:r w:rsidRPr="0079533C">
        <w:rPr>
          <w:b/>
          <w:bCs/>
        </w:rPr>
        <w:t>will be banned permanently</w:t>
      </w:r>
      <w:r w:rsidRPr="0079533C">
        <w:t xml:space="preserve"> from the Club.</w:t>
      </w:r>
    </w:p>
    <w:p w14:paraId="536E6895" w14:textId="77777777" w:rsidR="0079533C" w:rsidRPr="0079533C" w:rsidRDefault="0079533C" w:rsidP="0079533C">
      <w:pPr>
        <w:numPr>
          <w:ilvl w:val="0"/>
          <w:numId w:val="2"/>
        </w:numPr>
      </w:pPr>
      <w:r w:rsidRPr="0079533C">
        <w:t>Any hirer or organiser of a private function is personally responsible for ensuring compliance with this policy by all guests. Failure to do so will result in termination of the booking, loss of deposit, and a permanent ban from Club use.</w:t>
      </w:r>
    </w:p>
    <w:p w14:paraId="4DAF0554" w14:textId="77777777" w:rsidR="0079533C" w:rsidRPr="0079533C" w:rsidRDefault="0079533C" w:rsidP="0079533C">
      <w:pPr>
        <w:rPr>
          <w:b/>
          <w:bCs/>
        </w:rPr>
      </w:pPr>
      <w:r w:rsidRPr="0079533C">
        <w:rPr>
          <w:b/>
          <w:bCs/>
        </w:rPr>
        <w:t>4. Responsibilities</w:t>
      </w:r>
    </w:p>
    <w:p w14:paraId="4E6C4241" w14:textId="4EB1A90B" w:rsidR="0079533C" w:rsidRPr="0079533C" w:rsidRDefault="0079533C" w:rsidP="0079533C">
      <w:pPr>
        <w:numPr>
          <w:ilvl w:val="0"/>
          <w:numId w:val="3"/>
        </w:numPr>
      </w:pPr>
      <w:r w:rsidRPr="0079533C">
        <w:rPr>
          <w:b/>
          <w:bCs/>
        </w:rPr>
        <w:t>Members and Visitors</w:t>
      </w:r>
      <w:r w:rsidRPr="0079533C">
        <w:t xml:space="preserve">: To </w:t>
      </w:r>
      <w:r w:rsidRPr="0079533C">
        <w:t>always respect and comply with this policy</w:t>
      </w:r>
      <w:r w:rsidRPr="0079533C">
        <w:t>.</w:t>
      </w:r>
    </w:p>
    <w:p w14:paraId="2A36902E" w14:textId="77777777" w:rsidR="0079533C" w:rsidRPr="0079533C" w:rsidRDefault="0079533C" w:rsidP="0079533C">
      <w:pPr>
        <w:numPr>
          <w:ilvl w:val="0"/>
          <w:numId w:val="3"/>
        </w:numPr>
      </w:pPr>
      <w:r w:rsidRPr="0079533C">
        <w:rPr>
          <w:b/>
          <w:bCs/>
        </w:rPr>
        <w:t>Club Officials and Staff</w:t>
      </w:r>
      <w:r w:rsidRPr="0079533C">
        <w:t>: To enforce this policy firmly and consistently, reporting any incidents to the Committee.</w:t>
      </w:r>
    </w:p>
    <w:p w14:paraId="0A460304" w14:textId="77777777" w:rsidR="0079533C" w:rsidRPr="0079533C" w:rsidRDefault="0079533C" w:rsidP="0079533C">
      <w:pPr>
        <w:numPr>
          <w:ilvl w:val="0"/>
          <w:numId w:val="3"/>
        </w:numPr>
      </w:pPr>
      <w:r w:rsidRPr="0079533C">
        <w:rPr>
          <w:b/>
          <w:bCs/>
        </w:rPr>
        <w:t>Club Committee</w:t>
      </w:r>
      <w:r w:rsidRPr="0079533C">
        <w:t>: To uphold this policy and apply sanctions, including permanent bans.</w:t>
      </w:r>
    </w:p>
    <w:p w14:paraId="3AEE5CD0" w14:textId="77777777" w:rsidR="0079533C" w:rsidRPr="0079533C" w:rsidRDefault="0079533C" w:rsidP="0079533C">
      <w:pPr>
        <w:rPr>
          <w:b/>
          <w:bCs/>
        </w:rPr>
      </w:pPr>
      <w:r w:rsidRPr="0079533C">
        <w:rPr>
          <w:b/>
          <w:bCs/>
        </w:rPr>
        <w:t>5. Support and Education</w:t>
      </w:r>
    </w:p>
    <w:p w14:paraId="656B5F6B" w14:textId="77777777" w:rsidR="0079533C" w:rsidRPr="0079533C" w:rsidRDefault="0079533C" w:rsidP="0079533C">
      <w:r w:rsidRPr="0079533C">
        <w:t>The Club promotes healthy lifestyles and will support any member who seeks help with substance misuse by signposting to appropriate local services.</w:t>
      </w:r>
    </w:p>
    <w:p w14:paraId="63386D20" w14:textId="77777777" w:rsidR="0079533C" w:rsidRPr="0079533C" w:rsidRDefault="0079533C" w:rsidP="0079533C">
      <w:pPr>
        <w:rPr>
          <w:b/>
          <w:bCs/>
        </w:rPr>
      </w:pPr>
      <w:r w:rsidRPr="0079533C">
        <w:rPr>
          <w:b/>
          <w:bCs/>
        </w:rPr>
        <w:t>6. Review</w:t>
      </w:r>
    </w:p>
    <w:p w14:paraId="06BF5BFD" w14:textId="77777777" w:rsidR="0079533C" w:rsidRPr="0079533C" w:rsidRDefault="0079533C" w:rsidP="0079533C">
      <w:r w:rsidRPr="0079533C">
        <w:t>This policy will be reviewed annually by the Club Committee to ensure it remains effective and in line with best practice.</w:t>
      </w:r>
    </w:p>
    <w:p w14:paraId="558EDDD2" w14:textId="77777777" w:rsidR="00103C02" w:rsidRDefault="00103C02"/>
    <w:sectPr w:rsidR="00103C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F841" w14:textId="77777777" w:rsidR="008F1BD1" w:rsidRDefault="008F1BD1" w:rsidP="009676C5">
      <w:pPr>
        <w:spacing w:after="0" w:line="240" w:lineRule="auto"/>
      </w:pPr>
      <w:r>
        <w:separator/>
      </w:r>
    </w:p>
  </w:endnote>
  <w:endnote w:type="continuationSeparator" w:id="0">
    <w:p w14:paraId="6D1D0B35" w14:textId="77777777" w:rsidR="008F1BD1" w:rsidRDefault="008F1BD1" w:rsidP="0096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2ABEB" w14:textId="4C49BFD7" w:rsidR="009676C5" w:rsidRPr="009676C5" w:rsidRDefault="009676C5" w:rsidP="009676C5">
    <w:pPr>
      <w:pStyle w:val="Footer"/>
      <w:jc w:val="right"/>
      <w:rPr>
        <w:sz w:val="16"/>
        <w:szCs w:val="16"/>
      </w:rPr>
    </w:pPr>
    <w:r w:rsidRPr="009676C5">
      <w:rPr>
        <w:sz w:val="16"/>
        <w:szCs w:val="16"/>
      </w:rPr>
      <w:t>Reviewed 4</w:t>
    </w:r>
    <w:r w:rsidRPr="009676C5">
      <w:rPr>
        <w:sz w:val="16"/>
        <w:szCs w:val="16"/>
        <w:vertAlign w:val="superscript"/>
      </w:rPr>
      <w:t>th</w:t>
    </w:r>
    <w:r w:rsidRPr="009676C5">
      <w:rPr>
        <w:sz w:val="16"/>
        <w:szCs w:val="16"/>
      </w:rPr>
      <w:t xml:space="preserve">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DC9F" w14:textId="77777777" w:rsidR="008F1BD1" w:rsidRDefault="008F1BD1" w:rsidP="009676C5">
      <w:pPr>
        <w:spacing w:after="0" w:line="240" w:lineRule="auto"/>
      </w:pPr>
      <w:r>
        <w:separator/>
      </w:r>
    </w:p>
  </w:footnote>
  <w:footnote w:type="continuationSeparator" w:id="0">
    <w:p w14:paraId="5B1B09BB" w14:textId="77777777" w:rsidR="008F1BD1" w:rsidRDefault="008F1BD1" w:rsidP="0096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A32A" w14:textId="38F9BEC4" w:rsidR="009676C5" w:rsidRDefault="009676C5" w:rsidP="009676C5">
    <w:pPr>
      <w:pStyle w:val="Header"/>
      <w:jc w:val="center"/>
    </w:pPr>
    <w:r>
      <w:rPr>
        <w:noProof/>
      </w:rPr>
      <w:drawing>
        <wp:inline distT="0" distB="0" distL="0" distR="0" wp14:anchorId="601830F4" wp14:editId="6960FB88">
          <wp:extent cx="541020" cy="591218"/>
          <wp:effectExtent l="0" t="0" r="0" b="0"/>
          <wp:docPr id="16865505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550511" name="Picture 1686550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850" cy="59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3A4E"/>
    <w:multiLevelType w:val="multilevel"/>
    <w:tmpl w:val="F6D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341AE"/>
    <w:multiLevelType w:val="multilevel"/>
    <w:tmpl w:val="05C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F3DDA"/>
    <w:multiLevelType w:val="multilevel"/>
    <w:tmpl w:val="3DD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817770">
    <w:abstractNumId w:val="1"/>
  </w:num>
  <w:num w:numId="2" w16cid:durableId="1685934195">
    <w:abstractNumId w:val="2"/>
  </w:num>
  <w:num w:numId="3" w16cid:durableId="59992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3C"/>
    <w:rsid w:val="00103C02"/>
    <w:rsid w:val="00131035"/>
    <w:rsid w:val="002D5EB4"/>
    <w:rsid w:val="0079533C"/>
    <w:rsid w:val="008F1BD1"/>
    <w:rsid w:val="009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84739"/>
  <w15:chartTrackingRefBased/>
  <w15:docId w15:val="{E2A7C90B-3FA4-4314-A816-3852B2D5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3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3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3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C5"/>
  </w:style>
  <w:style w:type="paragraph" w:styleId="Footer">
    <w:name w:val="footer"/>
    <w:basedOn w:val="Normal"/>
    <w:link w:val="FooterChar"/>
    <w:uiPriority w:val="99"/>
    <w:unhideWhenUsed/>
    <w:rsid w:val="0096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Thompson</dc:creator>
  <cp:keywords/>
  <dc:description/>
  <cp:lastModifiedBy>David Thompson</cp:lastModifiedBy>
  <cp:revision>2</cp:revision>
  <dcterms:created xsi:type="dcterms:W3CDTF">2025-09-04T13:40:00Z</dcterms:created>
  <dcterms:modified xsi:type="dcterms:W3CDTF">2025-09-04T13:46:00Z</dcterms:modified>
</cp:coreProperties>
</file>