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C1DC" w14:textId="77777777" w:rsidR="00D14DFD" w:rsidRPr="00D14DFD" w:rsidRDefault="00D14DFD" w:rsidP="00D14DFD">
      <w:pPr>
        <w:rPr>
          <w:rFonts w:ascii="Times New Roman" w:eastAsia="Times New Roman" w:hAnsi="Times New Roman" w:cs="Times New Roman"/>
        </w:rPr>
      </w:pPr>
    </w:p>
    <w:p w14:paraId="445A0A7C" w14:textId="77777777" w:rsidR="00D14DFD" w:rsidRPr="00D14DFD" w:rsidRDefault="00D14DFD" w:rsidP="00D14DFD">
      <w:pPr>
        <w:rPr>
          <w:rFonts w:ascii="Times New Roman" w:eastAsia="Times New Roman" w:hAnsi="Times New Roman" w:cs="Times New Roman"/>
        </w:rPr>
      </w:pPr>
      <w:r w:rsidRPr="00D14DFD">
        <w:rPr>
          <w:rFonts w:ascii="Arial" w:eastAsia="Times New Roman" w:hAnsi="Arial" w:cs="Arial"/>
          <w:b/>
          <w:bCs/>
          <w:color w:val="000000"/>
          <w:sz w:val="20"/>
          <w:szCs w:val="20"/>
        </w:rPr>
        <w:t>FOR IMMEDIATE RELEASE</w:t>
      </w:r>
      <w:r w:rsidRPr="00D14DFD">
        <w:rPr>
          <w:rFonts w:ascii="Arial" w:eastAsia="Times New Roman" w:hAnsi="Arial" w:cs="Arial"/>
          <w:color w:val="000000"/>
          <w:sz w:val="20"/>
          <w:szCs w:val="20"/>
        </w:rPr>
        <w:tab/>
      </w:r>
      <w:r w:rsidRPr="00D14DFD">
        <w:rPr>
          <w:rFonts w:ascii="Arial" w:eastAsia="Times New Roman" w:hAnsi="Arial" w:cs="Arial"/>
          <w:color w:val="000000"/>
          <w:sz w:val="20"/>
          <w:szCs w:val="20"/>
        </w:rPr>
        <w:tab/>
      </w:r>
      <w:r w:rsidRPr="00D14DFD">
        <w:rPr>
          <w:rFonts w:ascii="Arial" w:eastAsia="Times New Roman" w:hAnsi="Arial" w:cs="Arial"/>
          <w:color w:val="000000"/>
          <w:sz w:val="20"/>
          <w:szCs w:val="20"/>
        </w:rPr>
        <w:tab/>
      </w:r>
      <w:r w:rsidRPr="00D14DFD">
        <w:rPr>
          <w:rFonts w:ascii="Arial" w:eastAsia="Times New Roman" w:hAnsi="Arial" w:cs="Arial"/>
          <w:color w:val="000000"/>
          <w:sz w:val="20"/>
          <w:szCs w:val="20"/>
        </w:rPr>
        <w:tab/>
      </w:r>
      <w:r w:rsidRPr="00D14DFD">
        <w:rPr>
          <w:rFonts w:ascii="Arial" w:eastAsia="Times New Roman" w:hAnsi="Arial" w:cs="Arial"/>
          <w:color w:val="000000"/>
          <w:sz w:val="20"/>
          <w:szCs w:val="20"/>
        </w:rPr>
        <w:tab/>
      </w:r>
      <w:r w:rsidRPr="00D14DFD">
        <w:rPr>
          <w:rFonts w:ascii="Arial" w:eastAsia="Times New Roman" w:hAnsi="Arial" w:cs="Arial"/>
          <w:color w:val="000000"/>
          <w:sz w:val="20"/>
          <w:szCs w:val="20"/>
        </w:rPr>
        <w:tab/>
        <w:t>Contact: Vincent Thurman</w:t>
      </w:r>
    </w:p>
    <w:p w14:paraId="4D5110BC" w14:textId="77777777" w:rsidR="00D14DFD" w:rsidRPr="00D14DFD" w:rsidRDefault="00D14DFD" w:rsidP="00D14DFD">
      <w:pPr>
        <w:ind w:left="5760" w:firstLine="720"/>
        <w:rPr>
          <w:rFonts w:ascii="Times New Roman" w:eastAsia="Times New Roman" w:hAnsi="Times New Roman" w:cs="Times New Roman"/>
        </w:rPr>
      </w:pPr>
      <w:r w:rsidRPr="00D14DFD">
        <w:rPr>
          <w:rFonts w:ascii="Arial" w:eastAsia="Times New Roman" w:hAnsi="Arial" w:cs="Arial"/>
          <w:color w:val="000000"/>
          <w:sz w:val="20"/>
          <w:szCs w:val="20"/>
        </w:rPr>
        <w:t xml:space="preserve">Inclusive We </w:t>
      </w:r>
      <w:proofErr w:type="gramStart"/>
      <w:r w:rsidRPr="00D14DFD">
        <w:rPr>
          <w:rFonts w:ascii="Arial" w:eastAsia="Times New Roman" w:hAnsi="Arial" w:cs="Arial"/>
          <w:color w:val="000000"/>
          <w:sz w:val="20"/>
          <w:szCs w:val="20"/>
        </w:rPr>
        <w:t>Consulting</w:t>
      </w:r>
      <w:proofErr w:type="gramEnd"/>
    </w:p>
    <w:p w14:paraId="39FBE665" w14:textId="77777777" w:rsidR="00D14DFD" w:rsidRPr="00D14DFD" w:rsidRDefault="00D14DFD" w:rsidP="00D14DFD">
      <w:pPr>
        <w:ind w:left="5760" w:firstLine="720"/>
        <w:rPr>
          <w:rFonts w:ascii="Times New Roman" w:eastAsia="Times New Roman" w:hAnsi="Times New Roman" w:cs="Times New Roman"/>
        </w:rPr>
      </w:pPr>
      <w:r w:rsidRPr="00D14DFD">
        <w:rPr>
          <w:rFonts w:ascii="Arial" w:eastAsia="Times New Roman" w:hAnsi="Arial" w:cs="Arial"/>
          <w:color w:val="000000"/>
          <w:sz w:val="20"/>
          <w:szCs w:val="20"/>
        </w:rPr>
        <w:t>313-320-5589</w:t>
      </w:r>
    </w:p>
    <w:p w14:paraId="0FC29254" w14:textId="77777777" w:rsidR="00D14DFD" w:rsidRPr="00D14DFD" w:rsidRDefault="00D14DFD" w:rsidP="00D14DFD">
      <w:pPr>
        <w:ind w:left="5760" w:firstLine="720"/>
        <w:rPr>
          <w:rFonts w:ascii="Times New Roman" w:eastAsia="Times New Roman" w:hAnsi="Times New Roman" w:cs="Times New Roman"/>
        </w:rPr>
      </w:pPr>
      <w:hyperlink r:id="rId4" w:history="1">
        <w:r w:rsidRPr="00D14DFD">
          <w:rPr>
            <w:rFonts w:ascii="Roboto" w:eastAsia="Times New Roman" w:hAnsi="Roboto" w:cs="Times New Roman"/>
            <w:color w:val="1155CC"/>
            <w:sz w:val="21"/>
            <w:szCs w:val="21"/>
            <w:u w:val="single"/>
            <w:shd w:val="clear" w:color="auto" w:fill="FFFFFF"/>
          </w:rPr>
          <w:t>inclusivewe@gmail.com</w:t>
        </w:r>
      </w:hyperlink>
    </w:p>
    <w:p w14:paraId="367447A1" w14:textId="77777777" w:rsidR="00D14DFD" w:rsidRPr="00D14DFD" w:rsidRDefault="00D14DFD" w:rsidP="00D14DFD">
      <w:pPr>
        <w:spacing w:after="240"/>
        <w:rPr>
          <w:rFonts w:ascii="Times New Roman" w:eastAsia="Times New Roman" w:hAnsi="Times New Roman" w:cs="Times New Roman"/>
        </w:rPr>
      </w:pPr>
    </w:p>
    <w:p w14:paraId="25ECBE49" w14:textId="77777777" w:rsidR="00D14DFD" w:rsidRPr="00D14DFD" w:rsidRDefault="00D14DFD" w:rsidP="00D14DFD">
      <w:pPr>
        <w:jc w:val="center"/>
        <w:rPr>
          <w:rFonts w:ascii="Times New Roman" w:eastAsia="Times New Roman" w:hAnsi="Times New Roman" w:cs="Times New Roman"/>
        </w:rPr>
      </w:pPr>
      <w:r w:rsidRPr="00D14DFD">
        <w:rPr>
          <w:rFonts w:ascii="Arial" w:eastAsia="Times New Roman" w:hAnsi="Arial" w:cs="Arial"/>
          <w:b/>
          <w:bCs/>
          <w:color w:val="000000"/>
          <w:sz w:val="20"/>
          <w:szCs w:val="20"/>
        </w:rPr>
        <w:t>Harbor Institute and Inclusive We Announce Strategic Partnership </w:t>
      </w:r>
    </w:p>
    <w:p w14:paraId="064CC559" w14:textId="77777777" w:rsidR="00D14DFD" w:rsidRPr="00D14DFD" w:rsidRDefault="00D14DFD" w:rsidP="00D14DFD">
      <w:pPr>
        <w:rPr>
          <w:rFonts w:ascii="Times New Roman" w:eastAsia="Times New Roman" w:hAnsi="Times New Roman" w:cs="Times New Roman"/>
        </w:rPr>
      </w:pPr>
    </w:p>
    <w:p w14:paraId="4A3B9E1B" w14:textId="20EC5035" w:rsidR="00D14DFD" w:rsidRPr="00D14DFD" w:rsidRDefault="00D14DFD" w:rsidP="00D14DFD">
      <w:pPr>
        <w:jc w:val="both"/>
        <w:rPr>
          <w:rFonts w:ascii="Times New Roman" w:eastAsia="Times New Roman" w:hAnsi="Times New Roman" w:cs="Times New Roman"/>
        </w:rPr>
      </w:pPr>
      <w:r w:rsidRPr="00D14DFD">
        <w:rPr>
          <w:rFonts w:ascii="Arial" w:eastAsia="Times New Roman" w:hAnsi="Arial" w:cs="Arial"/>
          <w:b/>
          <w:bCs/>
          <w:color w:val="000000"/>
          <w:sz w:val="20"/>
          <w:szCs w:val="20"/>
        </w:rPr>
        <w:t xml:space="preserve">(Ann Arbor, MI March 28, 2022) - </w:t>
      </w:r>
      <w:r w:rsidRPr="00D14DFD">
        <w:rPr>
          <w:rFonts w:ascii="Arial" w:eastAsia="Times New Roman" w:hAnsi="Arial" w:cs="Arial"/>
          <w:color w:val="000000"/>
          <w:sz w:val="20"/>
          <w:szCs w:val="20"/>
        </w:rPr>
        <w:t xml:space="preserve">Inclusive We is proud to announce a new strategic partnership with Harbor Institute as Inclusive We launches its educational consulting business. Inclusive </w:t>
      </w:r>
      <w:proofErr w:type="spellStart"/>
      <w:r w:rsidRPr="00D14DFD">
        <w:rPr>
          <w:rFonts w:ascii="Arial" w:eastAsia="Times New Roman" w:hAnsi="Arial" w:cs="Arial"/>
          <w:color w:val="000000"/>
          <w:sz w:val="20"/>
          <w:szCs w:val="20"/>
        </w:rPr>
        <w:t>We’s</w:t>
      </w:r>
      <w:proofErr w:type="spellEnd"/>
      <w:r w:rsidRPr="00D14DFD">
        <w:rPr>
          <w:rFonts w:ascii="Arial" w:eastAsia="Times New Roman" w:hAnsi="Arial" w:cs="Arial"/>
          <w:color w:val="000000"/>
          <w:sz w:val="20"/>
          <w:szCs w:val="20"/>
        </w:rPr>
        <w:t xml:space="preserve"> mission is to enhance organizational culture by providing Inclusive leadership training, DEI coaching and consultations, curriculum design and support, and customized experiences.</w:t>
      </w:r>
    </w:p>
    <w:p w14:paraId="6C2D432E" w14:textId="77777777" w:rsidR="00D14DFD" w:rsidRPr="00D14DFD" w:rsidRDefault="00D14DFD" w:rsidP="00D14DFD">
      <w:pPr>
        <w:rPr>
          <w:rFonts w:ascii="Times New Roman" w:eastAsia="Times New Roman" w:hAnsi="Times New Roman" w:cs="Times New Roman"/>
        </w:rPr>
      </w:pPr>
    </w:p>
    <w:p w14:paraId="1F771F98" w14:textId="77777777" w:rsidR="00D14DFD" w:rsidRPr="00D14DFD" w:rsidRDefault="00D14DFD" w:rsidP="00D14DFD">
      <w:pPr>
        <w:jc w:val="both"/>
        <w:rPr>
          <w:rFonts w:ascii="Times New Roman" w:eastAsia="Times New Roman" w:hAnsi="Times New Roman" w:cs="Times New Roman"/>
        </w:rPr>
      </w:pPr>
      <w:r w:rsidRPr="00D14DFD">
        <w:rPr>
          <w:rFonts w:ascii="Arial" w:eastAsia="Times New Roman" w:hAnsi="Arial" w:cs="Arial"/>
          <w:color w:val="000000"/>
          <w:sz w:val="20"/>
          <w:szCs w:val="20"/>
        </w:rPr>
        <w:t xml:space="preserve">Josh Thurman, </w:t>
      </w:r>
      <w:proofErr w:type="gramStart"/>
      <w:r w:rsidRPr="00D14DFD">
        <w:rPr>
          <w:rFonts w:ascii="Arial" w:eastAsia="Times New Roman" w:hAnsi="Arial" w:cs="Arial"/>
          <w:color w:val="000000"/>
          <w:sz w:val="20"/>
          <w:szCs w:val="20"/>
        </w:rPr>
        <w:t>President</w:t>
      </w:r>
      <w:proofErr w:type="gramEnd"/>
      <w:r w:rsidRPr="00D14DFD">
        <w:rPr>
          <w:rFonts w:ascii="Arial" w:eastAsia="Times New Roman" w:hAnsi="Arial" w:cs="Arial"/>
          <w:color w:val="000000"/>
          <w:sz w:val="20"/>
          <w:szCs w:val="20"/>
        </w:rPr>
        <w:t xml:space="preserve"> and CEO of Inclusive We, noted “We are thrilled to launch Inclusive We with the announcement of our partnership with Harbor Institute. The strategic partnership </w:t>
      </w:r>
      <w:r w:rsidRPr="00D14DFD">
        <w:rPr>
          <w:rFonts w:ascii="Arial" w:eastAsia="Times New Roman" w:hAnsi="Arial" w:cs="Arial"/>
          <w:color w:val="000000"/>
          <w:sz w:val="20"/>
          <w:szCs w:val="20"/>
          <w:shd w:val="clear" w:color="auto" w:fill="FFFFFF"/>
        </w:rPr>
        <w:t>maximizes our collective commitment to empowering people through highly engaging experiences with a focus on sustainable structures and processes that lead to more inclusive spaces for everyone."</w:t>
      </w:r>
    </w:p>
    <w:p w14:paraId="3803C2A4" w14:textId="77777777" w:rsidR="00D14DFD" w:rsidRPr="00D14DFD" w:rsidRDefault="00D14DFD" w:rsidP="00D14DFD">
      <w:pPr>
        <w:rPr>
          <w:rFonts w:ascii="Times New Roman" w:eastAsia="Times New Roman" w:hAnsi="Times New Roman" w:cs="Times New Roman"/>
        </w:rPr>
      </w:pPr>
    </w:p>
    <w:p w14:paraId="034EDECE" w14:textId="77777777" w:rsidR="00D14DFD" w:rsidRPr="00D14DFD" w:rsidRDefault="00D14DFD" w:rsidP="00D14DFD">
      <w:pPr>
        <w:jc w:val="both"/>
        <w:rPr>
          <w:rFonts w:ascii="Times New Roman" w:eastAsia="Times New Roman" w:hAnsi="Times New Roman" w:cs="Times New Roman"/>
        </w:rPr>
      </w:pPr>
      <w:r w:rsidRPr="00D14DFD">
        <w:rPr>
          <w:rFonts w:ascii="Arial" w:eastAsia="Times New Roman" w:hAnsi="Arial" w:cs="Arial"/>
          <w:color w:val="000000"/>
          <w:sz w:val="20"/>
          <w:szCs w:val="20"/>
          <w:shd w:val="clear" w:color="auto" w:fill="FFFFFF"/>
        </w:rPr>
        <w:t xml:space="preserve">Rasheed Ali Cromwell, </w:t>
      </w:r>
      <w:proofErr w:type="gramStart"/>
      <w:r w:rsidRPr="00D14DFD">
        <w:rPr>
          <w:rFonts w:ascii="Arial" w:eastAsia="Times New Roman" w:hAnsi="Arial" w:cs="Arial"/>
          <w:color w:val="000000"/>
          <w:sz w:val="20"/>
          <w:szCs w:val="20"/>
          <w:shd w:val="clear" w:color="auto" w:fill="FFFFFF"/>
        </w:rPr>
        <w:t>President</w:t>
      </w:r>
      <w:proofErr w:type="gramEnd"/>
      <w:r w:rsidRPr="00D14DFD">
        <w:rPr>
          <w:rFonts w:ascii="Arial" w:eastAsia="Times New Roman" w:hAnsi="Arial" w:cs="Arial"/>
          <w:color w:val="000000"/>
          <w:sz w:val="20"/>
          <w:szCs w:val="20"/>
          <w:shd w:val="clear" w:color="auto" w:fill="FFFFFF"/>
        </w:rPr>
        <w:t xml:space="preserve"> and CEO of Harbor Institute, added “This strategic partnership provides practical and sustainable theory, training, and personal development ideal for students entering their college experience all the way through to seasoned career professionals, on how to become more inclusive leaders. The intersectionality of lived experiences and our shared values with Inclusive We will have a positive impact on people personally and globally, through their families, their </w:t>
      </w:r>
      <w:proofErr w:type="gramStart"/>
      <w:r w:rsidRPr="00D14DFD">
        <w:rPr>
          <w:rFonts w:ascii="Arial" w:eastAsia="Times New Roman" w:hAnsi="Arial" w:cs="Arial"/>
          <w:color w:val="000000"/>
          <w:sz w:val="20"/>
          <w:szCs w:val="20"/>
          <w:shd w:val="clear" w:color="auto" w:fill="FFFFFF"/>
        </w:rPr>
        <w:t>communities</w:t>
      </w:r>
      <w:proofErr w:type="gramEnd"/>
      <w:r w:rsidRPr="00D14DFD">
        <w:rPr>
          <w:rFonts w:ascii="Arial" w:eastAsia="Times New Roman" w:hAnsi="Arial" w:cs="Arial"/>
          <w:color w:val="000000"/>
          <w:sz w:val="20"/>
          <w:szCs w:val="20"/>
          <w:shd w:val="clear" w:color="auto" w:fill="FFFFFF"/>
        </w:rPr>
        <w:t xml:space="preserve"> and their reach.”</w:t>
      </w:r>
    </w:p>
    <w:p w14:paraId="03C6346B" w14:textId="77777777" w:rsidR="00D14DFD" w:rsidRPr="00D14DFD" w:rsidRDefault="00D14DFD" w:rsidP="00D14DFD">
      <w:pPr>
        <w:rPr>
          <w:rFonts w:ascii="Times New Roman" w:eastAsia="Times New Roman" w:hAnsi="Times New Roman" w:cs="Times New Roman"/>
        </w:rPr>
      </w:pPr>
    </w:p>
    <w:p w14:paraId="65D5AD76" w14:textId="77777777" w:rsidR="00D14DFD" w:rsidRPr="00D14DFD" w:rsidRDefault="00D14DFD" w:rsidP="00D14DFD">
      <w:pPr>
        <w:jc w:val="both"/>
        <w:rPr>
          <w:rFonts w:ascii="Times New Roman" w:eastAsia="Times New Roman" w:hAnsi="Times New Roman" w:cs="Times New Roman"/>
        </w:rPr>
      </w:pPr>
      <w:r w:rsidRPr="00D14DFD">
        <w:rPr>
          <w:rFonts w:ascii="Arial" w:eastAsia="Times New Roman" w:hAnsi="Arial" w:cs="Arial"/>
          <w:color w:val="000000"/>
          <w:sz w:val="20"/>
          <w:szCs w:val="20"/>
          <w:shd w:val="clear" w:color="auto" w:fill="FFFFFF"/>
        </w:rPr>
        <w:t>The strategic partners will announce future events, training, and engagement opportunities on their respective websites and social media.</w:t>
      </w:r>
    </w:p>
    <w:p w14:paraId="516C685D" w14:textId="77777777" w:rsidR="00D14DFD" w:rsidRPr="00D14DFD" w:rsidRDefault="00D14DFD" w:rsidP="00D14DFD">
      <w:pPr>
        <w:spacing w:after="240"/>
        <w:rPr>
          <w:rFonts w:ascii="Times New Roman" w:eastAsia="Times New Roman" w:hAnsi="Times New Roman" w:cs="Times New Roman"/>
        </w:rPr>
      </w:pPr>
    </w:p>
    <w:p w14:paraId="46ECA6E7" w14:textId="77777777" w:rsidR="00D14DFD" w:rsidRPr="00D14DFD" w:rsidRDefault="00D14DFD" w:rsidP="00D14DFD">
      <w:pPr>
        <w:jc w:val="both"/>
        <w:rPr>
          <w:rFonts w:ascii="Times New Roman" w:eastAsia="Times New Roman" w:hAnsi="Times New Roman" w:cs="Times New Roman"/>
        </w:rPr>
      </w:pPr>
      <w:r w:rsidRPr="00D14DFD">
        <w:rPr>
          <w:rFonts w:ascii="Arial" w:eastAsia="Times New Roman" w:hAnsi="Arial" w:cs="Arial"/>
          <w:color w:val="000000"/>
          <w:sz w:val="20"/>
          <w:szCs w:val="20"/>
        </w:rPr>
        <w:t>###</w:t>
      </w:r>
    </w:p>
    <w:p w14:paraId="7FCBD411" w14:textId="77777777" w:rsidR="00D14DFD" w:rsidRPr="00D14DFD" w:rsidRDefault="00D14DFD" w:rsidP="00D14DFD">
      <w:pPr>
        <w:rPr>
          <w:rFonts w:ascii="Times New Roman" w:eastAsia="Times New Roman" w:hAnsi="Times New Roman" w:cs="Times New Roman"/>
        </w:rPr>
      </w:pPr>
    </w:p>
    <w:p w14:paraId="49937C72" w14:textId="77777777" w:rsidR="00D14DFD" w:rsidRPr="00D14DFD" w:rsidRDefault="00D14DFD" w:rsidP="00D14DFD">
      <w:pPr>
        <w:jc w:val="both"/>
        <w:rPr>
          <w:rFonts w:ascii="Times New Roman" w:eastAsia="Times New Roman" w:hAnsi="Times New Roman" w:cs="Times New Roman"/>
        </w:rPr>
      </w:pPr>
      <w:r w:rsidRPr="00D14DFD">
        <w:rPr>
          <w:rFonts w:ascii="Arial" w:eastAsia="Times New Roman" w:hAnsi="Arial" w:cs="Arial"/>
          <w:b/>
          <w:bCs/>
          <w:color w:val="000000"/>
          <w:sz w:val="18"/>
          <w:szCs w:val="18"/>
        </w:rPr>
        <w:t>ABOUT</w:t>
      </w:r>
    </w:p>
    <w:p w14:paraId="3A1A0D63" w14:textId="77777777" w:rsidR="00D14DFD" w:rsidRPr="00D14DFD" w:rsidRDefault="00D14DFD" w:rsidP="00D14DFD">
      <w:pPr>
        <w:rPr>
          <w:rFonts w:ascii="Times New Roman" w:eastAsia="Times New Roman" w:hAnsi="Times New Roman" w:cs="Times New Roman"/>
        </w:rPr>
      </w:pPr>
    </w:p>
    <w:p w14:paraId="14805EFE" w14:textId="77777777" w:rsidR="00D14DFD" w:rsidRPr="00D14DFD" w:rsidRDefault="00D14DFD" w:rsidP="00D14DFD">
      <w:pPr>
        <w:jc w:val="both"/>
        <w:rPr>
          <w:rFonts w:ascii="Times New Roman" w:eastAsia="Times New Roman" w:hAnsi="Times New Roman" w:cs="Times New Roman"/>
        </w:rPr>
      </w:pPr>
      <w:hyperlink r:id="rId5" w:history="1">
        <w:r w:rsidRPr="00D14DFD">
          <w:rPr>
            <w:rFonts w:ascii="Arial" w:eastAsia="Times New Roman" w:hAnsi="Arial" w:cs="Arial"/>
            <w:b/>
            <w:bCs/>
            <w:color w:val="1155CC"/>
            <w:sz w:val="18"/>
            <w:szCs w:val="18"/>
            <w:u w:val="single"/>
          </w:rPr>
          <w:t xml:space="preserve">Inclusive We </w:t>
        </w:r>
        <w:proofErr w:type="gramStart"/>
        <w:r w:rsidRPr="00D14DFD">
          <w:rPr>
            <w:rFonts w:ascii="Arial" w:eastAsia="Times New Roman" w:hAnsi="Arial" w:cs="Arial"/>
            <w:b/>
            <w:bCs/>
            <w:color w:val="1155CC"/>
            <w:sz w:val="18"/>
            <w:szCs w:val="18"/>
            <w:u w:val="single"/>
          </w:rPr>
          <w:t>Consulting</w:t>
        </w:r>
        <w:proofErr w:type="gramEnd"/>
      </w:hyperlink>
    </w:p>
    <w:p w14:paraId="1BC8E974" w14:textId="77777777" w:rsidR="00D14DFD" w:rsidRPr="00D14DFD" w:rsidRDefault="00D14DFD" w:rsidP="00D14DFD">
      <w:pPr>
        <w:rPr>
          <w:rFonts w:ascii="Times New Roman" w:eastAsia="Times New Roman" w:hAnsi="Times New Roman" w:cs="Times New Roman"/>
        </w:rPr>
      </w:pPr>
      <w:r w:rsidRPr="00D14DFD">
        <w:rPr>
          <w:rFonts w:ascii="Arial" w:eastAsia="Times New Roman" w:hAnsi="Arial" w:cs="Arial"/>
          <w:color w:val="000000"/>
          <w:sz w:val="18"/>
          <w:szCs w:val="18"/>
        </w:rPr>
        <w:t xml:space="preserve">Inclusive We is an educational consulting business that enhances organizational culture to make difference valued and engaged. We believe everyone deserves to live in a world where they feel connected, valued, and supported no matter who they are or where they live. We provide Inclusive Leadership Training, DEI coaching and consultations, curriculum design and support, and customized experiences for people responsible for people. Whether it’s student leaders, managers, executive </w:t>
      </w:r>
      <w:proofErr w:type="gramStart"/>
      <w:r w:rsidRPr="00D14DFD">
        <w:rPr>
          <w:rFonts w:ascii="Arial" w:eastAsia="Times New Roman" w:hAnsi="Arial" w:cs="Arial"/>
          <w:color w:val="000000"/>
          <w:sz w:val="18"/>
          <w:szCs w:val="18"/>
        </w:rPr>
        <w:t>directors</w:t>
      </w:r>
      <w:proofErr w:type="gramEnd"/>
      <w:r w:rsidRPr="00D14DFD">
        <w:rPr>
          <w:rFonts w:ascii="Arial" w:eastAsia="Times New Roman" w:hAnsi="Arial" w:cs="Arial"/>
          <w:color w:val="000000"/>
          <w:sz w:val="18"/>
          <w:szCs w:val="18"/>
        </w:rPr>
        <w:t xml:space="preserve"> or educators, we provide organizations with practical and sustainable ways to better value and engage diversity within and outside of their organizations. Learn more at </w:t>
      </w:r>
      <w:hyperlink r:id="rId6" w:history="1">
        <w:r w:rsidRPr="00D14DFD">
          <w:rPr>
            <w:rFonts w:ascii="Arial" w:eastAsia="Times New Roman" w:hAnsi="Arial" w:cs="Arial"/>
            <w:color w:val="1155CC"/>
            <w:sz w:val="18"/>
            <w:szCs w:val="18"/>
            <w:u w:val="single"/>
          </w:rPr>
          <w:t>inclusiveweconsulting.com</w:t>
        </w:r>
      </w:hyperlink>
      <w:r w:rsidRPr="00D14DFD">
        <w:rPr>
          <w:rFonts w:ascii="Arial" w:eastAsia="Times New Roman" w:hAnsi="Arial" w:cs="Arial"/>
          <w:color w:val="000000"/>
          <w:sz w:val="18"/>
          <w:szCs w:val="18"/>
        </w:rPr>
        <w:t>.</w:t>
      </w:r>
    </w:p>
    <w:p w14:paraId="05B0BCF1" w14:textId="77777777" w:rsidR="00D14DFD" w:rsidRPr="00D14DFD" w:rsidRDefault="00D14DFD" w:rsidP="00D14DFD">
      <w:pPr>
        <w:rPr>
          <w:rFonts w:ascii="Times New Roman" w:eastAsia="Times New Roman" w:hAnsi="Times New Roman" w:cs="Times New Roman"/>
        </w:rPr>
      </w:pPr>
    </w:p>
    <w:p w14:paraId="684D2D0F" w14:textId="77777777" w:rsidR="00D14DFD" w:rsidRPr="00D14DFD" w:rsidRDefault="00D14DFD" w:rsidP="00D14DFD">
      <w:pPr>
        <w:jc w:val="both"/>
        <w:rPr>
          <w:rFonts w:ascii="Times New Roman" w:eastAsia="Times New Roman" w:hAnsi="Times New Roman" w:cs="Times New Roman"/>
        </w:rPr>
      </w:pPr>
      <w:hyperlink r:id="rId7" w:history="1">
        <w:r w:rsidRPr="00D14DFD">
          <w:rPr>
            <w:rFonts w:ascii="Arial" w:eastAsia="Times New Roman" w:hAnsi="Arial" w:cs="Arial"/>
            <w:b/>
            <w:bCs/>
            <w:color w:val="1155CC"/>
            <w:sz w:val="18"/>
            <w:szCs w:val="18"/>
            <w:u w:val="single"/>
          </w:rPr>
          <w:t>Harbor Institute</w:t>
        </w:r>
        <w:r w:rsidRPr="00D14DFD">
          <w:rPr>
            <w:rFonts w:ascii="Arial" w:eastAsia="Times New Roman" w:hAnsi="Arial" w:cs="Arial"/>
            <w:color w:val="1155CC"/>
            <w:sz w:val="18"/>
            <w:szCs w:val="18"/>
            <w:u w:val="single"/>
          </w:rPr>
          <w:t>™</w:t>
        </w:r>
      </w:hyperlink>
    </w:p>
    <w:p w14:paraId="73C68B89" w14:textId="77777777" w:rsidR="00D14DFD" w:rsidRPr="00D14DFD" w:rsidRDefault="00D14DFD" w:rsidP="00D14DFD">
      <w:pPr>
        <w:shd w:val="clear" w:color="auto" w:fill="FFFFFF"/>
        <w:jc w:val="both"/>
        <w:rPr>
          <w:rFonts w:ascii="Times New Roman" w:eastAsia="Times New Roman" w:hAnsi="Times New Roman" w:cs="Times New Roman"/>
        </w:rPr>
      </w:pPr>
      <w:r w:rsidRPr="00D14DFD">
        <w:rPr>
          <w:rFonts w:ascii="Arial" w:eastAsia="Times New Roman" w:hAnsi="Arial" w:cs="Arial"/>
          <w:color w:val="333333"/>
          <w:sz w:val="18"/>
          <w:szCs w:val="18"/>
          <w:shd w:val="clear" w:color="auto" w:fill="FFFFFF"/>
        </w:rPr>
        <w:t>Harbor is an educational consulting firm based out of Washington, DC that offers services and products in the areas of cultural empowerment, diversity/equity/inclusion (DEI), hazing/risk management, and leadership development.</w:t>
      </w:r>
    </w:p>
    <w:p w14:paraId="22E406F9" w14:textId="77777777" w:rsidR="00D14DFD" w:rsidRPr="00D14DFD" w:rsidRDefault="00D14DFD" w:rsidP="00D14DFD">
      <w:pPr>
        <w:rPr>
          <w:rFonts w:ascii="Times New Roman" w:eastAsia="Times New Roman" w:hAnsi="Times New Roman" w:cs="Times New Roman"/>
        </w:rPr>
      </w:pPr>
      <w:r w:rsidRPr="00D14DFD">
        <w:rPr>
          <w:rFonts w:ascii="Arial" w:eastAsia="Times New Roman" w:hAnsi="Arial" w:cs="Arial"/>
          <w:color w:val="000000"/>
          <w:sz w:val="18"/>
          <w:szCs w:val="18"/>
        </w:rPr>
        <w:t xml:space="preserve">Harbor Institute is a member of the Harbor Group of Companies - Harbor Institute™, Harbor </w:t>
      </w:r>
      <w:proofErr w:type="gramStart"/>
      <w:r w:rsidRPr="00D14DFD">
        <w:rPr>
          <w:rFonts w:ascii="Arial" w:eastAsia="Times New Roman" w:hAnsi="Arial" w:cs="Arial"/>
          <w:color w:val="000000"/>
          <w:sz w:val="18"/>
          <w:szCs w:val="18"/>
        </w:rPr>
        <w:t>NEXT!™</w:t>
      </w:r>
      <w:proofErr w:type="gramEnd"/>
      <w:r w:rsidRPr="00D14DFD">
        <w:rPr>
          <w:rFonts w:ascii="Arial" w:eastAsia="Times New Roman" w:hAnsi="Arial" w:cs="Arial"/>
          <w:color w:val="000000"/>
          <w:sz w:val="18"/>
          <w:szCs w:val="18"/>
        </w:rPr>
        <w:t xml:space="preserve"> and Harbor EDGE™. Learn more at</w:t>
      </w:r>
      <w:r w:rsidRPr="00D14DFD">
        <w:rPr>
          <w:rFonts w:ascii="Arial" w:eastAsia="Times New Roman" w:hAnsi="Arial" w:cs="Arial"/>
          <w:color w:val="5E5E5E"/>
          <w:sz w:val="18"/>
          <w:szCs w:val="18"/>
        </w:rPr>
        <w:t xml:space="preserve"> </w:t>
      </w:r>
      <w:hyperlink r:id="rId8" w:history="1">
        <w:r w:rsidRPr="00D14DFD">
          <w:rPr>
            <w:rFonts w:ascii="Arial" w:eastAsia="Times New Roman" w:hAnsi="Arial" w:cs="Arial"/>
            <w:color w:val="1155CC"/>
            <w:sz w:val="18"/>
            <w:szCs w:val="18"/>
            <w:u w:val="single"/>
          </w:rPr>
          <w:t>https://harborgroup.company/</w:t>
        </w:r>
      </w:hyperlink>
    </w:p>
    <w:p w14:paraId="2FF46963" w14:textId="77777777" w:rsidR="00B07CFC" w:rsidRDefault="00D14DFD"/>
    <w:sectPr w:rsidR="00B07CFC" w:rsidSect="002B3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FD"/>
    <w:rsid w:val="002B39BF"/>
    <w:rsid w:val="005033D0"/>
    <w:rsid w:val="00D1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191D1D"/>
  <w15:chartTrackingRefBased/>
  <w15:docId w15:val="{E6C1D821-4CBF-7143-B553-C5C79CAE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4DFD"/>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D14DFD"/>
  </w:style>
  <w:style w:type="character" w:styleId="Hyperlink">
    <w:name w:val="Hyperlink"/>
    <w:basedOn w:val="DefaultParagraphFont"/>
    <w:uiPriority w:val="99"/>
    <w:semiHidden/>
    <w:unhideWhenUsed/>
    <w:rsid w:val="00D14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7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borgroup.company/" TargetMode="External"/><Relationship Id="rId3" Type="http://schemas.openxmlformats.org/officeDocument/2006/relationships/webSettings" Target="webSettings.xml"/><Relationship Id="rId7" Type="http://schemas.openxmlformats.org/officeDocument/2006/relationships/hyperlink" Target="https://theharborinstitu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clusiveweconsulting.com/" TargetMode="External"/><Relationship Id="rId5" Type="http://schemas.openxmlformats.org/officeDocument/2006/relationships/hyperlink" Target="https://www.inclusiveweconsulting.com/" TargetMode="External"/><Relationship Id="rId10" Type="http://schemas.openxmlformats.org/officeDocument/2006/relationships/theme" Target="theme/theme1.xml"/><Relationship Id="rId4" Type="http://schemas.openxmlformats.org/officeDocument/2006/relationships/hyperlink" Target="mailto:inclusivewe@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2022-03-29T00:38:00Z</dcterms:created>
  <dcterms:modified xsi:type="dcterms:W3CDTF">2022-03-29T00:39:00Z</dcterms:modified>
</cp:coreProperties>
</file>