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3D5A76" w14:textId="68EC3865" w:rsidR="009636AF" w:rsidRDefault="009636AF">
      <w:r>
        <w:t>July 17, 2025</w:t>
      </w:r>
    </w:p>
    <w:p w14:paraId="7141B970" w14:textId="77777777" w:rsidR="009636AF" w:rsidRDefault="009636AF"/>
    <w:p w14:paraId="5C838245" w14:textId="77777777" w:rsidR="009636AF" w:rsidRPr="009636AF" w:rsidRDefault="009636AF" w:rsidP="009636A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</w:pPr>
    </w:p>
    <w:p w14:paraId="3C297253" w14:textId="3CAA9B13" w:rsidR="009636AF" w:rsidRPr="009636AF" w:rsidRDefault="009636AF" w:rsidP="009636AF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u w:val="single"/>
          <w14:ligatures w14:val="none"/>
        </w:rPr>
      </w:pPr>
      <w:r w:rsidRPr="009636AF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u w:val="single"/>
          <w14:ligatures w14:val="none"/>
        </w:rPr>
        <w:t xml:space="preserve">What Affordable Housing Means </w:t>
      </w:r>
      <w:proofErr w:type="gramStart"/>
      <w:r w:rsidRPr="009636AF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u w:val="single"/>
          <w14:ligatures w14:val="none"/>
        </w:rPr>
        <w:t>To</w:t>
      </w:r>
      <w:proofErr w:type="gramEnd"/>
      <w:r w:rsidRPr="009636AF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u w:val="single"/>
          <w14:ligatures w14:val="none"/>
        </w:rPr>
        <w:t xml:space="preserve"> Me…. The Native New Yorker, now Atlantan</w:t>
      </w:r>
    </w:p>
    <w:p w14:paraId="1D13AB27" w14:textId="4C757B89" w:rsidR="009636AF" w:rsidRPr="00133B7A" w:rsidRDefault="009636AF" w:rsidP="009636AF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My name is Tristan Ethan Davis, son of Nicole and Melvin Davis Jr. </w:t>
      </w:r>
      <w:r w:rsidRPr="00133B7A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Born and raised the first 10 years of my life in New York City, the </w:t>
      </w:r>
      <w:proofErr w:type="gramStart"/>
      <w:r w:rsidRPr="00133B7A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City</w:t>
      </w:r>
      <w:proofErr w:type="gramEnd"/>
      <w:r w:rsidRPr="00133B7A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that never sleeps, moving to Atlanta was a major change for me and my younger sister. Summer of 2018, after graduating 5</w:t>
      </w:r>
      <w:r w:rsidRPr="00133B7A">
        <w:rPr>
          <w:rFonts w:ascii="Arial" w:eastAsia="Times New Roman" w:hAnsi="Arial" w:cs="Arial"/>
          <w:color w:val="000000"/>
          <w:kern w:val="0"/>
          <w:sz w:val="22"/>
          <w:szCs w:val="22"/>
          <w:vertAlign w:val="superscript"/>
          <w14:ligatures w14:val="none"/>
        </w:rPr>
        <w:t>th</w:t>
      </w:r>
      <w:r w:rsidRPr="00133B7A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grade, we traded in our Big City lights, walks to the playground and neighborhood stores, for the southern hospitality of Atlanta, Ga, where you mostly drive everywhere.</w:t>
      </w:r>
    </w:p>
    <w:p w14:paraId="1699B835" w14:textId="752411EB" w:rsidR="009636AF" w:rsidRPr="00133B7A" w:rsidRDefault="009636AF" w:rsidP="009636A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024F5D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Affordable housing is the </w:t>
      </w:r>
      <w:r w:rsidRPr="00133B7A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foundation</w:t>
      </w:r>
      <w:r w:rsidRPr="00024F5D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of a healthy, functional inner city.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</w:t>
      </w:r>
      <w:r w:rsidRPr="00024F5D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It allows cities to remain inclusive, </w:t>
      </w:r>
      <w:r w:rsidRPr="00133B7A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modern</w:t>
      </w:r>
      <w:r w:rsidRPr="00024F5D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, and economically strong</w:t>
      </w:r>
      <w:r w:rsidRPr="00133B7A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, </w:t>
      </w:r>
      <w:r w:rsidRPr="00024F5D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not just for the wealthy, but for everyone. In today’s </w:t>
      </w:r>
      <w:r w:rsidRPr="00133B7A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world</w:t>
      </w:r>
      <w:r w:rsidRPr="00024F5D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of rising rents, </w:t>
      </w:r>
      <w:r w:rsidRPr="00133B7A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uncertain </w:t>
      </w:r>
      <w:r w:rsidRPr="00024F5D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wages, and growing social inequality, </w:t>
      </w:r>
      <w:r w:rsidRPr="00133B7A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“</w:t>
      </w:r>
      <w:r w:rsidRPr="00024F5D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affordable housing</w:t>
      </w:r>
      <w:r w:rsidRPr="00133B7A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” has become a buzzword in the real estate game. I’ve now lived in 2 major cities and although I’m still learning, I think affordable housing should be a civil right.</w:t>
      </w:r>
    </w:p>
    <w:p w14:paraId="223C9635" w14:textId="77777777" w:rsidR="009636AF" w:rsidRPr="00024F5D" w:rsidRDefault="009636AF" w:rsidP="009636A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proofErr w:type="gramStart"/>
      <w:r w:rsidRPr="00133B7A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In spite of</w:t>
      </w:r>
      <w:proofErr w:type="gramEnd"/>
      <w:r w:rsidRPr="00133B7A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the crippling COVID era, </w:t>
      </w:r>
      <w:r w:rsidRPr="00024F5D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Atlanta is a </w:t>
      </w:r>
      <w:r w:rsidRPr="00133B7A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great </w:t>
      </w:r>
      <w:r w:rsidRPr="00024F5D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city</w:t>
      </w:r>
      <w:r w:rsidRPr="00133B7A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,</w:t>
      </w:r>
      <w:r w:rsidRPr="00024F5D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</w:t>
      </w:r>
      <w:r w:rsidRPr="00133B7A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still </w:t>
      </w:r>
      <w:r w:rsidRPr="00024F5D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on the rise. </w:t>
      </w:r>
      <w:r w:rsidRPr="00133B7A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An amazing place for culture and aspiring </w:t>
      </w:r>
      <w:r w:rsidRPr="00024F5D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business</w:t>
      </w:r>
      <w:r w:rsidRPr="00133B7A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owners and growth</w:t>
      </w:r>
      <w:r w:rsidRPr="00024F5D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. But with that growth</w:t>
      </w:r>
      <w:r w:rsidRPr="00133B7A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,</w:t>
      </w:r>
      <w:r w:rsidRPr="00024F5D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</w:t>
      </w:r>
      <w:r w:rsidRPr="00133B7A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can</w:t>
      </w:r>
      <w:r w:rsidRPr="00024F5D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 every Atlantan, not just the fortunate few, afford to live and thrive in the communities they love</w:t>
      </w:r>
      <w:r w:rsidRPr="00133B7A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?</w:t>
      </w:r>
    </w:p>
    <w:p w14:paraId="095B37A3" w14:textId="77777777" w:rsidR="009636AF" w:rsidRPr="00024F5D" w:rsidRDefault="009636AF" w:rsidP="009636A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133B7A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Real Estate </w:t>
      </w:r>
      <w:r w:rsidRPr="00024F5D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investors, developers, and civic leaders </w:t>
      </w:r>
      <w:r w:rsidRPr="00133B7A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hold valuable keys because they help shape buildings and futures</w:t>
      </w:r>
      <w:r w:rsidRPr="00024F5D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. </w:t>
      </w:r>
      <w:r w:rsidRPr="00133B7A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Affordable housing </w:t>
      </w:r>
      <w:r w:rsidRPr="00024F5D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influence</w:t>
      </w:r>
      <w:r w:rsidRPr="00133B7A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s</w:t>
      </w:r>
      <w:r w:rsidRPr="00024F5D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where people live, how they raise their families, and </w:t>
      </w:r>
      <w:proofErr w:type="gramStart"/>
      <w:r w:rsidRPr="00024F5D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whether or not</w:t>
      </w:r>
      <w:proofErr w:type="gramEnd"/>
      <w:r w:rsidRPr="00024F5D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they can stay in the neighborhoods they’ve called home for generations.</w:t>
      </w:r>
      <w:r w:rsidRPr="00133B7A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</w:t>
      </w:r>
      <w:r w:rsidRPr="00024F5D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Without affordable options, families face housing instability, overcrowding, and even homelessness.</w:t>
      </w:r>
    </w:p>
    <w:p w14:paraId="0B722D87" w14:textId="77777777" w:rsidR="009636AF" w:rsidRPr="00024F5D" w:rsidRDefault="009636AF" w:rsidP="009636A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133B7A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Today’s </w:t>
      </w:r>
      <w:r w:rsidRPr="00024F5D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Atlanta </w:t>
      </w:r>
      <w:r w:rsidRPr="00133B7A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is challenged by </w:t>
      </w:r>
      <w:r w:rsidRPr="00024F5D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a shrinking supply of affordable housing. Since 2018, metro Atlanta has lost more than 200,000 affordable units, while the number of high-end rentals has surged. Nearly one-third of our renters are now spending over 50% of their income on housing. </w:t>
      </w:r>
      <w:r w:rsidRPr="00133B7A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A scary outlook for a family of 2 or more planning for college.</w:t>
      </w:r>
    </w:p>
    <w:p w14:paraId="36494832" w14:textId="77777777" w:rsidR="009636AF" w:rsidRPr="00024F5D" w:rsidRDefault="009636AF" w:rsidP="009636A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024F5D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The City of Atlanta has </w:t>
      </w:r>
      <w:r w:rsidRPr="00133B7A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proposed to</w:t>
      </w:r>
      <w:r w:rsidRPr="00024F5D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 create or preserve 20,000 affordable housing units by 2030. </w:t>
      </w:r>
      <w:r w:rsidRPr="00133B7A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Progress may be underway but </w:t>
      </w:r>
      <w:proofErr w:type="gramStart"/>
      <w:r w:rsidRPr="00133B7A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in order to</w:t>
      </w:r>
      <w:proofErr w:type="gramEnd"/>
      <w:r w:rsidRPr="00133B7A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meet the needs of this growing city, solid investments cannot disappear.</w:t>
      </w:r>
    </w:p>
    <w:p w14:paraId="346369D3" w14:textId="77777777" w:rsidR="009636AF" w:rsidRPr="00133B7A" w:rsidRDefault="009636AF" w:rsidP="009636A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133B7A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I believe a</w:t>
      </w:r>
      <w:r w:rsidRPr="00024F5D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ffordable housing is an economic opportunity</w:t>
      </w:r>
      <w:r w:rsidRPr="00133B7A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that provides stable</w:t>
      </w:r>
      <w:r w:rsidRPr="00024F5D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work</w:t>
      </w:r>
      <w:r w:rsidRPr="00133B7A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force </w:t>
      </w:r>
      <w:r w:rsidRPr="00024F5D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for businesses and essential </w:t>
      </w:r>
      <w:r w:rsidRPr="00133B7A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workers; i</w:t>
      </w:r>
      <w:r w:rsidRPr="00024F5D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t </w:t>
      </w:r>
      <w:r w:rsidRPr="00133B7A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helps </w:t>
      </w:r>
      <w:r w:rsidRPr="00024F5D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consumer spending power,</w:t>
      </w:r>
      <w:r w:rsidRPr="00133B7A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revives neighborhoods, and avoids the displacement of families. I was shocked to learn that both students and teachers are often faced with a challenging commute to school every day.</w:t>
      </w:r>
    </w:p>
    <w:p w14:paraId="64DF9E50" w14:textId="447E1545" w:rsidR="009636AF" w:rsidRPr="00133B7A" w:rsidRDefault="009636AF" w:rsidP="009636A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133B7A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During my studies at Morehouse College, I will continue to develop my interest in Real Estate by way of internships and part time employment. I believe the provision of affordable housing and communities that work for everyone is a sure way to help protect and build Atlanta’s future. I imagine an Atlanta where investment does not mean displacement. Rising skylines should include families of every income level not just the wealthiest. I aspire to be a part of those discussions and development. I’m excited to see how the Mayor’s Office continues to rol</w:t>
      </w:r>
      <w:r w:rsidR="00DA6D7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l</w:t>
      </w:r>
      <w:r w:rsidRPr="00133B7A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out his </w:t>
      </w:r>
      <w:r w:rsidRPr="00133B7A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lastRenderedPageBreak/>
        <w:t>proposal of affordable housing units over the next five years. Perhaps there will be new funding opportunities available to assist.</w:t>
      </w:r>
    </w:p>
    <w:p w14:paraId="56A6EA9E" w14:textId="77777777" w:rsidR="009636AF" w:rsidRDefault="009636AF"/>
    <w:sectPr w:rsidR="009636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6AF"/>
    <w:rsid w:val="00732B03"/>
    <w:rsid w:val="00886453"/>
    <w:rsid w:val="009636AF"/>
    <w:rsid w:val="00DA6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D51A7"/>
  <w15:chartTrackingRefBased/>
  <w15:docId w15:val="{B41669A6-31AF-854A-9697-01ABA9D36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36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36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36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36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36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36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36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36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36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36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36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36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36A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36A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36A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36A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36A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36A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36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36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36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636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36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36A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36A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36A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36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36A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36A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484</Words>
  <Characters>2759</Characters>
  <Application>Microsoft Office Word</Application>
  <DocSecurity>0</DocSecurity>
  <Lines>22</Lines>
  <Paragraphs>6</Paragraphs>
  <ScaleCrop>false</ScaleCrop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melvin davis</dc:creator>
  <cp:keywords/>
  <dc:description/>
  <cp:lastModifiedBy>Tracey Abrams</cp:lastModifiedBy>
  <cp:revision>2</cp:revision>
  <dcterms:created xsi:type="dcterms:W3CDTF">2025-07-19T15:43:00Z</dcterms:created>
  <dcterms:modified xsi:type="dcterms:W3CDTF">2025-08-12T13:49:00Z</dcterms:modified>
</cp:coreProperties>
</file>