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4886" w14:textId="25C071B6" w:rsidR="00D3149D" w:rsidRDefault="00BC26E8" w:rsidP="00F61C60">
      <w:pPr>
        <w:pStyle w:val="Title"/>
      </w:pPr>
      <w:r>
        <w:t>UTILITIES &amp; STREETS</w:t>
      </w:r>
      <w:r w:rsidR="00F13787">
        <w:t xml:space="preserve"> OPERATOR PUBLIC WORKS DEPARTMENT</w:t>
      </w:r>
    </w:p>
    <w:p w14:paraId="34583E04" w14:textId="77777777" w:rsidR="00366B34" w:rsidRDefault="00366B34" w:rsidP="0082093E">
      <w:pPr>
        <w:spacing w:after="0"/>
        <w:rPr>
          <w:rFonts w:ascii="Arial" w:hAnsi="Arial" w:cs="Arial"/>
          <w:bCs/>
          <w:sz w:val="24"/>
          <w:szCs w:val="24"/>
        </w:rPr>
      </w:pPr>
    </w:p>
    <w:p w14:paraId="6CD876C9" w14:textId="031027C7" w:rsidR="00BC26E8" w:rsidRDefault="000147B4" w:rsidP="0082093E">
      <w:pPr>
        <w:spacing w:after="0"/>
        <w:rPr>
          <w:rFonts w:ascii="Arial" w:hAnsi="Arial" w:cs="Arial"/>
          <w:bCs/>
          <w:sz w:val="24"/>
          <w:szCs w:val="24"/>
        </w:rPr>
      </w:pPr>
      <w:r w:rsidRPr="00930C43">
        <w:rPr>
          <w:rFonts w:ascii="Arial" w:hAnsi="Arial" w:cs="Arial"/>
          <w:bCs/>
          <w:sz w:val="24"/>
          <w:szCs w:val="24"/>
        </w:rPr>
        <w:t>The Village of Roselle, Illinois (22,897) seeks a full-time</w:t>
      </w:r>
      <w:r w:rsidR="00BC26E8">
        <w:rPr>
          <w:rFonts w:ascii="Arial" w:hAnsi="Arial" w:cs="Arial"/>
          <w:bCs/>
          <w:sz w:val="24"/>
          <w:szCs w:val="24"/>
        </w:rPr>
        <w:t xml:space="preserve"> Utilities &amp; Streets</w:t>
      </w:r>
      <w:r w:rsidRPr="00930C43">
        <w:rPr>
          <w:rFonts w:ascii="Arial" w:hAnsi="Arial" w:cs="Arial"/>
          <w:bCs/>
          <w:sz w:val="24"/>
          <w:szCs w:val="24"/>
        </w:rPr>
        <w:t xml:space="preserve"> Operator in the Public Works Department</w:t>
      </w:r>
      <w:r w:rsidR="007B5729">
        <w:rPr>
          <w:rFonts w:ascii="Arial" w:hAnsi="Arial" w:cs="Arial"/>
          <w:bCs/>
          <w:sz w:val="24"/>
          <w:szCs w:val="24"/>
        </w:rPr>
        <w:t>.</w:t>
      </w:r>
      <w:r w:rsidRPr="00930C43">
        <w:rPr>
          <w:rFonts w:ascii="Arial" w:hAnsi="Arial" w:cs="Arial"/>
          <w:bCs/>
          <w:sz w:val="24"/>
          <w:szCs w:val="24"/>
        </w:rPr>
        <w:t xml:space="preserve"> The position performs technical and physical work on the</w:t>
      </w:r>
      <w:r w:rsidR="00BC26E8">
        <w:rPr>
          <w:rFonts w:ascii="Arial" w:hAnsi="Arial" w:cs="Arial"/>
          <w:bCs/>
          <w:sz w:val="24"/>
          <w:szCs w:val="24"/>
        </w:rPr>
        <w:t xml:space="preserve"> </w:t>
      </w:r>
      <w:r w:rsidR="00BC26E8" w:rsidRPr="00BC26E8">
        <w:rPr>
          <w:rFonts w:ascii="Arial" w:hAnsi="Arial" w:cs="Arial"/>
          <w:bCs/>
          <w:sz w:val="24"/>
          <w:szCs w:val="24"/>
        </w:rPr>
        <w:t xml:space="preserve">operation, construction, maintenance, repair and installation of Village infrastructure including the water distribution and storage system, water meters and public right-of-way including catch basins, storm sewer, sidewalks, roadways, signage and trees.   </w:t>
      </w:r>
    </w:p>
    <w:p w14:paraId="2BDFEE53" w14:textId="77777777" w:rsidR="00BC26E8" w:rsidRDefault="00BC26E8" w:rsidP="0082093E">
      <w:pPr>
        <w:spacing w:after="0"/>
        <w:rPr>
          <w:rFonts w:ascii="Arial" w:hAnsi="Arial" w:cs="Arial"/>
          <w:bCs/>
          <w:sz w:val="24"/>
          <w:szCs w:val="24"/>
        </w:rPr>
      </w:pPr>
    </w:p>
    <w:p w14:paraId="70EB91A4" w14:textId="77777777" w:rsidR="00D3149D" w:rsidRDefault="00D3149D" w:rsidP="0082093E">
      <w:pPr>
        <w:pStyle w:val="Heading1"/>
        <w:ind w:left="0"/>
        <w:jc w:val="left"/>
      </w:pPr>
      <w:r>
        <w:t>What</w:t>
      </w:r>
      <w:r>
        <w:rPr>
          <w:spacing w:val="-3"/>
        </w:rPr>
        <w:t xml:space="preserve"> </w:t>
      </w:r>
      <w:r>
        <w:t>You’ll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5413E29B" w14:textId="084C325D" w:rsidR="00BF2F2E" w:rsidRPr="009B22E8" w:rsidRDefault="00BC26E8" w:rsidP="0082093E">
      <w:pPr>
        <w:pStyle w:val="ListParagraph"/>
        <w:numPr>
          <w:ilvl w:val="0"/>
          <w:numId w:val="2"/>
        </w:numPr>
        <w:tabs>
          <w:tab w:val="left" w:pos="1080"/>
        </w:tabs>
        <w:rPr>
          <w:sz w:val="24"/>
        </w:rPr>
      </w:pPr>
      <w:r>
        <w:rPr>
          <w:b/>
          <w:sz w:val="24"/>
        </w:rPr>
        <w:t>Water Distribution Operations</w:t>
      </w:r>
      <w:r w:rsidR="00D3149D" w:rsidRPr="000147B4">
        <w:rPr>
          <w:b/>
          <w:sz w:val="24"/>
        </w:rPr>
        <w:t>:</w:t>
      </w:r>
      <w:r w:rsidR="00D3149D" w:rsidRPr="000147B4">
        <w:rPr>
          <w:b/>
          <w:spacing w:val="-6"/>
          <w:sz w:val="24"/>
        </w:rPr>
        <w:t xml:space="preserve"> </w:t>
      </w:r>
      <w:r w:rsidR="00DB09B2">
        <w:rPr>
          <w:sz w:val="24"/>
        </w:rPr>
        <w:t xml:space="preserve">Monitor the </w:t>
      </w:r>
      <w:r>
        <w:rPr>
          <w:sz w:val="24"/>
        </w:rPr>
        <w:t xml:space="preserve">water distribution process </w:t>
      </w:r>
      <w:r w:rsidR="000A5E9A">
        <w:rPr>
          <w:sz w:val="24"/>
        </w:rPr>
        <w:t>in accordance with all applicable laws and EPA regulations.</w:t>
      </w:r>
      <w:r>
        <w:rPr>
          <w:sz w:val="24"/>
        </w:rPr>
        <w:t xml:space="preserve">  Maintain, inspect and repair pumping station, water storage facilities, watermain distribution system</w:t>
      </w:r>
      <w:r w:rsidR="000A5E9A">
        <w:rPr>
          <w:sz w:val="24"/>
        </w:rPr>
        <w:t xml:space="preserve"> </w:t>
      </w:r>
      <w:r>
        <w:rPr>
          <w:sz w:val="24"/>
        </w:rPr>
        <w:t xml:space="preserve">and </w:t>
      </w:r>
      <w:r w:rsidRPr="009B22E8">
        <w:rPr>
          <w:sz w:val="24"/>
        </w:rPr>
        <w:t>customers water meters.</w:t>
      </w:r>
    </w:p>
    <w:p w14:paraId="551C5B1E" w14:textId="1A4B168C" w:rsidR="00E26AB5" w:rsidRPr="009B22E8" w:rsidRDefault="000303F2" w:rsidP="0082093E">
      <w:pPr>
        <w:pStyle w:val="ListParagraph"/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9B22E8">
        <w:rPr>
          <w:b/>
          <w:sz w:val="24"/>
        </w:rPr>
        <w:t>Street Operations:</w:t>
      </w:r>
      <w:r w:rsidR="00BF2F2E" w:rsidRPr="009B22E8">
        <w:rPr>
          <w:b/>
          <w:spacing w:val="40"/>
          <w:sz w:val="24"/>
        </w:rPr>
        <w:t xml:space="preserve"> </w:t>
      </w:r>
      <w:r w:rsidR="00E26AB5" w:rsidRPr="009B22E8">
        <w:rPr>
          <w:sz w:val="24"/>
        </w:rPr>
        <w:t>Maintain</w:t>
      </w:r>
      <w:r w:rsidRPr="009B22E8">
        <w:rPr>
          <w:sz w:val="24"/>
        </w:rPr>
        <w:t>, inspect and repair roadways, sidewalks, storm sewer, signage and trees u</w:t>
      </w:r>
      <w:r w:rsidR="00E26AB5" w:rsidRPr="009B22E8">
        <w:rPr>
          <w:sz w:val="24"/>
        </w:rPr>
        <w:t>sing sewer jet, vacuum trucks, closed circuit televising equipment</w:t>
      </w:r>
      <w:r w:rsidRPr="009B22E8">
        <w:rPr>
          <w:sz w:val="24"/>
        </w:rPr>
        <w:t xml:space="preserve">, heavy and light duty equipment </w:t>
      </w:r>
      <w:r w:rsidR="00E26AB5" w:rsidRPr="009B22E8">
        <w:rPr>
          <w:sz w:val="24"/>
        </w:rPr>
        <w:t xml:space="preserve">and other related items. </w:t>
      </w:r>
      <w:r w:rsidRPr="009B22E8">
        <w:rPr>
          <w:sz w:val="24"/>
        </w:rPr>
        <w:t xml:space="preserve"> Perform snow and ice removal operations.</w:t>
      </w:r>
    </w:p>
    <w:p w14:paraId="733E5835" w14:textId="6F192054" w:rsidR="00D3149D" w:rsidRPr="009B22E8" w:rsidRDefault="003F53F0" w:rsidP="0082093E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bCs/>
          <w:sz w:val="24"/>
        </w:rPr>
      </w:pPr>
      <w:r w:rsidRPr="009B22E8">
        <w:rPr>
          <w:b/>
          <w:bCs/>
          <w:sz w:val="24"/>
        </w:rPr>
        <w:t>Construction &amp; General Public Works Tasks:</w:t>
      </w:r>
      <w:r w:rsidR="00932285" w:rsidRPr="009B22E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932285" w:rsidRPr="009B22E8">
        <w:rPr>
          <w:sz w:val="24"/>
        </w:rPr>
        <w:t xml:space="preserve">Perform construction and maintenance tasks such as truck driving, excavating, and working on </w:t>
      </w:r>
      <w:r w:rsidR="00FD584C" w:rsidRPr="009B22E8">
        <w:rPr>
          <w:sz w:val="24"/>
        </w:rPr>
        <w:t>sanitary sewers,</w:t>
      </w:r>
      <w:r w:rsidR="00932285" w:rsidRPr="009B22E8">
        <w:rPr>
          <w:sz w:val="24"/>
        </w:rPr>
        <w:t xml:space="preserve"> storm sewers, </w:t>
      </w:r>
      <w:r w:rsidR="00FD584C" w:rsidRPr="009B22E8">
        <w:rPr>
          <w:sz w:val="24"/>
        </w:rPr>
        <w:t xml:space="preserve">and </w:t>
      </w:r>
      <w:r w:rsidR="00932285" w:rsidRPr="009B22E8">
        <w:rPr>
          <w:sz w:val="24"/>
        </w:rPr>
        <w:t>water mains</w:t>
      </w:r>
      <w:r w:rsidR="000303F2" w:rsidRPr="009B22E8">
        <w:rPr>
          <w:sz w:val="24"/>
        </w:rPr>
        <w:t>.</w:t>
      </w:r>
    </w:p>
    <w:p w14:paraId="4D3F662D" w14:textId="77777777" w:rsidR="00E6037D" w:rsidRPr="00E6037D" w:rsidRDefault="00E6037D" w:rsidP="0082093E">
      <w:pPr>
        <w:pStyle w:val="ListParagraph"/>
        <w:tabs>
          <w:tab w:val="left" w:pos="1080"/>
        </w:tabs>
        <w:ind w:left="720" w:firstLine="0"/>
        <w:rPr>
          <w:sz w:val="24"/>
        </w:rPr>
      </w:pPr>
    </w:p>
    <w:p w14:paraId="126A1C53" w14:textId="77777777" w:rsidR="00D3149D" w:rsidRDefault="00D3149D" w:rsidP="00066101">
      <w:pPr>
        <w:pStyle w:val="Heading1"/>
        <w:spacing w:before="1"/>
        <w:ind w:left="0"/>
        <w:jc w:val="left"/>
      </w:pPr>
      <w:r>
        <w:t>What</w:t>
      </w:r>
      <w:r>
        <w:rPr>
          <w:spacing w:val="-3"/>
        </w:rPr>
        <w:t xml:space="preserve"> </w:t>
      </w:r>
      <w:r>
        <w:t>We’re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For:</w:t>
      </w:r>
    </w:p>
    <w:p w14:paraId="4FB0B778" w14:textId="77777777" w:rsidR="009D191F" w:rsidRDefault="00D3149D" w:rsidP="0082093E">
      <w:pPr>
        <w:pStyle w:val="BodyText"/>
        <w:ind w:left="360"/>
        <w:rPr>
          <w:spacing w:val="-4"/>
        </w:rPr>
      </w:pPr>
      <w:r w:rsidRPr="009D191F">
        <w:t>Our</w:t>
      </w:r>
      <w:r w:rsidRPr="009D191F">
        <w:rPr>
          <w:spacing w:val="-4"/>
        </w:rPr>
        <w:t xml:space="preserve"> </w:t>
      </w:r>
      <w:r w:rsidRPr="009D191F">
        <w:t>ideal</w:t>
      </w:r>
      <w:r w:rsidRPr="009D191F">
        <w:rPr>
          <w:spacing w:val="-2"/>
        </w:rPr>
        <w:t xml:space="preserve"> </w:t>
      </w:r>
      <w:r w:rsidRPr="009D191F">
        <w:t>candidate</w:t>
      </w:r>
      <w:r w:rsidRPr="009D191F">
        <w:rPr>
          <w:spacing w:val="-1"/>
        </w:rPr>
        <w:t xml:space="preserve"> </w:t>
      </w:r>
      <w:r w:rsidRPr="009D191F">
        <w:rPr>
          <w:spacing w:val="-4"/>
        </w:rPr>
        <w:t>has:</w:t>
      </w:r>
    </w:p>
    <w:p w14:paraId="64D4FB91" w14:textId="77777777" w:rsidR="009D191F" w:rsidRDefault="00B31FFE" w:rsidP="0082093E">
      <w:pPr>
        <w:pStyle w:val="BodyText"/>
        <w:numPr>
          <w:ilvl w:val="0"/>
          <w:numId w:val="4"/>
        </w:numPr>
        <w:rPr>
          <w:spacing w:val="-4"/>
        </w:rPr>
      </w:pPr>
      <w:r w:rsidRPr="009D191F">
        <w:t>High school diploma, GED, or equivalent.</w:t>
      </w:r>
    </w:p>
    <w:p w14:paraId="38CFD5C5" w14:textId="2D600B95" w:rsidR="009D191F" w:rsidRDefault="00B31FFE" w:rsidP="0082093E">
      <w:pPr>
        <w:pStyle w:val="BodyText"/>
        <w:numPr>
          <w:ilvl w:val="0"/>
          <w:numId w:val="4"/>
        </w:numPr>
        <w:rPr>
          <w:spacing w:val="-4"/>
        </w:rPr>
      </w:pPr>
      <w:r w:rsidRPr="009D191F">
        <w:t>Valid driver’s license with a CDL endorsement, or the ability to obtain a CDL within (6) months (CDL training will be provided</w:t>
      </w:r>
      <w:r w:rsidR="00FD584C">
        <w:t xml:space="preserve"> at no cost to the candidate through the Village’s training program</w:t>
      </w:r>
      <w:r w:rsidRPr="009D191F">
        <w:t>).</w:t>
      </w:r>
    </w:p>
    <w:p w14:paraId="0CB2E94C" w14:textId="463CCD46" w:rsidR="009D191F" w:rsidRDefault="00B31FFE" w:rsidP="0082093E">
      <w:pPr>
        <w:pStyle w:val="BodyText"/>
        <w:numPr>
          <w:ilvl w:val="0"/>
          <w:numId w:val="4"/>
        </w:numPr>
        <w:rPr>
          <w:spacing w:val="-4"/>
        </w:rPr>
      </w:pPr>
      <w:r w:rsidRPr="009D191F">
        <w:t xml:space="preserve">At </w:t>
      </w:r>
      <w:r w:rsidR="005E1480" w:rsidRPr="009D191F">
        <w:t>least (</w:t>
      </w:r>
      <w:r w:rsidRPr="009D191F">
        <w:t>3) years of experience in public works and/or the construction industry.</w:t>
      </w:r>
    </w:p>
    <w:p w14:paraId="1B780279" w14:textId="5ED3F40A" w:rsidR="0082093E" w:rsidRPr="0082093E" w:rsidRDefault="00B31FFE" w:rsidP="0082093E">
      <w:pPr>
        <w:pStyle w:val="BodyText"/>
        <w:numPr>
          <w:ilvl w:val="0"/>
          <w:numId w:val="4"/>
        </w:numPr>
        <w:rPr>
          <w:spacing w:val="-4"/>
        </w:rPr>
      </w:pPr>
      <w:r w:rsidRPr="009D191F">
        <w:t>Possession of, or ability to obtain within</w:t>
      </w:r>
      <w:r w:rsidR="005E1480">
        <w:t xml:space="preserve"> </w:t>
      </w:r>
      <w:r w:rsidRPr="009D191F">
        <w:t xml:space="preserve">(12) months, a Class </w:t>
      </w:r>
      <w:r w:rsidR="003905CD">
        <w:t>D Water</w:t>
      </w:r>
      <w:r w:rsidRPr="009D191F">
        <w:t xml:space="preserve"> Operator-in-Training License.</w:t>
      </w:r>
      <w:r w:rsidR="00FD584C">
        <w:t xml:space="preserve"> (Training will be provided at no cost to the candidate through the Village’s training program).</w:t>
      </w:r>
    </w:p>
    <w:p w14:paraId="41753659" w14:textId="77777777" w:rsidR="0082093E" w:rsidRDefault="0082093E" w:rsidP="0082093E">
      <w:pPr>
        <w:pStyle w:val="Heading1"/>
        <w:jc w:val="left"/>
      </w:pPr>
    </w:p>
    <w:p w14:paraId="3EFC6F1A" w14:textId="62C883CD" w:rsidR="00D3149D" w:rsidRDefault="00D3149D" w:rsidP="00066101">
      <w:pPr>
        <w:pStyle w:val="Heading1"/>
        <w:ind w:left="0"/>
        <w:jc w:val="left"/>
      </w:pPr>
      <w:r>
        <w:t>What</w:t>
      </w:r>
      <w:r>
        <w:rPr>
          <w:spacing w:val="-3"/>
        </w:rPr>
        <w:t xml:space="preserve"> </w:t>
      </w:r>
      <w:r>
        <w:t xml:space="preserve">We </w:t>
      </w:r>
      <w:r>
        <w:rPr>
          <w:spacing w:val="-2"/>
        </w:rPr>
        <w:t>Offer:</w:t>
      </w:r>
    </w:p>
    <w:p w14:paraId="753F11AF" w14:textId="2211141D" w:rsidR="00D3149D" w:rsidRDefault="00D3149D" w:rsidP="00066101">
      <w:pPr>
        <w:pStyle w:val="BodyText"/>
        <w:ind w:left="0" w:right="353"/>
      </w:pPr>
      <w:r>
        <w:t>This</w:t>
      </w:r>
      <w:r>
        <w:rPr>
          <w:spacing w:val="-9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comes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salary</w:t>
      </w:r>
      <w:r>
        <w:rPr>
          <w:spacing w:val="-9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b/>
        </w:rPr>
        <w:t>$</w:t>
      </w:r>
      <w:r w:rsidR="00195034">
        <w:rPr>
          <w:b/>
        </w:rPr>
        <w:t xml:space="preserve">62,188 </w:t>
      </w:r>
      <w:r w:rsidR="00A65717">
        <w:rPr>
          <w:b/>
        </w:rPr>
        <w:t>–</w:t>
      </w:r>
      <w:r w:rsidR="00195034">
        <w:rPr>
          <w:b/>
        </w:rPr>
        <w:t xml:space="preserve"> </w:t>
      </w:r>
      <w:r w:rsidR="00A65717">
        <w:rPr>
          <w:b/>
        </w:rPr>
        <w:t>83,524</w:t>
      </w:r>
      <w:r w:rsidR="0062382E">
        <w:t xml:space="preserve">. </w:t>
      </w:r>
      <w:r w:rsidR="007971F6" w:rsidRPr="00930C43">
        <w:rPr>
          <w:bCs/>
        </w:rPr>
        <w:t>This position, which is a member of Operating Engineers, Local 150 union, receives comprehensive benefits including paid time off, pension, and health and life insurance.</w:t>
      </w:r>
      <w:r w:rsidR="007971F6">
        <w:rPr>
          <w:bCs/>
        </w:rPr>
        <w:t xml:space="preserve"> You will </w:t>
      </w:r>
      <w:r>
        <w:t xml:space="preserve">be joining an organization that values collaboration, growth and learning, respect for others, taking pride in work, and ensuring quality services. </w:t>
      </w:r>
      <w:r w:rsidR="00066101">
        <w:t xml:space="preserve">Learn more about the Village of Roselle’s values </w:t>
      </w:r>
      <w:hyperlink r:id="rId10" w:history="1">
        <w:r w:rsidR="00066101" w:rsidRPr="00066101">
          <w:rPr>
            <w:rStyle w:val="Hyperlink"/>
          </w:rPr>
          <w:t>here</w:t>
        </w:r>
      </w:hyperlink>
      <w:r w:rsidR="00066101">
        <w:t xml:space="preserve">. </w:t>
      </w:r>
      <w:r>
        <w:t xml:space="preserve">Ready to take the next step? </w:t>
      </w:r>
      <w:r>
        <w:rPr>
          <w:b/>
        </w:rPr>
        <w:t xml:space="preserve">Apply now </w:t>
      </w:r>
      <w:r>
        <w:t xml:space="preserve">at </w:t>
      </w:r>
      <w:hyperlink r:id="rId11">
        <w:r>
          <w:rPr>
            <w:color w:val="0000FF"/>
            <w:u w:val="single" w:color="0000FF"/>
          </w:rPr>
          <w:t>www.roselle.il.us/jobs</w:t>
        </w:r>
      </w:hyperlink>
      <w:r>
        <w:t xml:space="preserve">. Be sure to include your cover letter, resume, and three professional references. </w:t>
      </w:r>
      <w:r>
        <w:rPr>
          <w:b/>
        </w:rPr>
        <w:t xml:space="preserve">Deadline: </w:t>
      </w:r>
      <w:r w:rsidR="00DC2045">
        <w:t>Monday</w:t>
      </w:r>
      <w:r>
        <w:t>,</w:t>
      </w:r>
      <w:r w:rsidR="00DC2045">
        <w:t xml:space="preserve"> August</w:t>
      </w:r>
      <w:r>
        <w:t xml:space="preserve"> </w:t>
      </w:r>
      <w:r w:rsidR="00DC2045">
        <w:t>4</w:t>
      </w:r>
      <w:r>
        <w:t>, 2025, at 5:00 p.m.</w:t>
      </w:r>
    </w:p>
    <w:p w14:paraId="0815D8D7" w14:textId="6F0C85DC" w:rsidR="00ED365D" w:rsidRPr="00ED365D" w:rsidRDefault="00ED365D">
      <w:pPr>
        <w:rPr>
          <w:rFonts w:ascii="Arial" w:hAnsi="Arial" w:cs="Arial"/>
        </w:rPr>
      </w:pPr>
    </w:p>
    <w:sectPr w:rsidR="00ED365D" w:rsidRPr="00ED365D" w:rsidSect="00ED365D">
      <w:headerReference w:type="default" r:id="rId12"/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A9F1" w14:textId="77777777" w:rsidR="004D7C0D" w:rsidRDefault="004D7C0D" w:rsidP="00ED365D">
      <w:pPr>
        <w:spacing w:after="0" w:line="240" w:lineRule="auto"/>
      </w:pPr>
      <w:r>
        <w:separator/>
      </w:r>
    </w:p>
  </w:endnote>
  <w:endnote w:type="continuationSeparator" w:id="0">
    <w:p w14:paraId="14F1A712" w14:textId="77777777" w:rsidR="004D7C0D" w:rsidRDefault="004D7C0D" w:rsidP="00ED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9B08" w14:textId="77777777" w:rsidR="004D7C0D" w:rsidRDefault="004D7C0D" w:rsidP="00ED365D">
      <w:pPr>
        <w:spacing w:after="0" w:line="240" w:lineRule="auto"/>
      </w:pPr>
      <w:r>
        <w:separator/>
      </w:r>
    </w:p>
  </w:footnote>
  <w:footnote w:type="continuationSeparator" w:id="0">
    <w:p w14:paraId="6B70641F" w14:textId="77777777" w:rsidR="004D7C0D" w:rsidRDefault="004D7C0D" w:rsidP="00ED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59F4" w14:textId="38DB4072" w:rsidR="00ED365D" w:rsidRDefault="0099470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C3B04" wp14:editId="1525C9B0">
          <wp:simplePos x="0" y="0"/>
          <wp:positionH relativeFrom="margin">
            <wp:align>center</wp:align>
          </wp:positionH>
          <wp:positionV relativeFrom="paragraph">
            <wp:posOffset>-138394</wp:posOffset>
          </wp:positionV>
          <wp:extent cx="6680835" cy="1431925"/>
          <wp:effectExtent l="0" t="0" r="0" b="0"/>
          <wp:wrapSquare wrapText="bothSides"/>
          <wp:docPr id="864505937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05937" name="Picture 1" descr="A picture containing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439"/>
                  <a:stretch/>
                </pic:blipFill>
                <pic:spPr bwMode="auto">
                  <a:xfrm>
                    <a:off x="0" y="0"/>
                    <a:ext cx="6680835" cy="143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C34"/>
    <w:multiLevelType w:val="hybridMultilevel"/>
    <w:tmpl w:val="2182F0DC"/>
    <w:lvl w:ilvl="0" w:tplc="C6764AD2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EA649DA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0BECB0A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ED5A43D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4A2498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46EE8824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605ABD7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2241536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0E8A34E0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3E3C08"/>
    <w:multiLevelType w:val="hybridMultilevel"/>
    <w:tmpl w:val="8CB0D3AC"/>
    <w:lvl w:ilvl="0" w:tplc="F4A61C4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C6E4A2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967EF6E6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861A3A8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0A12A5E2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6420B06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0DC5C2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9E50F92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32A8B252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E3071D"/>
    <w:multiLevelType w:val="hybridMultilevel"/>
    <w:tmpl w:val="33A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871A4"/>
    <w:multiLevelType w:val="hybridMultilevel"/>
    <w:tmpl w:val="C6B239B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75152671">
    <w:abstractNumId w:val="1"/>
  </w:num>
  <w:num w:numId="2" w16cid:durableId="1356227425">
    <w:abstractNumId w:val="2"/>
  </w:num>
  <w:num w:numId="3" w16cid:durableId="499392841">
    <w:abstractNumId w:val="0"/>
  </w:num>
  <w:num w:numId="4" w16cid:durableId="1857189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5D"/>
    <w:rsid w:val="00002001"/>
    <w:rsid w:val="000147B4"/>
    <w:rsid w:val="000303F2"/>
    <w:rsid w:val="0006095F"/>
    <w:rsid w:val="00066101"/>
    <w:rsid w:val="000964EA"/>
    <w:rsid w:val="000A5E9A"/>
    <w:rsid w:val="000B2854"/>
    <w:rsid w:val="000E514E"/>
    <w:rsid w:val="00195034"/>
    <w:rsid w:val="001B04BA"/>
    <w:rsid w:val="001E7CF7"/>
    <w:rsid w:val="00201740"/>
    <w:rsid w:val="00265CA5"/>
    <w:rsid w:val="00271E74"/>
    <w:rsid w:val="00307B6B"/>
    <w:rsid w:val="00366B34"/>
    <w:rsid w:val="003905CD"/>
    <w:rsid w:val="003F53F0"/>
    <w:rsid w:val="00443BF7"/>
    <w:rsid w:val="00447216"/>
    <w:rsid w:val="004935D6"/>
    <w:rsid w:val="00497509"/>
    <w:rsid w:val="004C1C75"/>
    <w:rsid w:val="004D7C0D"/>
    <w:rsid w:val="005E1480"/>
    <w:rsid w:val="0062382E"/>
    <w:rsid w:val="00635FD0"/>
    <w:rsid w:val="00671E5A"/>
    <w:rsid w:val="006A35B1"/>
    <w:rsid w:val="00791D11"/>
    <w:rsid w:val="007971F6"/>
    <w:rsid w:val="007B5729"/>
    <w:rsid w:val="007D15F6"/>
    <w:rsid w:val="007E07BF"/>
    <w:rsid w:val="0082093E"/>
    <w:rsid w:val="00885796"/>
    <w:rsid w:val="008A2377"/>
    <w:rsid w:val="008D283B"/>
    <w:rsid w:val="008E1727"/>
    <w:rsid w:val="009162BB"/>
    <w:rsid w:val="00932285"/>
    <w:rsid w:val="009446B5"/>
    <w:rsid w:val="00952A63"/>
    <w:rsid w:val="00994705"/>
    <w:rsid w:val="009B12F5"/>
    <w:rsid w:val="009B22E8"/>
    <w:rsid w:val="009C7ECB"/>
    <w:rsid w:val="009D191F"/>
    <w:rsid w:val="00A41238"/>
    <w:rsid w:val="00A56840"/>
    <w:rsid w:val="00A65717"/>
    <w:rsid w:val="00AB3FA8"/>
    <w:rsid w:val="00B31FFE"/>
    <w:rsid w:val="00BC26E8"/>
    <w:rsid w:val="00BD1491"/>
    <w:rsid w:val="00BD517B"/>
    <w:rsid w:val="00BF2F2E"/>
    <w:rsid w:val="00BF394C"/>
    <w:rsid w:val="00C33F6F"/>
    <w:rsid w:val="00C524E3"/>
    <w:rsid w:val="00CB4F7A"/>
    <w:rsid w:val="00CD057B"/>
    <w:rsid w:val="00D3149D"/>
    <w:rsid w:val="00DB09B2"/>
    <w:rsid w:val="00DB0FA2"/>
    <w:rsid w:val="00DC2045"/>
    <w:rsid w:val="00E26AB5"/>
    <w:rsid w:val="00E6037D"/>
    <w:rsid w:val="00E6118B"/>
    <w:rsid w:val="00E77488"/>
    <w:rsid w:val="00EC4403"/>
    <w:rsid w:val="00ED21DE"/>
    <w:rsid w:val="00ED365D"/>
    <w:rsid w:val="00ED4939"/>
    <w:rsid w:val="00EE2C33"/>
    <w:rsid w:val="00EF01A4"/>
    <w:rsid w:val="00EF127B"/>
    <w:rsid w:val="00F13787"/>
    <w:rsid w:val="00F61C60"/>
    <w:rsid w:val="00FC7946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04AA4"/>
  <w15:chartTrackingRefBased/>
  <w15:docId w15:val="{77D786E5-E53A-4303-BC25-283D4986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49D"/>
    <w:pPr>
      <w:widowControl w:val="0"/>
      <w:autoSpaceDE w:val="0"/>
      <w:autoSpaceDN w:val="0"/>
      <w:spacing w:after="0" w:line="240" w:lineRule="auto"/>
      <w:ind w:left="360"/>
      <w:jc w:val="both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5D"/>
  </w:style>
  <w:style w:type="paragraph" w:styleId="Footer">
    <w:name w:val="footer"/>
    <w:basedOn w:val="Normal"/>
    <w:link w:val="FooterChar"/>
    <w:uiPriority w:val="99"/>
    <w:unhideWhenUsed/>
    <w:rsid w:val="00ED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5D"/>
  </w:style>
  <w:style w:type="character" w:customStyle="1" w:styleId="Heading1Char">
    <w:name w:val="Heading 1 Char"/>
    <w:basedOn w:val="DefaultParagraphFont"/>
    <w:link w:val="Heading1"/>
    <w:uiPriority w:val="9"/>
    <w:rsid w:val="00D3149D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3149D"/>
    <w:pPr>
      <w:widowControl w:val="0"/>
      <w:autoSpaceDE w:val="0"/>
      <w:autoSpaceDN w:val="0"/>
      <w:spacing w:after="0" w:line="240" w:lineRule="auto"/>
      <w:ind w:left="108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3149D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D3149D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3149D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D3149D"/>
    <w:pPr>
      <w:widowControl w:val="0"/>
      <w:autoSpaceDE w:val="0"/>
      <w:autoSpaceDN w:val="0"/>
      <w:spacing w:after="0" w:line="240" w:lineRule="auto"/>
      <w:ind w:left="1080" w:right="352" w:hanging="360"/>
    </w:pPr>
    <w:rPr>
      <w:rFonts w:ascii="Arial" w:eastAsia="Arial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3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66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1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6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5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selle.il.us/jobs" TargetMode="External"/><Relationship Id="rId5" Type="http://schemas.openxmlformats.org/officeDocument/2006/relationships/styles" Target="styles.xml"/><Relationship Id="rId10" Type="http://schemas.openxmlformats.org/officeDocument/2006/relationships/hyperlink" Target="https://roselle.il.us/57/Village-Administrators-Off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lcf76f155ced4ddcb4097134ff3c332f xmlns="d48bccdd-9d79-4ff7-8c48-7ea1ac9c08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6" ma:contentTypeDescription="Create a new document." ma:contentTypeScope="" ma:versionID="6d8805694e7f64664323d2e9882bf356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3056ea7e157801d028f58824f6121b00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8e62d8-3924-4256-9bd4-293925262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2b98e1-b31a-4f76-8d34-079803944ed3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4CB78-DA14-44B1-A7A3-89C5BDD18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F8B6C-FD7E-4476-98B6-68F9C815DF40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3.xml><?xml version="1.0" encoding="utf-8"?>
<ds:datastoreItem xmlns:ds="http://schemas.openxmlformats.org/officeDocument/2006/customXml" ds:itemID="{CD9969C9-B0BB-4E23-97FC-3DABE4AA9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2195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Glimco, Emily</dc:creator>
  <cp:keywords/>
  <dc:description/>
  <cp:lastModifiedBy>Young, Karen</cp:lastModifiedBy>
  <cp:revision>3</cp:revision>
  <cp:lastPrinted>2023-09-18T16:16:00Z</cp:lastPrinted>
  <dcterms:created xsi:type="dcterms:W3CDTF">2025-07-15T16:31:00Z</dcterms:created>
  <dcterms:modified xsi:type="dcterms:W3CDTF">2025-07-16T02:14:00Z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0x0101006877068CF4605047904B56A96DAF20C2</vt:lpwstr>
  </property>
</Properties>
</file>